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A520D09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206C05">
        <w:rPr>
          <w:rFonts w:ascii="Tahoma" w:hAnsi="Tahoma" w:cs="Tahoma"/>
          <w:b/>
          <w:lang w:val="en-US"/>
        </w:rPr>
        <w:t>45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206C05">
        <w:rPr>
          <w:rFonts w:ascii="Tahoma" w:hAnsi="Tahoma" w:cs="Tahoma"/>
          <w:b/>
          <w:lang w:val="en-US"/>
        </w:rPr>
        <w:t>30</w:t>
      </w:r>
      <w:proofErr w:type="gramStart"/>
      <w:r w:rsidR="00206C05">
        <w:rPr>
          <w:rFonts w:ascii="Tahoma" w:hAnsi="Tahoma" w:cs="Tahoma"/>
          <w:b/>
          <w:lang w:val="en-US"/>
        </w:rPr>
        <w:t xml:space="preserve">th </w:t>
      </w:r>
      <w:r w:rsidR="004F35E1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>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>Sh. Jatin Sahu</w:t>
      </w:r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24F1D845" w14:textId="021E2DF0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844CC4">
        <w:rPr>
          <w:rFonts w:ascii="Tahoma" w:hAnsi="Tahoma" w:cs="Tahoma"/>
          <w:lang w:val="en-US"/>
        </w:rPr>
        <w:t>Lok</w:t>
      </w:r>
      <w:r w:rsidR="00DD5CA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573A01">
        <w:rPr>
          <w:rFonts w:ascii="Tahoma" w:hAnsi="Tahoma" w:cs="Tahoma"/>
          <w:lang w:val="en-US"/>
        </w:rPr>
        <w:t>9</w:t>
      </w:r>
      <w:r w:rsidR="00844CC4">
        <w:rPr>
          <w:rFonts w:ascii="Tahoma" w:hAnsi="Tahoma" w:cs="Tahoma"/>
          <w:lang w:val="en-US"/>
        </w:rPr>
        <w:t>615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595180" w:rsidRPr="00CE5DA4">
        <w:rPr>
          <w:rFonts w:ascii="Tahoma" w:hAnsi="Tahoma" w:cs="Tahoma"/>
          <w:lang w:val="en-US"/>
        </w:rPr>
        <w:t>for 07.08.2025</w:t>
      </w:r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7A2BE0F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844CC4" w:rsidRPr="00844CC4">
        <w:rPr>
          <w:rFonts w:ascii="Tahoma" w:hAnsi="Tahoma" w:cs="Tahoma"/>
          <w:b/>
          <w:bCs/>
        </w:rPr>
        <w:t>Production and Import of Oil and Natural Gas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9FD16CB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95180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7344E537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95180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2689"/>
        <w:gridCol w:w="7206"/>
      </w:tblGrid>
      <w:tr w:rsidR="003E2B73" w:rsidRPr="00CE5DA4" w14:paraId="55DD2EA1" w14:textId="77777777" w:rsidTr="00BB4587">
        <w:trPr>
          <w:trHeight w:val="1178"/>
        </w:trPr>
        <w:tc>
          <w:tcPr>
            <w:tcW w:w="2689" w:type="dxa"/>
          </w:tcPr>
          <w:p w14:paraId="77D83F50" w14:textId="77777777" w:rsidR="003B09FB" w:rsidRPr="003B09FB" w:rsidRDefault="003E2B73" w:rsidP="003B09F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3B09FB" w:rsidRPr="003B09FB">
              <w:rPr>
                <w:rFonts w:ascii="Tahoma" w:hAnsi="Tahoma" w:cs="Tahoma"/>
                <w:i/>
                <w:iCs/>
              </w:rPr>
              <w:t>whether the Government India imports over 85% of its crude oil needs and 50 per cent of its natural gas</w:t>
            </w:r>
          </w:p>
          <w:p w14:paraId="4062B524" w14:textId="170ACBDF" w:rsidR="0066060F" w:rsidRPr="001920FA" w:rsidRDefault="003B09FB" w:rsidP="008B492E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proofErr w:type="gramStart"/>
            <w:r w:rsidRPr="003B09FB">
              <w:rPr>
                <w:rFonts w:ascii="Tahoma" w:hAnsi="Tahoma" w:cs="Tahoma"/>
                <w:i/>
                <w:iCs/>
              </w:rPr>
              <w:t>needs;</w:t>
            </w:r>
            <w:r w:rsidR="00E14F53" w:rsidRPr="00E14F53">
              <w:rPr>
                <w:rFonts w:ascii="Tahoma" w:hAnsi="Tahoma" w:cs="Tahoma"/>
                <w:i/>
                <w:iCs/>
                <w:lang w:val="en-US"/>
              </w:rPr>
              <w:t>;</w:t>
            </w:r>
            <w:proofErr w:type="gramEnd"/>
          </w:p>
        </w:tc>
        <w:tc>
          <w:tcPr>
            <w:tcW w:w="7206" w:type="dxa"/>
          </w:tcPr>
          <w:p w14:paraId="2F875459" w14:textId="77777777" w:rsidR="001F17B4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02F998CD" w:rsidR="003B09FB" w:rsidRPr="004B7881" w:rsidRDefault="003B09FB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the company in not </w:t>
            </w:r>
            <w:r w:rsidR="001920FA">
              <w:rPr>
                <w:rFonts w:ascii="Tahoma" w:hAnsi="Tahoma" w:cs="Tahoma"/>
                <w:lang w:val="en-US"/>
              </w:rPr>
              <w:t>in the business of import of crude oil and natural gas.</w:t>
            </w:r>
          </w:p>
        </w:tc>
      </w:tr>
      <w:tr w:rsidR="003E2B73" w:rsidRPr="00CE5DA4" w14:paraId="65648DF5" w14:textId="77777777" w:rsidTr="00BB4587">
        <w:trPr>
          <w:trHeight w:val="2939"/>
        </w:trPr>
        <w:tc>
          <w:tcPr>
            <w:tcW w:w="2689" w:type="dxa"/>
          </w:tcPr>
          <w:p w14:paraId="625CE5AD" w14:textId="21130CCD" w:rsidR="00641A09" w:rsidRPr="00641A09" w:rsidRDefault="003E2B73" w:rsidP="00641A09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641A09" w:rsidRPr="00641A09">
              <w:rPr>
                <w:rFonts w:ascii="Tahoma" w:eastAsia="Times New Roman" w:hAnsi="Tahoma" w:cs="Tahoma"/>
                <w:i/>
                <w:color w:val="000000"/>
              </w:rPr>
              <w:t>if so, the details of India's supply of crude oil and natural gas, source wise including share through self-production</w:t>
            </w:r>
          </w:p>
          <w:p w14:paraId="47AA8F70" w14:textId="20E41762" w:rsidR="00E14F53" w:rsidRPr="00E14F53" w:rsidRDefault="00641A09" w:rsidP="00641A09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641A09">
              <w:rPr>
                <w:rFonts w:ascii="Tahoma" w:eastAsia="Times New Roman" w:hAnsi="Tahoma" w:cs="Tahoma"/>
                <w:i/>
                <w:color w:val="000000"/>
              </w:rPr>
              <w:t>and share via import year wise during each of the last fifteen years</w:t>
            </w:r>
          </w:p>
          <w:p w14:paraId="01947609" w14:textId="2E2E777C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206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4CE1AB2" w14:textId="62A3D73E" w:rsidR="004B7881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4B7881">
              <w:rPr>
                <w:rFonts w:ascii="Tahoma" w:hAnsi="Tahoma" w:cs="Tahoma"/>
                <w:lang w:val="en-US"/>
              </w:rPr>
              <w:t xml:space="preserve"> the </w:t>
            </w:r>
            <w:r w:rsidR="004B41CA">
              <w:rPr>
                <w:rFonts w:ascii="Tahoma" w:hAnsi="Tahoma" w:cs="Tahoma"/>
                <w:lang w:val="en-US"/>
              </w:rPr>
              <w:t>production of crude oil and natural gas</w:t>
            </w:r>
            <w:r w:rsidR="004B7881">
              <w:rPr>
                <w:rFonts w:ascii="Tahoma" w:hAnsi="Tahoma" w:cs="Tahoma"/>
                <w:lang w:val="en-US"/>
              </w:rPr>
              <w:t xml:space="preserve"> </w:t>
            </w:r>
            <w:r w:rsidR="004B41CA">
              <w:rPr>
                <w:rFonts w:ascii="Tahoma" w:hAnsi="Tahoma" w:cs="Tahoma"/>
                <w:lang w:val="en-US"/>
              </w:rPr>
              <w:t xml:space="preserve">during </w:t>
            </w:r>
            <w:r w:rsidR="004B7881">
              <w:rPr>
                <w:rFonts w:ascii="Tahoma" w:hAnsi="Tahoma" w:cs="Tahoma"/>
                <w:lang w:val="en-US"/>
              </w:rPr>
              <w:t xml:space="preserve">the last </w:t>
            </w:r>
            <w:r w:rsidR="004B41CA">
              <w:rPr>
                <w:rFonts w:ascii="Tahoma" w:hAnsi="Tahoma" w:cs="Tahoma"/>
                <w:lang w:val="en-US"/>
              </w:rPr>
              <w:t>1</w:t>
            </w:r>
            <w:r w:rsidR="004B7881">
              <w:rPr>
                <w:rFonts w:ascii="Tahoma" w:hAnsi="Tahoma" w:cs="Tahoma"/>
                <w:lang w:val="en-US"/>
              </w:rPr>
              <w:t xml:space="preserve">5 financial years is provided in the table </w:t>
            </w:r>
            <w:proofErr w:type="spellStart"/>
            <w:r w:rsidR="004B7881">
              <w:rPr>
                <w:rFonts w:ascii="Tahoma" w:hAnsi="Tahoma" w:cs="Tahoma"/>
                <w:lang w:val="en-US"/>
              </w:rPr>
              <w:t>below.</w:t>
            </w:r>
          </w:p>
          <w:tbl>
            <w:tblPr>
              <w:tblpPr w:leftFromText="180" w:rightFromText="180" w:vertAnchor="text" w:horzAnchor="margin" w:tblpXSpec="center" w:tblpY="96"/>
              <w:tblOverlap w:val="never"/>
              <w:tblW w:w="5671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1134"/>
              <w:gridCol w:w="1559"/>
              <w:gridCol w:w="1418"/>
            </w:tblGrid>
            <w:tr w:rsidR="00E510F2" w:rsidRPr="00E510F2" w14:paraId="28EC2580" w14:textId="77777777" w:rsidTr="005F3385">
              <w:trPr>
                <w:trHeight w:val="600"/>
              </w:trPr>
              <w:tc>
                <w:tcPr>
                  <w:tcW w:w="1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69C959" w14:textId="6A08E4B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Sl</w:t>
                  </w:r>
                  <w:proofErr w:type="spellEnd"/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 No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5E410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Year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DF0D639" w14:textId="58F4ADD3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Crude Oil </w:t>
                  </w:r>
                  <w:r w:rsidR="0053052A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+ Condensate </w:t>
                  </w: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(MMT)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B572326" w14:textId="6B7E8D8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Natural Gas (BCM)</w:t>
                  </w:r>
                </w:p>
              </w:tc>
            </w:tr>
            <w:tr w:rsidR="00E510F2" w:rsidRPr="00E510F2" w14:paraId="6EC92927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6757ED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A4C9F5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2010-11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E491F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3.609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BFD7D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2.352</w:t>
                  </w:r>
                </w:p>
              </w:tc>
            </w:tr>
            <w:tr w:rsidR="00E510F2" w:rsidRPr="00E510F2" w14:paraId="5CBF001F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3C9E4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90CCDA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2011-12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0FB6D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3.847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E62250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2.633</w:t>
                  </w:r>
                </w:p>
              </w:tc>
            </w:tr>
            <w:tr w:rsidR="00E510F2" w:rsidRPr="00E510F2" w14:paraId="6A3BBAC4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7493C8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56366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2012-13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72B41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3.661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747F1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2.639</w:t>
                  </w:r>
                </w:p>
              </w:tc>
            </w:tr>
            <w:tr w:rsidR="00E510F2" w:rsidRPr="00E510F2" w14:paraId="5D0E4795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78DA4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59BC6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2013-14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9E0F5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3.502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BE63F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2.625</w:t>
                  </w:r>
                </w:p>
              </w:tc>
            </w:tr>
            <w:tr w:rsidR="00E510F2" w:rsidRPr="00E510F2" w14:paraId="4A3053CE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D103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C342AD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2014-15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E1D1F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3.440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41F3B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2.722</w:t>
                  </w:r>
                </w:p>
              </w:tc>
            </w:tr>
            <w:tr w:rsidR="00E510F2" w:rsidRPr="00E510F2" w14:paraId="01105516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0BDDE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6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4BC49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2015-16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C2F75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3.247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973D1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2.838</w:t>
                  </w:r>
                </w:p>
              </w:tc>
            </w:tr>
            <w:tr w:rsidR="00E510F2" w:rsidRPr="00E510F2" w14:paraId="05033962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9CCE7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7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AA4C4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2016-17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3E28C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3.277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AFF97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2.937</w:t>
                  </w:r>
                </w:p>
              </w:tc>
            </w:tr>
            <w:tr w:rsidR="00E510F2" w:rsidRPr="00E510F2" w14:paraId="5775D668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BD199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8B0659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2017-18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7F7E6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3.394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20980C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2.905</w:t>
                  </w:r>
                </w:p>
              </w:tc>
            </w:tr>
            <w:tr w:rsidR="00E510F2" w:rsidRPr="00E510F2" w14:paraId="74C6FB69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AF29A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DDA54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2018-19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1AD58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3.323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7DBCF5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2.865</w:t>
                  </w:r>
                </w:p>
              </w:tc>
            </w:tr>
            <w:tr w:rsidR="00E510F2" w:rsidRPr="00E510F2" w14:paraId="60084B35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A7E76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642E03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2019-20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45DE4A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3.130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D9560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2.801</w:t>
                  </w:r>
                </w:p>
              </w:tc>
            </w:tr>
            <w:tr w:rsidR="00E510F2" w:rsidRPr="00E510F2" w14:paraId="38A4A489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3A0719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2F1191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2020-21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C1A61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2.964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0DA5F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2.642</w:t>
                  </w:r>
                </w:p>
              </w:tc>
            </w:tr>
            <w:tr w:rsidR="00E510F2" w:rsidRPr="00E510F2" w14:paraId="26C5CBA8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48F14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5C7AD8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2021-22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E192B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3.010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C5BBE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3.045</w:t>
                  </w:r>
                </w:p>
              </w:tc>
            </w:tr>
            <w:tr w:rsidR="00E510F2" w:rsidRPr="00E510F2" w14:paraId="2C1B65A5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22BDE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13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DD1B65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2022-23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70B38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3.176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A51B7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3.180</w:t>
                  </w:r>
                </w:p>
              </w:tc>
            </w:tr>
            <w:tr w:rsidR="00E510F2" w:rsidRPr="00E510F2" w14:paraId="7A088789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173472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14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43DA86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2023-24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2309B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3.359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39874E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3.182</w:t>
                  </w:r>
                </w:p>
              </w:tc>
            </w:tr>
            <w:tr w:rsidR="00E510F2" w:rsidRPr="00E510F2" w14:paraId="7DBD8AB0" w14:textId="77777777" w:rsidTr="005F3385">
              <w:trPr>
                <w:trHeight w:val="300"/>
              </w:trPr>
              <w:tc>
                <w:tcPr>
                  <w:tcW w:w="1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44888F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15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379E1B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2024-25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B94894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3.458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221647" w14:textId="77777777" w:rsidR="00E510F2" w:rsidRPr="00E510F2" w:rsidRDefault="00E510F2" w:rsidP="00E510F2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</w:pPr>
                  <w:r w:rsidRPr="00E510F2">
                    <w:rPr>
                      <w:rFonts w:ascii="Tahoma" w:hAnsi="Tahoma" w:cs="Tahoma"/>
                      <w:sz w:val="20"/>
                      <w:szCs w:val="20"/>
                      <w:lang w:val="en-US"/>
                    </w:rPr>
                    <w:t>3.252</w:t>
                  </w:r>
                </w:p>
              </w:tc>
            </w:tr>
          </w:tbl>
          <w:p w14:paraId="182723BB" w14:textId="77777777" w:rsidR="004B7881" w:rsidRDefault="004B7881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0449815" w14:textId="77777777" w:rsidR="00E510F2" w:rsidRDefault="004B41CA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                       </w:t>
            </w:r>
          </w:p>
          <w:p w14:paraId="7C7DE98B" w14:textId="582F7912" w:rsidR="004B41CA" w:rsidRDefault="004B41CA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423C032E" w14:textId="040CD8DE" w:rsidR="004B41CA" w:rsidRPr="00CE5DA4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             </w:t>
            </w:r>
          </w:p>
          <w:p w14:paraId="100B526A" w14:textId="77777777" w:rsidR="003E2B73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57AF7ABB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78D069C0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B0E8EF9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7E49AFD9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586085AD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1A610F33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0691EDFC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44AE8D0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7820EC61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C3F6C2E" w14:textId="77777777" w:rsidR="004B41CA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3780DB29" w14:textId="2F1E8E0B" w:rsidR="004B41CA" w:rsidRPr="00CE5DA4" w:rsidRDefault="004B41CA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97B69" w:rsidRPr="00CE5DA4" w14:paraId="54E35464" w14:textId="77777777" w:rsidTr="00206C05">
        <w:trPr>
          <w:trHeight w:val="415"/>
        </w:trPr>
        <w:tc>
          <w:tcPr>
            <w:tcW w:w="2689" w:type="dxa"/>
          </w:tcPr>
          <w:p w14:paraId="710B4EA4" w14:textId="2A8A0522" w:rsidR="00297B69" w:rsidRPr="00CE5DA4" w:rsidRDefault="00297B69" w:rsidP="00206C05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541D82">
              <w:rPr>
                <w:rFonts w:ascii="Tahoma" w:hAnsi="Tahoma" w:cs="Tahoma"/>
                <w:i/>
                <w:iCs/>
              </w:rPr>
              <w:t>whether it is a fact that 55 to 60 per cent of our total imports are sourced from the Middle East;</w:t>
            </w:r>
          </w:p>
        </w:tc>
        <w:tc>
          <w:tcPr>
            <w:tcW w:w="7206" w:type="dxa"/>
            <w:vMerge w:val="restart"/>
          </w:tcPr>
          <w:p w14:paraId="4929E18A" w14:textId="448F369B" w:rsidR="00297B69" w:rsidRPr="00541D82" w:rsidRDefault="00297B69" w:rsidP="00541D8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</w:t>
            </w:r>
            <w:r w:rsidR="00206C05">
              <w:rPr>
                <w:rFonts w:ascii="Tahoma" w:hAnsi="Tahoma" w:cs="Tahoma"/>
                <w:b/>
                <w:lang w:val="en-US"/>
              </w:rPr>
              <w:t>, Q(d) &amp; Q(e)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87FAB67" w14:textId="77777777" w:rsidR="00297B69" w:rsidRPr="00541D82" w:rsidRDefault="00297B69" w:rsidP="00541D82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 the company in not in the business of import of crude oil and natural gas.</w:t>
            </w:r>
          </w:p>
          <w:p w14:paraId="59D4D45A" w14:textId="26F4330A" w:rsidR="00297B69" w:rsidRPr="00541D82" w:rsidRDefault="00297B69" w:rsidP="00297B6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97B69" w:rsidRPr="00CE5DA4" w14:paraId="1E64550E" w14:textId="77777777" w:rsidTr="00206C05">
        <w:trPr>
          <w:trHeight w:val="1618"/>
        </w:trPr>
        <w:tc>
          <w:tcPr>
            <w:tcW w:w="2689" w:type="dxa"/>
          </w:tcPr>
          <w:p w14:paraId="7EE05289" w14:textId="216E3AFE" w:rsidR="00297B69" w:rsidRPr="00753006" w:rsidRDefault="00297B69" w:rsidP="00753006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Q.(d) </w:t>
            </w:r>
            <w:r w:rsidRPr="00753006">
              <w:rPr>
                <w:rFonts w:ascii="Tahoma" w:hAnsi="Tahoma" w:cs="Tahoma"/>
                <w:i/>
                <w:iCs/>
              </w:rPr>
              <w:t>if so, the details of sources of import of crude oil, source country/year during each of the last fifteen</w:t>
            </w:r>
          </w:p>
          <w:p w14:paraId="25AC27F6" w14:textId="23270225" w:rsidR="00297B69" w:rsidRDefault="00297B69" w:rsidP="00206C05">
            <w:pPr>
              <w:jc w:val="both"/>
              <w:rPr>
                <w:rFonts w:ascii="Tahoma" w:hAnsi="Tahoma" w:cs="Tahoma"/>
                <w:i/>
                <w:iCs/>
              </w:rPr>
            </w:pPr>
            <w:r w:rsidRPr="00753006">
              <w:rPr>
                <w:rFonts w:ascii="Tahoma" w:hAnsi="Tahoma" w:cs="Tahoma"/>
                <w:i/>
                <w:iCs/>
              </w:rPr>
              <w:t>years;</w:t>
            </w:r>
          </w:p>
        </w:tc>
        <w:tc>
          <w:tcPr>
            <w:tcW w:w="7206" w:type="dxa"/>
            <w:vMerge/>
          </w:tcPr>
          <w:p w14:paraId="5885C1B0" w14:textId="77777777" w:rsidR="00297B69" w:rsidRPr="00CE5DA4" w:rsidRDefault="00297B69" w:rsidP="00753006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97B69" w:rsidRPr="00CE5DA4" w14:paraId="64492B33" w14:textId="77777777" w:rsidTr="00BB4587">
        <w:trPr>
          <w:trHeight w:val="911"/>
        </w:trPr>
        <w:tc>
          <w:tcPr>
            <w:tcW w:w="2689" w:type="dxa"/>
          </w:tcPr>
          <w:p w14:paraId="629B342F" w14:textId="29FAA8FD" w:rsidR="00297B69" w:rsidRPr="00D03719" w:rsidRDefault="00297B69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D03719">
              <w:rPr>
                <w:rFonts w:ascii="Tahoma" w:hAnsi="Tahoma" w:cs="Tahoma"/>
                <w:i/>
                <w:iCs/>
              </w:rPr>
              <w:t>the Middle East region is prone to geo-political tensions and the action has the Government taken to</w:t>
            </w:r>
          </w:p>
          <w:p w14:paraId="5B9C7C72" w14:textId="772DD367" w:rsidR="00297B69" w:rsidRDefault="00297B69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 w:rsidRPr="00D03719">
              <w:rPr>
                <w:rFonts w:ascii="Tahoma" w:hAnsi="Tahoma" w:cs="Tahoma"/>
                <w:i/>
                <w:iCs/>
              </w:rPr>
              <w:t>diversify sources for import of oil;</w:t>
            </w:r>
          </w:p>
        </w:tc>
        <w:tc>
          <w:tcPr>
            <w:tcW w:w="7206" w:type="dxa"/>
            <w:vMerge/>
          </w:tcPr>
          <w:p w14:paraId="1D5F18DA" w14:textId="77777777" w:rsidR="00297B69" w:rsidRPr="00CE5DA4" w:rsidRDefault="00297B69" w:rsidP="00753006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D03719" w:rsidRPr="00CE5DA4" w14:paraId="69AD6A25" w14:textId="77777777" w:rsidTr="00BB4587">
        <w:trPr>
          <w:trHeight w:val="911"/>
        </w:trPr>
        <w:tc>
          <w:tcPr>
            <w:tcW w:w="2689" w:type="dxa"/>
          </w:tcPr>
          <w:p w14:paraId="0BC3E1D9" w14:textId="64B31F6C" w:rsidR="00D03719" w:rsidRDefault="00CF5EBE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Q.(f) </w:t>
            </w:r>
            <w:r w:rsidRPr="00CF5EBE">
              <w:rPr>
                <w:rFonts w:ascii="Tahoma" w:hAnsi="Tahoma" w:cs="Tahoma"/>
                <w:i/>
                <w:iCs/>
              </w:rPr>
              <w:t>whether it is a fact that India's production of crude oil and condensate has decreased; and</w:t>
            </w:r>
          </w:p>
        </w:tc>
        <w:tc>
          <w:tcPr>
            <w:tcW w:w="7206" w:type="dxa"/>
          </w:tcPr>
          <w:p w14:paraId="62FAA034" w14:textId="23985933" w:rsidR="00CF5EBE" w:rsidRPr="00541D82" w:rsidRDefault="00CF5EBE" w:rsidP="00CF5EB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 w:rsidR="00206C05"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0E833C5" w14:textId="77777777" w:rsidR="006B2958" w:rsidRDefault="00CF5EBE" w:rsidP="00D0371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the production of crude oil and natural gas is </w:t>
            </w:r>
            <w:r w:rsidR="00FC27C7">
              <w:rPr>
                <w:rFonts w:ascii="Tahoma" w:hAnsi="Tahoma" w:cs="Tahoma"/>
                <w:lang w:val="en-US"/>
              </w:rPr>
              <w:t>increasing for the last five years</w:t>
            </w:r>
            <w:r w:rsidR="00AB13DE">
              <w:rPr>
                <w:rFonts w:ascii="Tahoma" w:hAnsi="Tahoma" w:cs="Tahoma"/>
                <w:lang w:val="en-US"/>
              </w:rPr>
              <w:t xml:space="preserve">. The </w:t>
            </w:r>
            <w:r w:rsidR="006B2958">
              <w:rPr>
                <w:rFonts w:ascii="Tahoma" w:hAnsi="Tahoma" w:cs="Tahoma"/>
                <w:lang w:val="en-US"/>
              </w:rPr>
              <w:t>table for production of crude oil and natural gas is provided below:</w:t>
            </w:r>
          </w:p>
          <w:tbl>
            <w:tblPr>
              <w:tblStyle w:val="TableGrid"/>
              <w:tblpPr w:leftFromText="180" w:rightFromText="180" w:vertAnchor="text" w:horzAnchor="margin" w:tblpY="-81"/>
              <w:tblOverlap w:val="never"/>
              <w:tblW w:w="6941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747"/>
              <w:gridCol w:w="954"/>
              <w:gridCol w:w="992"/>
              <w:gridCol w:w="993"/>
              <w:gridCol w:w="992"/>
              <w:gridCol w:w="992"/>
            </w:tblGrid>
            <w:tr w:rsidR="00E522C2" w:rsidRPr="008638AC" w14:paraId="2E31A400" w14:textId="77777777" w:rsidTr="00E522C2">
              <w:trPr>
                <w:trHeight w:val="200"/>
              </w:trPr>
              <w:tc>
                <w:tcPr>
                  <w:tcW w:w="1271" w:type="dxa"/>
                </w:tcPr>
                <w:p w14:paraId="08B3CDAF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Parameters</w:t>
                  </w:r>
                </w:p>
              </w:tc>
              <w:tc>
                <w:tcPr>
                  <w:tcW w:w="747" w:type="dxa"/>
                </w:tcPr>
                <w:p w14:paraId="74E673AF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UoM</w:t>
                  </w:r>
                </w:p>
              </w:tc>
              <w:tc>
                <w:tcPr>
                  <w:tcW w:w="954" w:type="dxa"/>
                </w:tcPr>
                <w:p w14:paraId="47F0FAD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2020-21</w:t>
                  </w:r>
                </w:p>
              </w:tc>
              <w:tc>
                <w:tcPr>
                  <w:tcW w:w="992" w:type="dxa"/>
                </w:tcPr>
                <w:p w14:paraId="02D48E30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2021-22</w:t>
                  </w:r>
                </w:p>
              </w:tc>
              <w:tc>
                <w:tcPr>
                  <w:tcW w:w="993" w:type="dxa"/>
                </w:tcPr>
                <w:p w14:paraId="2F5F66C2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2022-23</w:t>
                  </w:r>
                </w:p>
              </w:tc>
              <w:tc>
                <w:tcPr>
                  <w:tcW w:w="992" w:type="dxa"/>
                </w:tcPr>
                <w:p w14:paraId="79F5F778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2023-24</w:t>
                  </w:r>
                </w:p>
              </w:tc>
              <w:tc>
                <w:tcPr>
                  <w:tcW w:w="992" w:type="dxa"/>
                </w:tcPr>
                <w:p w14:paraId="6C23A303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2024-25</w:t>
                  </w:r>
                </w:p>
              </w:tc>
            </w:tr>
            <w:tr w:rsidR="00E522C2" w:rsidRPr="008638AC" w14:paraId="789D6B7F" w14:textId="77777777" w:rsidTr="00E522C2">
              <w:trPr>
                <w:trHeight w:val="190"/>
              </w:trPr>
              <w:tc>
                <w:tcPr>
                  <w:tcW w:w="1271" w:type="dxa"/>
                </w:tcPr>
                <w:p w14:paraId="416D5BD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Crude Oil</w:t>
                  </w:r>
                </w:p>
              </w:tc>
              <w:tc>
                <w:tcPr>
                  <w:tcW w:w="747" w:type="dxa"/>
                </w:tcPr>
                <w:p w14:paraId="1B69C1D1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MMT</w:t>
                  </w:r>
                </w:p>
              </w:tc>
              <w:tc>
                <w:tcPr>
                  <w:tcW w:w="954" w:type="dxa"/>
                </w:tcPr>
                <w:p w14:paraId="433D3FEC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2.964</w:t>
                  </w:r>
                </w:p>
              </w:tc>
              <w:tc>
                <w:tcPr>
                  <w:tcW w:w="992" w:type="dxa"/>
                </w:tcPr>
                <w:p w14:paraId="1FCA2823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3.010</w:t>
                  </w:r>
                </w:p>
              </w:tc>
              <w:tc>
                <w:tcPr>
                  <w:tcW w:w="993" w:type="dxa"/>
                </w:tcPr>
                <w:p w14:paraId="297293A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3.176</w:t>
                  </w:r>
                </w:p>
              </w:tc>
              <w:tc>
                <w:tcPr>
                  <w:tcW w:w="992" w:type="dxa"/>
                </w:tcPr>
                <w:p w14:paraId="2B97CF81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3.359</w:t>
                  </w:r>
                </w:p>
              </w:tc>
              <w:tc>
                <w:tcPr>
                  <w:tcW w:w="992" w:type="dxa"/>
                </w:tcPr>
                <w:p w14:paraId="7A004D2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3.458</w:t>
                  </w:r>
                </w:p>
              </w:tc>
            </w:tr>
            <w:tr w:rsidR="00E522C2" w:rsidRPr="008638AC" w14:paraId="2F227E33" w14:textId="77777777" w:rsidTr="00E522C2">
              <w:trPr>
                <w:trHeight w:val="190"/>
              </w:trPr>
              <w:tc>
                <w:tcPr>
                  <w:tcW w:w="1271" w:type="dxa"/>
                </w:tcPr>
                <w:p w14:paraId="4A31D129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Natural Gas</w:t>
                  </w:r>
                </w:p>
              </w:tc>
              <w:tc>
                <w:tcPr>
                  <w:tcW w:w="747" w:type="dxa"/>
                </w:tcPr>
                <w:p w14:paraId="7431ECA1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BCM</w:t>
                  </w:r>
                </w:p>
              </w:tc>
              <w:tc>
                <w:tcPr>
                  <w:tcW w:w="954" w:type="dxa"/>
                </w:tcPr>
                <w:p w14:paraId="3A4FDB6B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2.642</w:t>
                  </w:r>
                </w:p>
              </w:tc>
              <w:tc>
                <w:tcPr>
                  <w:tcW w:w="992" w:type="dxa"/>
                </w:tcPr>
                <w:p w14:paraId="24A16653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3.045</w:t>
                  </w:r>
                </w:p>
              </w:tc>
              <w:tc>
                <w:tcPr>
                  <w:tcW w:w="993" w:type="dxa"/>
                </w:tcPr>
                <w:p w14:paraId="5EDF3872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3.180</w:t>
                  </w:r>
                </w:p>
              </w:tc>
              <w:tc>
                <w:tcPr>
                  <w:tcW w:w="992" w:type="dxa"/>
                </w:tcPr>
                <w:p w14:paraId="34855364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3.182</w:t>
                  </w:r>
                </w:p>
              </w:tc>
              <w:tc>
                <w:tcPr>
                  <w:tcW w:w="992" w:type="dxa"/>
                </w:tcPr>
                <w:p w14:paraId="79DD0555" w14:textId="77777777" w:rsidR="00E522C2" w:rsidRPr="008638AC" w:rsidRDefault="00E522C2" w:rsidP="00E522C2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8638AC">
                    <w:rPr>
                      <w:rFonts w:ascii="Times New Roman" w:hAnsi="Times New Roman" w:cs="Times New Roman"/>
                    </w:rPr>
                    <w:t>3.252</w:t>
                  </w:r>
                </w:p>
              </w:tc>
            </w:tr>
          </w:tbl>
          <w:p w14:paraId="74BBF4DB" w14:textId="2435F5E9" w:rsidR="00E522C2" w:rsidRPr="00AD4A82" w:rsidRDefault="008C3F3E" w:rsidP="00D0371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From the table</w:t>
            </w:r>
            <w:r w:rsidR="006D22DD">
              <w:rPr>
                <w:rFonts w:ascii="Tahoma" w:hAnsi="Tahoma" w:cs="Tahoma"/>
                <w:lang w:val="en-US"/>
              </w:rPr>
              <w:t>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6D22DD">
              <w:rPr>
                <w:rFonts w:ascii="Tahoma" w:hAnsi="Tahoma" w:cs="Tahoma"/>
                <w:lang w:val="en-US"/>
              </w:rPr>
              <w:t>it can be seen that there</w:t>
            </w:r>
            <w:r>
              <w:rPr>
                <w:rFonts w:ascii="Tahoma" w:hAnsi="Tahoma" w:cs="Tahoma"/>
                <w:lang w:val="en-US"/>
              </w:rPr>
              <w:t xml:space="preserve"> is </w:t>
            </w:r>
            <w:r w:rsidR="006D22DD">
              <w:rPr>
                <w:rFonts w:ascii="Tahoma" w:hAnsi="Tahoma" w:cs="Tahoma"/>
                <w:lang w:val="en-US"/>
              </w:rPr>
              <w:t>a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6D22DD">
              <w:rPr>
                <w:rFonts w:ascii="Tahoma" w:hAnsi="Tahoma" w:cs="Tahoma"/>
                <w:lang w:val="en-US"/>
              </w:rPr>
              <w:t>16.67% increase in the production of crude oil from FY20</w:t>
            </w:r>
            <w:r w:rsidR="00A74188">
              <w:rPr>
                <w:rFonts w:ascii="Tahoma" w:hAnsi="Tahoma" w:cs="Tahoma"/>
                <w:lang w:val="en-US"/>
              </w:rPr>
              <w:t xml:space="preserve">20-21. Similarly, there is </w:t>
            </w:r>
            <w:r w:rsidR="00211147">
              <w:rPr>
                <w:rFonts w:ascii="Tahoma" w:hAnsi="Tahoma" w:cs="Tahoma"/>
                <w:lang w:val="en-US"/>
              </w:rPr>
              <w:t xml:space="preserve">an increase of around 23% in the production of Natural Gas </w:t>
            </w:r>
            <w:r w:rsidR="00AD4A82">
              <w:rPr>
                <w:rFonts w:ascii="Tahoma" w:hAnsi="Tahoma" w:cs="Tahoma"/>
                <w:lang w:val="en-US"/>
              </w:rPr>
              <w:t>during the same period.</w:t>
            </w:r>
          </w:p>
        </w:tc>
      </w:tr>
      <w:tr w:rsidR="00A74777" w:rsidRPr="00CE5DA4" w14:paraId="5D9BC93E" w14:textId="77777777" w:rsidTr="007A7FC2">
        <w:trPr>
          <w:trHeight w:val="5900"/>
        </w:trPr>
        <w:tc>
          <w:tcPr>
            <w:tcW w:w="2689" w:type="dxa"/>
          </w:tcPr>
          <w:p w14:paraId="1CCE5FFD" w14:textId="4E98C2E4" w:rsidR="00A74777" w:rsidRDefault="00E05D17" w:rsidP="00D0371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Q.(g) </w:t>
            </w:r>
            <w:r w:rsidR="008A5675" w:rsidRPr="008A5675">
              <w:rPr>
                <w:rFonts w:ascii="Tahoma" w:hAnsi="Tahoma" w:cs="Tahoma"/>
                <w:i/>
                <w:iCs/>
              </w:rPr>
              <w:t>if so, the details of India's production of crude oil and condensate during each of the last fifteen years?</w:t>
            </w:r>
          </w:p>
        </w:tc>
        <w:tc>
          <w:tcPr>
            <w:tcW w:w="7206" w:type="dxa"/>
          </w:tcPr>
          <w:p w14:paraId="3DE85AD9" w14:textId="4BA29C37" w:rsidR="00E05D17" w:rsidRPr="00541D82" w:rsidRDefault="00E05D17" w:rsidP="00E05D1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 w:rsidR="00206C05">
              <w:rPr>
                <w:rFonts w:ascii="Tahoma" w:hAnsi="Tahoma" w:cs="Tahoma"/>
                <w:b/>
                <w:lang w:val="en-US"/>
              </w:rPr>
              <w:t>g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3856C79" w14:textId="7221229A" w:rsidR="004F35E1" w:rsidRDefault="00E05D17" w:rsidP="00CF5EBE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  <w:r w:rsidR="002F1A5E">
              <w:rPr>
                <w:rFonts w:ascii="Tahoma" w:hAnsi="Tahoma" w:cs="Tahoma"/>
                <w:lang w:val="en-US"/>
              </w:rPr>
              <w:t>production of crude oil and condensate during the last 15 years is mentioned below</w:t>
            </w:r>
            <w:r w:rsidR="004F35E1">
              <w:rPr>
                <w:rFonts w:ascii="Tahoma" w:hAnsi="Tahoma" w:cs="Tahoma"/>
                <w:lang w:val="en-US"/>
              </w:rPr>
              <w:t xml:space="preserve">                      </w:t>
            </w:r>
          </w:p>
          <w:tbl>
            <w:tblPr>
              <w:tblW w:w="6237" w:type="dxa"/>
              <w:tblInd w:w="454" w:type="dxa"/>
              <w:tblLayout w:type="fixed"/>
              <w:tblLook w:val="04A0" w:firstRow="1" w:lastRow="0" w:firstColumn="1" w:lastColumn="0" w:noHBand="0" w:noVBand="1"/>
            </w:tblPr>
            <w:tblGrid>
              <w:gridCol w:w="1813"/>
              <w:gridCol w:w="2014"/>
              <w:gridCol w:w="2410"/>
            </w:tblGrid>
            <w:tr w:rsidR="004F35E1" w:rsidRPr="004F35E1" w14:paraId="0E5D53E5" w14:textId="77777777" w:rsidTr="005F3385">
              <w:trPr>
                <w:trHeight w:val="374"/>
              </w:trPr>
              <w:tc>
                <w:tcPr>
                  <w:tcW w:w="1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9F1675" w14:textId="1957C6A5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proofErr w:type="spellStart"/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Sl</w:t>
                  </w:r>
                  <w:proofErr w:type="spellEnd"/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 No</w:t>
                  </w:r>
                </w:p>
              </w:tc>
              <w:tc>
                <w:tcPr>
                  <w:tcW w:w="20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2D3854" w14:textId="75DBC86F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Year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BD6E6B4" w14:textId="187CF239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Crude Oil </w:t>
                  </w: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+ Condensate </w:t>
                  </w:r>
                  <w:r w:rsidRPr="00E510F2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>(MMT)</w:t>
                  </w:r>
                  <w:r w:rsidR="005F3385"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en-US"/>
                    </w:rPr>
                    <w:t xml:space="preserve"> *</w:t>
                  </w:r>
                </w:p>
              </w:tc>
            </w:tr>
            <w:tr w:rsidR="004F35E1" w:rsidRPr="004F35E1" w14:paraId="1DB9AD30" w14:textId="77777777" w:rsidTr="005F3385">
              <w:trPr>
                <w:trHeight w:val="30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683D2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FDD2AA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2010-11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8775A9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3.609</w:t>
                  </w:r>
                </w:p>
              </w:tc>
            </w:tr>
            <w:tr w:rsidR="004F35E1" w:rsidRPr="004F35E1" w14:paraId="42BCCA63" w14:textId="77777777" w:rsidTr="005F3385">
              <w:trPr>
                <w:trHeight w:val="88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35C747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2ADB83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2011-12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342002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3.847</w:t>
                  </w:r>
                </w:p>
              </w:tc>
            </w:tr>
            <w:tr w:rsidR="004F35E1" w:rsidRPr="004F35E1" w14:paraId="1501A9E6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D13C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DB9A2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2012-13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B55EC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3.661</w:t>
                  </w:r>
                </w:p>
              </w:tc>
            </w:tr>
            <w:tr w:rsidR="004F35E1" w:rsidRPr="004F35E1" w14:paraId="2038C54F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DF9978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4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0F8448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2013-14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52A962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3.502</w:t>
                  </w:r>
                </w:p>
              </w:tc>
            </w:tr>
            <w:tr w:rsidR="004F35E1" w:rsidRPr="004F35E1" w14:paraId="3E709260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F61DB9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5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DF1A9F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2014-15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0D2C7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3.440</w:t>
                  </w:r>
                </w:p>
              </w:tc>
            </w:tr>
            <w:tr w:rsidR="004F35E1" w:rsidRPr="004F35E1" w14:paraId="1018427C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AC33FA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6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530C7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2015-16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12C4E4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3.247</w:t>
                  </w:r>
                </w:p>
              </w:tc>
            </w:tr>
            <w:tr w:rsidR="004F35E1" w:rsidRPr="004F35E1" w14:paraId="5A1594A4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58DB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7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4C79CF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2016-17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E9F98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3.277</w:t>
                  </w:r>
                </w:p>
              </w:tc>
            </w:tr>
            <w:tr w:rsidR="004F35E1" w:rsidRPr="004F35E1" w14:paraId="63ABE7E3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F43C3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8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B694EC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2017-18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7BE925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3.394</w:t>
                  </w:r>
                </w:p>
              </w:tc>
            </w:tr>
            <w:tr w:rsidR="004F35E1" w:rsidRPr="004F35E1" w14:paraId="02898530" w14:textId="77777777" w:rsidTr="005F3385">
              <w:trPr>
                <w:trHeight w:val="30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EBD93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9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F7EB9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2018-19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15E1F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3.323</w:t>
                  </w:r>
                </w:p>
              </w:tc>
            </w:tr>
            <w:tr w:rsidR="004F35E1" w:rsidRPr="004F35E1" w14:paraId="6C75462A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C74379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10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746C47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2019-20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6A98D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3.130</w:t>
                  </w:r>
                </w:p>
              </w:tc>
            </w:tr>
            <w:tr w:rsidR="004F35E1" w:rsidRPr="004F35E1" w14:paraId="55E8B8DA" w14:textId="77777777" w:rsidTr="005F3385">
              <w:trPr>
                <w:trHeight w:val="15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11BAF5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11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3E3307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2020-21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386E34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2.964</w:t>
                  </w:r>
                </w:p>
              </w:tc>
            </w:tr>
            <w:tr w:rsidR="004F35E1" w:rsidRPr="004F35E1" w14:paraId="023A60E9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855B1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12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CC409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2021-22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D7B4A8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3.010</w:t>
                  </w:r>
                </w:p>
              </w:tc>
            </w:tr>
            <w:tr w:rsidR="004F35E1" w:rsidRPr="004F35E1" w14:paraId="3847DBFA" w14:textId="77777777" w:rsidTr="005F3385">
              <w:trPr>
                <w:trHeight w:val="70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A46FE3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13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651583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2022-23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F6F5FD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3.176</w:t>
                  </w:r>
                </w:p>
              </w:tc>
            </w:tr>
            <w:tr w:rsidR="004F35E1" w:rsidRPr="004F35E1" w14:paraId="71D9FBD5" w14:textId="77777777" w:rsidTr="005F3385">
              <w:trPr>
                <w:trHeight w:val="134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EE355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14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F401BB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2023-24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F33236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3.359</w:t>
                  </w:r>
                </w:p>
              </w:tc>
            </w:tr>
            <w:tr w:rsidR="004F35E1" w:rsidRPr="004F35E1" w14:paraId="086DC681" w14:textId="77777777" w:rsidTr="005F3385">
              <w:trPr>
                <w:trHeight w:val="152"/>
              </w:trPr>
              <w:tc>
                <w:tcPr>
                  <w:tcW w:w="1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9F1FC0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15</w:t>
                  </w:r>
                </w:p>
              </w:tc>
              <w:tc>
                <w:tcPr>
                  <w:tcW w:w="20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91EEE1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2024-25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85F752" w14:textId="77777777" w:rsidR="004F35E1" w:rsidRPr="004F35E1" w:rsidRDefault="004F35E1" w:rsidP="004F35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  <w:r w:rsidRPr="004F35E1"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  <w:t>3.458</w:t>
                  </w:r>
                </w:p>
              </w:tc>
            </w:tr>
          </w:tbl>
          <w:p w14:paraId="344531FF" w14:textId="28E59F5E" w:rsidR="002F1A5E" w:rsidRPr="00CE5DA4" w:rsidRDefault="002F1A5E" w:rsidP="00CF5EBE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4C3EB0D4" w14:textId="7F9E1F74" w:rsidR="005F3385" w:rsidRPr="005F3385" w:rsidRDefault="005F3385" w:rsidP="005F3385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*The crude Oil Production value is inclusive of condensate generated in the field</w:t>
      </w:r>
      <w:r w:rsidR="00F92DD5">
        <w:rPr>
          <w:rFonts w:ascii="Tahoma" w:hAnsi="Tahoma" w:cs="Tahoma"/>
          <w:lang w:val="en-US"/>
        </w:rPr>
        <w:t>s</w:t>
      </w:r>
      <w:bookmarkStart w:id="0" w:name="_GoBack"/>
      <w:bookmarkEnd w:id="0"/>
      <w:r>
        <w:rPr>
          <w:rFonts w:ascii="Tahoma" w:hAnsi="Tahoma" w:cs="Tahoma"/>
          <w:lang w:val="en-US"/>
        </w:rPr>
        <w:t>.</w:t>
      </w:r>
    </w:p>
    <w:p w14:paraId="23352F1B" w14:textId="24C24786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7A7FC2">
      <w:pgSz w:w="11906" w:h="16838"/>
      <w:pgMar w:top="1008" w:right="1106" w:bottom="709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81D00"/>
    <w:multiLevelType w:val="hybridMultilevel"/>
    <w:tmpl w:val="FF74BEAA"/>
    <w:lvl w:ilvl="0" w:tplc="BD86308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0066C"/>
    <w:multiLevelType w:val="hybridMultilevel"/>
    <w:tmpl w:val="4EC8D71E"/>
    <w:lvl w:ilvl="0" w:tplc="E200C2E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0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</w:num>
  <w:num w:numId="7">
    <w:abstractNumId w:val="7"/>
  </w:num>
  <w:num w:numId="8">
    <w:abstractNumId w:val="12"/>
  </w:num>
  <w:num w:numId="9">
    <w:abstractNumId w:val="23"/>
  </w:num>
  <w:num w:numId="10">
    <w:abstractNumId w:val="37"/>
  </w:num>
  <w:num w:numId="11">
    <w:abstractNumId w:val="22"/>
  </w:num>
  <w:num w:numId="12">
    <w:abstractNumId w:val="20"/>
  </w:num>
  <w:num w:numId="13">
    <w:abstractNumId w:val="31"/>
  </w:num>
  <w:num w:numId="14">
    <w:abstractNumId w:val="25"/>
  </w:num>
  <w:num w:numId="15">
    <w:abstractNumId w:val="33"/>
  </w:num>
  <w:num w:numId="16">
    <w:abstractNumId w:val="18"/>
  </w:num>
  <w:num w:numId="17">
    <w:abstractNumId w:val="19"/>
  </w:num>
  <w:num w:numId="18">
    <w:abstractNumId w:val="13"/>
  </w:num>
  <w:num w:numId="19">
    <w:abstractNumId w:val="28"/>
  </w:num>
  <w:num w:numId="20">
    <w:abstractNumId w:val="30"/>
  </w:num>
  <w:num w:numId="21">
    <w:abstractNumId w:val="6"/>
  </w:num>
  <w:num w:numId="22">
    <w:abstractNumId w:val="36"/>
  </w:num>
  <w:num w:numId="23">
    <w:abstractNumId w:val="26"/>
  </w:num>
  <w:num w:numId="24">
    <w:abstractNumId w:val="21"/>
  </w:num>
  <w:num w:numId="25">
    <w:abstractNumId w:val="11"/>
  </w:num>
  <w:num w:numId="26">
    <w:abstractNumId w:val="8"/>
  </w:num>
  <w:num w:numId="27">
    <w:abstractNumId w:val="4"/>
  </w:num>
  <w:num w:numId="28">
    <w:abstractNumId w:val="32"/>
  </w:num>
  <w:num w:numId="29">
    <w:abstractNumId w:val="34"/>
  </w:num>
  <w:num w:numId="3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6"/>
  </w:num>
  <w:num w:numId="34">
    <w:abstractNumId w:val="29"/>
  </w:num>
  <w:num w:numId="35">
    <w:abstractNumId w:val="35"/>
  </w:num>
  <w:num w:numId="36">
    <w:abstractNumId w:val="15"/>
  </w:num>
  <w:num w:numId="37">
    <w:abstractNumId w:val="2"/>
  </w:num>
  <w:num w:numId="38">
    <w:abstractNumId w:val="1"/>
  </w:num>
  <w:num w:numId="39">
    <w:abstractNumId w:val="39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0B0D"/>
    <w:rsid w:val="0011251C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920FA"/>
    <w:rsid w:val="001A2608"/>
    <w:rsid w:val="001A27F8"/>
    <w:rsid w:val="001B4C58"/>
    <w:rsid w:val="001C6223"/>
    <w:rsid w:val="001E301A"/>
    <w:rsid w:val="001F17B4"/>
    <w:rsid w:val="001F253B"/>
    <w:rsid w:val="00206C05"/>
    <w:rsid w:val="00211147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97B69"/>
    <w:rsid w:val="002A7B0E"/>
    <w:rsid w:val="002C07CD"/>
    <w:rsid w:val="002C2F3A"/>
    <w:rsid w:val="002E2DA8"/>
    <w:rsid w:val="002E5790"/>
    <w:rsid w:val="002E61F1"/>
    <w:rsid w:val="002E7EBA"/>
    <w:rsid w:val="002F1A5E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3FF"/>
    <w:rsid w:val="00393FB4"/>
    <w:rsid w:val="003A5087"/>
    <w:rsid w:val="003B09FB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53188"/>
    <w:rsid w:val="00463A0C"/>
    <w:rsid w:val="004A407D"/>
    <w:rsid w:val="004A4DED"/>
    <w:rsid w:val="004B1CCA"/>
    <w:rsid w:val="004B3795"/>
    <w:rsid w:val="004B41CA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35E1"/>
    <w:rsid w:val="004F7AD1"/>
    <w:rsid w:val="005068B1"/>
    <w:rsid w:val="00506AF9"/>
    <w:rsid w:val="00520031"/>
    <w:rsid w:val="00524BCB"/>
    <w:rsid w:val="00527190"/>
    <w:rsid w:val="0053052A"/>
    <w:rsid w:val="00532449"/>
    <w:rsid w:val="00541D82"/>
    <w:rsid w:val="00551830"/>
    <w:rsid w:val="00556073"/>
    <w:rsid w:val="00562579"/>
    <w:rsid w:val="005632FA"/>
    <w:rsid w:val="0056541D"/>
    <w:rsid w:val="00573A01"/>
    <w:rsid w:val="005765F5"/>
    <w:rsid w:val="00587F15"/>
    <w:rsid w:val="005910DF"/>
    <w:rsid w:val="00594A78"/>
    <w:rsid w:val="00595180"/>
    <w:rsid w:val="005A784C"/>
    <w:rsid w:val="005C7452"/>
    <w:rsid w:val="005D0D7B"/>
    <w:rsid w:val="005D7917"/>
    <w:rsid w:val="005E0D47"/>
    <w:rsid w:val="005E1023"/>
    <w:rsid w:val="005E43DE"/>
    <w:rsid w:val="005F1C0F"/>
    <w:rsid w:val="005F3385"/>
    <w:rsid w:val="005F36D0"/>
    <w:rsid w:val="00603405"/>
    <w:rsid w:val="006069F4"/>
    <w:rsid w:val="00612609"/>
    <w:rsid w:val="00616CCE"/>
    <w:rsid w:val="00631EB0"/>
    <w:rsid w:val="00641A09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2958"/>
    <w:rsid w:val="006B5433"/>
    <w:rsid w:val="006C405C"/>
    <w:rsid w:val="006D22DD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53006"/>
    <w:rsid w:val="007566E9"/>
    <w:rsid w:val="007601BC"/>
    <w:rsid w:val="00787588"/>
    <w:rsid w:val="007918D9"/>
    <w:rsid w:val="007A2889"/>
    <w:rsid w:val="007A7FC2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44CC4"/>
    <w:rsid w:val="008506B3"/>
    <w:rsid w:val="00851623"/>
    <w:rsid w:val="0085767A"/>
    <w:rsid w:val="00884A02"/>
    <w:rsid w:val="008875A6"/>
    <w:rsid w:val="0089111D"/>
    <w:rsid w:val="0089558B"/>
    <w:rsid w:val="008A5675"/>
    <w:rsid w:val="008B23B3"/>
    <w:rsid w:val="008B492E"/>
    <w:rsid w:val="008C3F3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AB8"/>
    <w:rsid w:val="009C5163"/>
    <w:rsid w:val="009C57D9"/>
    <w:rsid w:val="009C5C57"/>
    <w:rsid w:val="009C7F2F"/>
    <w:rsid w:val="009E562D"/>
    <w:rsid w:val="009F343A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F46"/>
    <w:rsid w:val="00A67BEF"/>
    <w:rsid w:val="00A74188"/>
    <w:rsid w:val="00A74777"/>
    <w:rsid w:val="00A92834"/>
    <w:rsid w:val="00AB13DE"/>
    <w:rsid w:val="00AD4A82"/>
    <w:rsid w:val="00AE10C1"/>
    <w:rsid w:val="00B234E6"/>
    <w:rsid w:val="00B32638"/>
    <w:rsid w:val="00B3384E"/>
    <w:rsid w:val="00B475C0"/>
    <w:rsid w:val="00B50E79"/>
    <w:rsid w:val="00B71914"/>
    <w:rsid w:val="00B810F9"/>
    <w:rsid w:val="00BB4587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CF5EBE"/>
    <w:rsid w:val="00D03719"/>
    <w:rsid w:val="00D03791"/>
    <w:rsid w:val="00D04540"/>
    <w:rsid w:val="00D079D3"/>
    <w:rsid w:val="00D11D57"/>
    <w:rsid w:val="00D17ED9"/>
    <w:rsid w:val="00D2423C"/>
    <w:rsid w:val="00D30105"/>
    <w:rsid w:val="00D3393F"/>
    <w:rsid w:val="00D34FA5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75B7D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5D17"/>
    <w:rsid w:val="00E06B03"/>
    <w:rsid w:val="00E14F53"/>
    <w:rsid w:val="00E37BCB"/>
    <w:rsid w:val="00E44632"/>
    <w:rsid w:val="00E454EE"/>
    <w:rsid w:val="00E510F2"/>
    <w:rsid w:val="00E522C2"/>
    <w:rsid w:val="00E74050"/>
    <w:rsid w:val="00E74E7E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2DD5"/>
    <w:rsid w:val="00F977D6"/>
    <w:rsid w:val="00F97BB8"/>
    <w:rsid w:val="00FA77B1"/>
    <w:rsid w:val="00FB3301"/>
    <w:rsid w:val="00FB3A1A"/>
    <w:rsid w:val="00FC22E2"/>
    <w:rsid w:val="00FC2310"/>
    <w:rsid w:val="00FC27C7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24C901-F42A-4CDF-B5BC-37B3D3E76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2025-07-30T06:49:00Z</cp:lastPrinted>
  <dcterms:created xsi:type="dcterms:W3CDTF">2025-07-30T06:29:00Z</dcterms:created>
  <dcterms:modified xsi:type="dcterms:W3CDTF">2025-07-30T06:52:00Z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