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60C6AEC1"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595609">
        <w:rPr>
          <w:rFonts w:ascii="Tahoma" w:hAnsi="Tahoma" w:cs="Tahoma"/>
          <w:b/>
          <w:lang w:val="en-US"/>
        </w:rPr>
        <w:t>46</w:t>
      </w:r>
      <w:bookmarkStart w:id="0" w:name="_GoBack"/>
      <w:bookmarkEnd w:id="0"/>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4C0971">
        <w:rPr>
          <w:rFonts w:ascii="Tahoma" w:hAnsi="Tahoma" w:cs="Tahoma"/>
          <w:b/>
          <w:lang w:val="en-US"/>
        </w:rPr>
        <w:t>01</w:t>
      </w:r>
      <w:r w:rsidR="004C0971" w:rsidRPr="004C0971">
        <w:rPr>
          <w:rFonts w:ascii="Tahoma" w:hAnsi="Tahoma" w:cs="Tahoma"/>
          <w:b/>
          <w:vertAlign w:val="superscript"/>
          <w:lang w:val="en-US"/>
        </w:rPr>
        <w:t>st</w:t>
      </w:r>
      <w:r w:rsidR="004C0971">
        <w:rPr>
          <w:rFonts w:ascii="Tahoma" w:hAnsi="Tahoma" w:cs="Tahoma"/>
          <w:b/>
          <w:lang w:val="en-US"/>
        </w:rPr>
        <w:t xml:space="preserve"> </w:t>
      </w:r>
      <w:r w:rsidR="004F35E1">
        <w:rPr>
          <w:rFonts w:ascii="Tahoma" w:hAnsi="Tahoma" w:cs="Tahoma"/>
          <w:b/>
          <w:lang w:val="en-US"/>
        </w:rPr>
        <w:t xml:space="preserve"> </w:t>
      </w:r>
      <w:r w:rsidR="004C0971">
        <w:rPr>
          <w:rFonts w:ascii="Tahoma" w:hAnsi="Tahoma" w:cs="Tahoma"/>
          <w:b/>
          <w:lang w:val="en-US"/>
        </w:rPr>
        <w:t>August</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7ABCBA22"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193EF0">
        <w:rPr>
          <w:rFonts w:ascii="Tahoma" w:hAnsi="Tahoma" w:cs="Tahoma"/>
          <w:b/>
          <w:lang w:val="en-US"/>
        </w:rPr>
        <w:t>Satpal Padav</w:t>
      </w:r>
      <w:r w:rsidR="00B964DC">
        <w:rPr>
          <w:rFonts w:ascii="Tahoma" w:hAnsi="Tahoma" w:cs="Tahoma"/>
          <w:b/>
          <w:lang w:val="en-US"/>
        </w:rPr>
        <w:t xml:space="preserve"> </w:t>
      </w:r>
    </w:p>
    <w:p w14:paraId="08B02684" w14:textId="22D61EC4"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00193EF0">
        <w:rPr>
          <w:rFonts w:ascii="Tahoma" w:hAnsi="Tahoma" w:cs="Tahoma"/>
          <w:bCs/>
          <w:lang w:val="en-US"/>
        </w:rPr>
        <w:t>Assistant</w:t>
      </w:r>
      <w:r w:rsidR="00E14F53">
        <w:rPr>
          <w:rFonts w:ascii="Tahoma" w:hAnsi="Tahoma" w:cs="Tahoma"/>
          <w:bCs/>
          <w:lang w:val="en-US"/>
        </w:rPr>
        <w:t xml:space="preserve"> </w:t>
      </w:r>
      <w:r w:rsidRPr="00DD5CA9">
        <w:rPr>
          <w:rFonts w:ascii="Tahoma" w:hAnsi="Tahoma" w:cs="Tahoma"/>
          <w:u w:val="single"/>
          <w:lang w:val="en-US"/>
        </w:rPr>
        <w:t>Section</w:t>
      </w:r>
      <w:r w:rsidRPr="003E2B73">
        <w:rPr>
          <w:rFonts w:ascii="Tahoma" w:hAnsi="Tahoma" w:cs="Tahoma"/>
          <w:u w:val="single"/>
          <w:lang w:val="en-US"/>
        </w:rPr>
        <w:t xml:space="preserve"> Officer</w:t>
      </w:r>
      <w:r w:rsidR="00B964DC">
        <w:rPr>
          <w:rFonts w:ascii="Tahoma" w:hAnsi="Tahoma" w:cs="Tahoma"/>
          <w:u w:val="single"/>
          <w:lang w:val="en-US"/>
        </w:rPr>
        <w:t xml:space="preserve"> (ONG-I</w:t>
      </w:r>
      <w:r w:rsidR="002C2C29">
        <w:rPr>
          <w:rFonts w:ascii="Tahoma" w:hAnsi="Tahoma" w:cs="Tahoma"/>
          <w:u w:val="single"/>
          <w:lang w:val="en-US"/>
        </w:rPr>
        <w:t xml:space="preserve"> &amp; ONG-V</w:t>
      </w:r>
      <w:r w:rsidR="00B964DC">
        <w:rPr>
          <w:rFonts w:ascii="Tahoma" w:hAnsi="Tahoma" w:cs="Tahoma"/>
          <w:u w:val="single"/>
          <w:lang w:val="en-US"/>
        </w:rPr>
        <w:t>)</w:t>
      </w:r>
    </w:p>
    <w:p w14:paraId="24F1D845" w14:textId="25856EEE" w:rsidR="004A407D" w:rsidRPr="00CE5DA4" w:rsidRDefault="00F211B3" w:rsidP="00DD5CA9">
      <w:pPr>
        <w:tabs>
          <w:tab w:val="left" w:pos="1440"/>
        </w:tabs>
        <w:spacing w:after="0" w:line="360" w:lineRule="auto"/>
        <w:ind w:right="-563"/>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844CC4">
        <w:rPr>
          <w:rFonts w:ascii="Tahoma" w:hAnsi="Tahoma" w:cs="Tahoma"/>
          <w:lang w:val="en-US"/>
        </w:rPr>
        <w:t>Lok</w:t>
      </w:r>
      <w:r w:rsidR="00DD5CA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573A01">
        <w:rPr>
          <w:rFonts w:ascii="Tahoma" w:hAnsi="Tahoma" w:cs="Tahoma"/>
          <w:lang w:val="en-US"/>
        </w:rPr>
        <w:t>9</w:t>
      </w:r>
      <w:r w:rsidR="007B12A4">
        <w:rPr>
          <w:rFonts w:ascii="Tahoma" w:hAnsi="Tahoma" w:cs="Tahoma"/>
          <w:lang w:val="en-US"/>
        </w:rPr>
        <w:t>680</w:t>
      </w:r>
      <w:r w:rsidR="00D42DA1" w:rsidRPr="00CE5DA4">
        <w:rPr>
          <w:rFonts w:ascii="Tahoma" w:hAnsi="Tahoma" w:cs="Tahoma"/>
          <w:lang w:val="en-US"/>
        </w:rPr>
        <w:t xml:space="preserve"> </w:t>
      </w:r>
      <w:r w:rsidR="00595180" w:rsidRPr="00CE5DA4">
        <w:rPr>
          <w:rFonts w:ascii="Tahoma" w:hAnsi="Tahoma" w:cs="Tahoma"/>
          <w:lang w:val="en-US"/>
        </w:rPr>
        <w:t>for 07.08.2025</w:t>
      </w:r>
      <w:r w:rsidR="00F270A6" w:rsidRPr="00CE5DA4">
        <w:rPr>
          <w:rFonts w:ascii="Tahoma" w:hAnsi="Tahoma" w:cs="Tahoma"/>
          <w:lang w:val="en-US"/>
        </w:rPr>
        <w:t xml:space="preserve"> </w:t>
      </w:r>
    </w:p>
    <w:p w14:paraId="6D88C26E" w14:textId="57B3E809" w:rsidR="00F211B3" w:rsidRPr="005470A0" w:rsidRDefault="008D1ADC" w:rsidP="007B12A4">
      <w:pPr>
        <w:tabs>
          <w:tab w:val="left" w:pos="1440"/>
        </w:tabs>
        <w:spacing w:after="0" w:line="360" w:lineRule="auto"/>
        <w:ind w:left="1701" w:right="-572" w:hanging="1701"/>
        <w:rPr>
          <w:rFonts w:ascii="Tahoma" w:hAnsi="Tahoma" w:cs="Tahoma"/>
          <w:b/>
          <w:bC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7B12A4" w:rsidRPr="007B12A4">
        <w:rPr>
          <w:rFonts w:ascii="Tahoma" w:hAnsi="Tahoma" w:cs="Tahoma"/>
          <w:b/>
          <w:bCs/>
        </w:rPr>
        <w:t>Setting up of CBG Plants</w:t>
      </w:r>
      <w:r w:rsidR="0032755B" w:rsidRPr="00CE5DA4">
        <w:rPr>
          <w:rFonts w:ascii="Tahoma" w:hAnsi="Tahoma" w:cs="Tahoma"/>
          <w:b/>
          <w:lang w:val="en-US"/>
        </w:rPr>
        <w:t>”</w:t>
      </w:r>
    </w:p>
    <w:p w14:paraId="3297E00F" w14:textId="476FF7C7"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A9716E">
        <w:rPr>
          <w:rFonts w:ascii="Tahoma" w:hAnsi="Tahoma" w:cs="Tahoma"/>
          <w:lang w:val="en-US"/>
        </w:rPr>
        <w:t>28</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55EC2A8A" w:rsidR="00F211B3" w:rsidRDefault="00E14F53" w:rsidP="00C42C3F">
      <w:pPr>
        <w:spacing w:after="0"/>
        <w:ind w:right="-613"/>
        <w:rPr>
          <w:rFonts w:ascii="Tahoma" w:hAnsi="Tahoma" w:cs="Tahoma"/>
          <w:lang w:val="en-US"/>
        </w:rPr>
      </w:pPr>
      <w:r>
        <w:rPr>
          <w:rFonts w:ascii="Tahoma" w:hAnsi="Tahoma" w:cs="Tahoma"/>
          <w:lang w:val="en-US"/>
        </w:rPr>
        <w:t>Sir</w:t>
      </w:r>
      <w:r w:rsidR="00F211B3" w:rsidRPr="00CE5DA4">
        <w:rPr>
          <w:rFonts w:ascii="Tahoma" w:hAnsi="Tahoma" w:cs="Tahoma"/>
          <w:lang w:val="en-US"/>
        </w:rPr>
        <w:t>,</w:t>
      </w:r>
    </w:p>
    <w:p w14:paraId="2813D01B" w14:textId="7344E537"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595180">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tbl>
      <w:tblPr>
        <w:tblStyle w:val="TableGrid"/>
        <w:tblW w:w="10060" w:type="dxa"/>
        <w:tblLayout w:type="fixed"/>
        <w:tblLook w:val="04A0" w:firstRow="1" w:lastRow="0" w:firstColumn="1" w:lastColumn="0" w:noHBand="0" w:noVBand="1"/>
      </w:tblPr>
      <w:tblGrid>
        <w:gridCol w:w="2689"/>
        <w:gridCol w:w="7371"/>
      </w:tblGrid>
      <w:tr w:rsidR="003E2B73" w:rsidRPr="00CE5DA4" w14:paraId="55DD2EA1" w14:textId="77777777" w:rsidTr="002C2C29">
        <w:trPr>
          <w:trHeight w:val="1236"/>
        </w:trPr>
        <w:tc>
          <w:tcPr>
            <w:tcW w:w="2689" w:type="dxa"/>
          </w:tcPr>
          <w:p w14:paraId="4062B524" w14:textId="5CE21BCF" w:rsidR="0066060F" w:rsidRPr="00DA2EE0" w:rsidRDefault="003E2B73" w:rsidP="0035617F">
            <w:pPr>
              <w:ind w:right="34"/>
              <w:jc w:val="both"/>
              <w:rPr>
                <w:rFonts w:ascii="Tahoma" w:hAnsi="Tahoma" w:cs="Tahoma"/>
                <w:i/>
                <w:iCs/>
              </w:rPr>
            </w:pPr>
            <w:r w:rsidRPr="00CE5DA4">
              <w:rPr>
                <w:rFonts w:ascii="Tahoma" w:hAnsi="Tahoma" w:cs="Tahoma"/>
                <w:i/>
                <w:iCs/>
              </w:rPr>
              <w:t>Q.(a)</w:t>
            </w:r>
            <w:r w:rsidR="0035617F">
              <w:rPr>
                <w:rFonts w:ascii="Tahoma" w:hAnsi="Tahoma" w:cs="Tahoma"/>
                <w:i/>
                <w:iCs/>
              </w:rPr>
              <w:t xml:space="preserve"> </w:t>
            </w:r>
            <w:r w:rsidR="0035617F" w:rsidRPr="0035617F">
              <w:rPr>
                <w:rFonts w:ascii="Tahoma" w:hAnsi="Tahoma" w:cs="Tahoma"/>
                <w:i/>
                <w:iCs/>
              </w:rPr>
              <w:t xml:space="preserve">whether the government is cognisant that exploration over a wider area would yield more </w:t>
            </w:r>
            <w:proofErr w:type="spellStart"/>
            <w:proofErr w:type="gramStart"/>
            <w:r w:rsidR="0035617F" w:rsidRPr="0035617F">
              <w:rPr>
                <w:rFonts w:ascii="Tahoma" w:hAnsi="Tahoma" w:cs="Tahoma"/>
                <w:i/>
                <w:iCs/>
              </w:rPr>
              <w:t>discoveries,raise</w:t>
            </w:r>
            <w:proofErr w:type="spellEnd"/>
            <w:proofErr w:type="gramEnd"/>
            <w:r w:rsidR="0035617F" w:rsidRPr="0035617F">
              <w:rPr>
                <w:rFonts w:ascii="Tahoma" w:hAnsi="Tahoma" w:cs="Tahoma"/>
                <w:i/>
                <w:iCs/>
              </w:rPr>
              <w:t xml:space="preserve"> domestic oil and gas output and cut reliance on imports</w:t>
            </w:r>
          </w:p>
        </w:tc>
        <w:tc>
          <w:tcPr>
            <w:tcW w:w="7371" w:type="dxa"/>
          </w:tcPr>
          <w:p w14:paraId="2F875459" w14:textId="77777777" w:rsidR="001F17B4" w:rsidRDefault="003E2B73" w:rsidP="004B7881">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001F17B4">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52B9F9E" w14:textId="4F5DF9ED" w:rsidR="0063469E" w:rsidRPr="0063469E" w:rsidRDefault="003B09FB" w:rsidP="0063469E">
            <w:pPr>
              <w:spacing w:after="120"/>
              <w:jc w:val="both"/>
              <w:rPr>
                <w:rFonts w:ascii="Tahoma" w:hAnsi="Tahoma" w:cs="Tahoma"/>
              </w:rPr>
            </w:pPr>
            <w:r w:rsidRPr="00CE5DA4">
              <w:rPr>
                <w:rFonts w:ascii="Tahoma" w:hAnsi="Tahoma" w:cs="Tahoma"/>
                <w:lang w:val="en-US"/>
              </w:rPr>
              <w:t>As far as Oil India Limited (OIL) is concerned</w:t>
            </w:r>
            <w:r>
              <w:rPr>
                <w:rFonts w:ascii="Tahoma" w:hAnsi="Tahoma" w:cs="Tahoma"/>
                <w:lang w:val="en-US"/>
              </w:rPr>
              <w:t>,</w:t>
            </w:r>
            <w:r w:rsidR="0063469E">
              <w:rPr>
                <w:rFonts w:ascii="Tahoma" w:hAnsi="Tahoma" w:cs="Tahoma"/>
                <w:lang w:val="en-US"/>
              </w:rPr>
              <w:t xml:space="preserve"> </w:t>
            </w:r>
            <w:r w:rsidR="0063469E" w:rsidRPr="0063469E">
              <w:rPr>
                <w:rFonts w:ascii="Tahoma" w:hAnsi="Tahoma" w:cs="Tahoma"/>
              </w:rPr>
              <w:t xml:space="preserve">India has a significant sedimentary </w:t>
            </w:r>
            <w:proofErr w:type="spellStart"/>
            <w:r w:rsidR="0063469E" w:rsidRPr="0063469E">
              <w:rPr>
                <w:rFonts w:ascii="Tahoma" w:hAnsi="Tahoma" w:cs="Tahoma"/>
              </w:rPr>
              <w:t>basinal</w:t>
            </w:r>
            <w:proofErr w:type="spellEnd"/>
            <w:r w:rsidR="0063469E" w:rsidRPr="0063469E">
              <w:rPr>
                <w:rFonts w:ascii="Tahoma" w:hAnsi="Tahoma" w:cs="Tahoma"/>
              </w:rPr>
              <w:t xml:space="preserve"> area, crucial for its hydrocarbon exploration and production activities. The country has 26 sedimentary basins covering an estimated total area of 3.36 million SQKM. These basins are distributed across both </w:t>
            </w:r>
            <w:proofErr w:type="spellStart"/>
            <w:r w:rsidR="0063469E" w:rsidRPr="0063469E">
              <w:rPr>
                <w:rFonts w:ascii="Tahoma" w:hAnsi="Tahoma" w:cs="Tahoma"/>
              </w:rPr>
              <w:t>onland</w:t>
            </w:r>
            <w:proofErr w:type="spellEnd"/>
            <w:r w:rsidR="0063469E" w:rsidRPr="0063469E">
              <w:rPr>
                <w:rFonts w:ascii="Tahoma" w:hAnsi="Tahoma" w:cs="Tahoma"/>
              </w:rPr>
              <w:t xml:space="preserve"> and offshore regions – </w:t>
            </w:r>
            <w:proofErr w:type="spellStart"/>
            <w:r w:rsidR="0063469E" w:rsidRPr="0063469E">
              <w:rPr>
                <w:rFonts w:ascii="Tahoma" w:hAnsi="Tahoma" w:cs="Tahoma"/>
              </w:rPr>
              <w:t>Onland</w:t>
            </w:r>
            <w:proofErr w:type="spellEnd"/>
            <w:r w:rsidR="0063469E" w:rsidRPr="0063469E">
              <w:rPr>
                <w:rFonts w:ascii="Tahoma" w:hAnsi="Tahoma" w:cs="Tahoma"/>
              </w:rPr>
              <w:t xml:space="preserve">: 1.63 million SQKM, Shallow Offshore (up to 400m isobath): 0.41 million SQKM and Deepwater (beyond 400m isobath): 1.32 million SQKM. </w:t>
            </w:r>
          </w:p>
          <w:p w14:paraId="521A1C1E" w14:textId="6432A596" w:rsidR="0063469E" w:rsidRPr="0063469E" w:rsidRDefault="0063469E" w:rsidP="0063469E">
            <w:pPr>
              <w:spacing w:after="120"/>
              <w:jc w:val="both"/>
              <w:rPr>
                <w:rFonts w:ascii="Tahoma" w:hAnsi="Tahoma" w:cs="Tahoma"/>
              </w:rPr>
            </w:pPr>
            <w:r w:rsidRPr="0063469E">
              <w:rPr>
                <w:rFonts w:ascii="Tahoma" w:hAnsi="Tahoma" w:cs="Tahoma"/>
              </w:rPr>
              <w:t xml:space="preserve">To increase domestic exploration and production of petroleum and natural gas and reduce dependence on imports, Government has taken various policy initiatives such as Hydrocarbon Exploration and Licensing Policy (HELP), Discovered Small Field (DSF) Policy, Open Acreage Licensing Policy (OALP) etc. To this effect, efforts have also been made to increase the net geographical area in both onshore and offshore available for hydrocarbon E&amp;P activities. The government has significantly reduced the earlier "No-Go" areas by around 98% and this also includes 99% of area earlier prohibited for security reasons in India's Exclusive Economic Zone (EEZ). The total exempted area from No-Go restriction is around 1 million SQKM. </w:t>
            </w:r>
          </w:p>
          <w:p w14:paraId="0572E61F" w14:textId="4EB5797F" w:rsidR="002C2C29" w:rsidRDefault="0063469E" w:rsidP="0063469E">
            <w:pPr>
              <w:spacing w:after="120"/>
              <w:jc w:val="both"/>
              <w:rPr>
                <w:rFonts w:ascii="Tahoma" w:hAnsi="Tahoma" w:cs="Tahoma"/>
                <w:lang w:val="en-US"/>
              </w:rPr>
            </w:pPr>
            <w:r w:rsidRPr="0063469E">
              <w:rPr>
                <w:rFonts w:ascii="Tahoma" w:hAnsi="Tahoma" w:cs="Tahoma"/>
              </w:rPr>
              <w:t>The opening up of over 1 million SQKM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1C2BC2CF" w14:textId="56B9EB09" w:rsidR="007C6C08" w:rsidRPr="003C60F6" w:rsidRDefault="007C6C08" w:rsidP="004B7881">
            <w:pPr>
              <w:spacing w:after="120"/>
              <w:jc w:val="both"/>
              <w:rPr>
                <w:rFonts w:ascii="Tahoma" w:hAnsi="Tahoma" w:cs="Tahoma"/>
                <w:lang w:val="en-US"/>
              </w:rPr>
            </w:pPr>
          </w:p>
        </w:tc>
      </w:tr>
      <w:tr w:rsidR="003E2B73" w:rsidRPr="00CE5DA4" w14:paraId="65648DF5" w14:textId="77777777" w:rsidTr="00CC209F">
        <w:trPr>
          <w:trHeight w:val="2967"/>
        </w:trPr>
        <w:tc>
          <w:tcPr>
            <w:tcW w:w="2689" w:type="dxa"/>
          </w:tcPr>
          <w:p w14:paraId="01947609" w14:textId="6FC503C9" w:rsidR="0066060F" w:rsidRPr="00DA2EE0" w:rsidRDefault="003E2B73" w:rsidP="00A65D52">
            <w:pPr>
              <w:ind w:right="34"/>
              <w:jc w:val="both"/>
              <w:rPr>
                <w:rFonts w:ascii="Tahoma" w:eastAsia="Times New Roman" w:hAnsi="Tahoma" w:cs="Tahoma"/>
                <w:i/>
                <w:color w:val="000000"/>
              </w:rPr>
            </w:pPr>
            <w:r w:rsidRPr="00CE5DA4">
              <w:rPr>
                <w:rFonts w:ascii="Tahoma" w:hAnsi="Tahoma" w:cs="Tahoma"/>
                <w:i/>
                <w:iCs/>
              </w:rPr>
              <w:lastRenderedPageBreak/>
              <w:t>Q.(b)</w:t>
            </w:r>
            <w:r w:rsidR="00654F44">
              <w:rPr>
                <w:rFonts w:ascii="Tahoma" w:hAnsi="Tahoma" w:cs="Tahoma"/>
                <w:i/>
                <w:iCs/>
              </w:rPr>
              <w:t xml:space="preserve"> </w:t>
            </w:r>
            <w:r w:rsidR="00A65D52" w:rsidRPr="00A65D52">
              <w:rPr>
                <w:rFonts w:ascii="Tahoma" w:eastAsia="Times New Roman" w:hAnsi="Tahoma" w:cs="Tahoma"/>
                <w:i/>
                <w:color w:val="000000"/>
              </w:rPr>
              <w:t xml:space="preserve">if so, the details thereof along with the initiatives are proposed to be taken by the Government in </w:t>
            </w:r>
            <w:proofErr w:type="spellStart"/>
            <w:r w:rsidR="00A65D52" w:rsidRPr="00A65D52">
              <w:rPr>
                <w:rFonts w:ascii="Tahoma" w:eastAsia="Times New Roman" w:hAnsi="Tahoma" w:cs="Tahoma"/>
                <w:i/>
                <w:color w:val="000000"/>
              </w:rPr>
              <w:t>thisregard</w:t>
            </w:r>
            <w:proofErr w:type="spellEnd"/>
            <w:r w:rsidR="00A65D52" w:rsidRPr="00A65D52">
              <w:rPr>
                <w:rFonts w:ascii="Tahoma" w:eastAsia="Times New Roman" w:hAnsi="Tahoma" w:cs="Tahoma"/>
                <w:i/>
                <w:color w:val="000000"/>
              </w:rPr>
              <w:t>;</w:t>
            </w:r>
          </w:p>
        </w:tc>
        <w:tc>
          <w:tcPr>
            <w:tcW w:w="7371" w:type="dxa"/>
          </w:tcPr>
          <w:p w14:paraId="04726308" w14:textId="2C4459F8"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780DB29" w14:textId="23AADD7A" w:rsidR="004B747A" w:rsidRPr="00CE5DA4" w:rsidRDefault="000204BC" w:rsidP="00532449">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rPr>
              <w:t>, OIL</w:t>
            </w:r>
            <w:r w:rsidRPr="000204BC">
              <w:rPr>
                <w:rFonts w:ascii="Tahoma" w:hAnsi="Tahoma" w:cs="Tahoma"/>
              </w:rPr>
              <w:t xml:space="preserve"> views this as a significant opportunity and intends to acquire more exploration acreages under OALP Bid Rounds in these newly opened-up areas. Under OALP Bid Round IX, OIL has acquired a total of 06 Blocks as Operator (100% PI) with a total area of 40,590 Sq. Km. and another 03 Blocks (50% PI) as non-operator covering a total area of 10,965 SQKM. In alignment with </w:t>
            </w:r>
            <w:proofErr w:type="spellStart"/>
            <w:r w:rsidRPr="000204BC">
              <w:rPr>
                <w:rFonts w:ascii="Tahoma" w:hAnsi="Tahoma" w:cs="Tahoma"/>
              </w:rPr>
              <w:t>GoI’s</w:t>
            </w:r>
            <w:proofErr w:type="spellEnd"/>
            <w:r w:rsidRPr="000204BC">
              <w:rPr>
                <w:rFonts w:ascii="Tahoma" w:hAnsi="Tahoma" w:cs="Tahoma"/>
              </w:rPr>
              <w:t xml:space="preserve"> initiative to increase exploration in offshore regions and make significant discoveries, OIL is currently carrying out E&amp;P activities in 08 offshore Blocks covering 51,206 SQKM in Krishna Godavari, Andaman &amp; Kerala Konkan Basins</w:t>
            </w:r>
            <w:r w:rsidR="00482739">
              <w:rPr>
                <w:rFonts w:ascii="Tahoma" w:hAnsi="Tahoma" w:cs="Tahoma"/>
              </w:rPr>
              <w:t xml:space="preserve">. </w:t>
            </w:r>
            <w:r w:rsidR="009724E7" w:rsidRPr="00150A8B">
              <w:rPr>
                <w:rFonts w:ascii="Tahoma" w:hAnsi="Tahoma" w:cs="Tahoma"/>
              </w:rPr>
              <w:t xml:space="preserve">At the </w:t>
            </w:r>
            <w:r w:rsidR="00F9407D" w:rsidRPr="00150A8B">
              <w:rPr>
                <w:rFonts w:ascii="Tahoma" w:hAnsi="Tahoma" w:cs="Tahoma"/>
              </w:rPr>
              <w:t>end</w:t>
            </w:r>
            <w:r w:rsidR="009724E7" w:rsidRPr="00150A8B">
              <w:rPr>
                <w:rFonts w:ascii="Tahoma" w:hAnsi="Tahoma" w:cs="Tahoma"/>
              </w:rPr>
              <w:t xml:space="preserve"> of OALP-IX, </w:t>
            </w:r>
            <w:r w:rsidR="00517A21" w:rsidRPr="00150A8B">
              <w:rPr>
                <w:rFonts w:ascii="Tahoma" w:hAnsi="Tahoma" w:cs="Tahoma"/>
              </w:rPr>
              <w:t xml:space="preserve">OIL has an exploratory acreage of </w:t>
            </w:r>
            <w:r w:rsidR="00CF5050" w:rsidRPr="00150A8B">
              <w:rPr>
                <w:rFonts w:ascii="Tahoma" w:hAnsi="Tahoma" w:cs="Tahoma"/>
              </w:rPr>
              <w:t>107665 SQKM.</w:t>
            </w:r>
            <w:r w:rsidR="00CF5050">
              <w:rPr>
                <w:rFonts w:ascii="Tahoma" w:hAnsi="Tahoma" w:cs="Tahoma"/>
              </w:rPr>
              <w:t xml:space="preserve"> </w:t>
            </w:r>
          </w:p>
        </w:tc>
      </w:tr>
      <w:tr w:rsidR="00DA2EE0" w:rsidRPr="00CE5DA4" w14:paraId="54E35464" w14:textId="77777777" w:rsidTr="006878D8">
        <w:trPr>
          <w:trHeight w:val="2233"/>
        </w:trPr>
        <w:tc>
          <w:tcPr>
            <w:tcW w:w="2689" w:type="dxa"/>
          </w:tcPr>
          <w:p w14:paraId="710B4EA4" w14:textId="551276AB" w:rsidR="00DA2EE0" w:rsidRPr="00653973" w:rsidRDefault="00DA2EE0" w:rsidP="00E850E1">
            <w:pPr>
              <w:jc w:val="both"/>
              <w:rPr>
                <w:rFonts w:ascii="Tahoma" w:hAnsi="Tahoma" w:cs="Tahoma"/>
                <w:i/>
                <w:iCs/>
              </w:rPr>
            </w:pPr>
            <w:r>
              <w:rPr>
                <w:rFonts w:ascii="Tahoma" w:hAnsi="Tahoma" w:cs="Tahoma"/>
                <w:i/>
                <w:iCs/>
              </w:rPr>
              <w:t>Q.(c)</w:t>
            </w:r>
            <w:r w:rsidR="00E850E1" w:rsidRPr="00E850E1">
              <w:rPr>
                <w:rFonts w:ascii="Tahoma" w:hAnsi="Tahoma" w:cs="Tahoma"/>
                <w:i/>
                <w:iCs/>
              </w:rPr>
              <w:t xml:space="preserve">whether the Government is planning to supplement supplies by setting up compressed biogas (CBG)plants that use animal and </w:t>
            </w:r>
            <w:proofErr w:type="spellStart"/>
            <w:r w:rsidR="00E850E1" w:rsidRPr="00E850E1">
              <w:rPr>
                <w:rFonts w:ascii="Tahoma" w:hAnsi="Tahoma" w:cs="Tahoma"/>
                <w:i/>
                <w:iCs/>
              </w:rPr>
              <w:t>agri</w:t>
            </w:r>
            <w:proofErr w:type="spellEnd"/>
            <w:r w:rsidR="00E850E1" w:rsidRPr="00E850E1">
              <w:rPr>
                <w:rFonts w:ascii="Tahoma" w:hAnsi="Tahoma" w:cs="Tahoma"/>
                <w:i/>
                <w:iCs/>
              </w:rPr>
              <w:t xml:space="preserve"> waste to produce gas; and</w:t>
            </w:r>
          </w:p>
        </w:tc>
        <w:tc>
          <w:tcPr>
            <w:tcW w:w="7371" w:type="dxa"/>
          </w:tcPr>
          <w:p w14:paraId="4929E18A" w14:textId="180F7614" w:rsidR="00DA2EE0" w:rsidRPr="00541D82" w:rsidRDefault="00DA2EE0" w:rsidP="00541D82">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9D4D45A" w14:textId="383DE209" w:rsidR="00EB4582" w:rsidRPr="00541D82" w:rsidRDefault="00DA2EE0" w:rsidP="00E850E1">
            <w:pPr>
              <w:spacing w:after="120"/>
              <w:jc w:val="both"/>
              <w:rPr>
                <w:rFonts w:ascii="Tahoma" w:hAnsi="Tahoma" w:cs="Tahoma"/>
                <w:lang w:val="en-US"/>
              </w:rPr>
            </w:pPr>
            <w:r w:rsidRPr="00CE5DA4">
              <w:rPr>
                <w:rFonts w:ascii="Tahoma" w:hAnsi="Tahoma" w:cs="Tahoma"/>
                <w:lang w:val="en-US"/>
              </w:rPr>
              <w:t>As far as Oil India Limited (OIL) is concerned</w:t>
            </w:r>
            <w:r w:rsidR="00A00B99">
              <w:rPr>
                <w:rFonts w:ascii="Tahoma" w:hAnsi="Tahoma" w:cs="Tahoma"/>
                <w:lang w:val="en-US"/>
              </w:rPr>
              <w:t>,</w:t>
            </w:r>
            <w:r w:rsidR="00D5670B">
              <w:rPr>
                <w:rFonts w:ascii="Tahoma" w:hAnsi="Tahoma" w:cs="Tahoma"/>
                <w:lang w:val="en-US"/>
              </w:rPr>
              <w:t xml:space="preserve"> </w:t>
            </w:r>
            <w:r w:rsidR="002E7E16" w:rsidRPr="003D4956">
              <w:rPr>
                <w:rFonts w:ascii="Tahoma" w:hAnsi="Tahoma" w:cs="Tahoma"/>
                <w:lang w:val="en-US"/>
              </w:rPr>
              <w:t xml:space="preserve">OIL is actively diversifying its energy portfolio in Compressed Biogas domain with diverse feedstocks, including Municipal Solid Waste and agricultural residues. </w:t>
            </w:r>
            <w:r w:rsidR="00AB30E9" w:rsidRPr="00AB30E9">
              <w:rPr>
                <w:rFonts w:ascii="Tahoma" w:hAnsi="Tahoma" w:cs="Tahoma"/>
                <w:lang w:val="en-US"/>
              </w:rPr>
              <w:t>OIL is setting up 25 Compressed Biogas (CBG) plants across India, utilizing Municipal Solid Waste (MSW), agricultural waste, cow dung etc. as feedstock</w:t>
            </w:r>
            <w:r w:rsidR="002E7E16" w:rsidRPr="003D4956">
              <w:rPr>
                <w:rFonts w:ascii="Tahoma" w:hAnsi="Tahoma" w:cs="Tahoma"/>
                <w:lang w:val="en-US"/>
              </w:rPr>
              <w:t xml:space="preserve"> plants across the </w:t>
            </w:r>
            <w:r w:rsidR="0061529A">
              <w:rPr>
                <w:rFonts w:ascii="Tahoma" w:hAnsi="Tahoma" w:cs="Tahoma"/>
                <w:lang w:val="en-US"/>
              </w:rPr>
              <w:t>c</w:t>
            </w:r>
            <w:r w:rsidR="002E7E16" w:rsidRPr="003D4956">
              <w:rPr>
                <w:rFonts w:ascii="Tahoma" w:hAnsi="Tahoma" w:cs="Tahoma"/>
                <w:lang w:val="en-US"/>
              </w:rPr>
              <w:t>ountry</w:t>
            </w:r>
          </w:p>
        </w:tc>
      </w:tr>
      <w:tr w:rsidR="00D03719" w:rsidRPr="00CE5DA4" w14:paraId="69AD6A25" w14:textId="77777777" w:rsidTr="000E0425">
        <w:trPr>
          <w:trHeight w:val="4660"/>
        </w:trPr>
        <w:tc>
          <w:tcPr>
            <w:tcW w:w="2689" w:type="dxa"/>
          </w:tcPr>
          <w:p w14:paraId="0BC3E1D9" w14:textId="32192A8F" w:rsidR="00D03719" w:rsidRDefault="00CF5EBE" w:rsidP="0030049C">
            <w:pPr>
              <w:jc w:val="both"/>
              <w:rPr>
                <w:rFonts w:ascii="Tahoma" w:hAnsi="Tahoma" w:cs="Tahoma"/>
                <w:i/>
                <w:iCs/>
              </w:rPr>
            </w:pPr>
            <w:r>
              <w:rPr>
                <w:rFonts w:ascii="Tahoma" w:hAnsi="Tahoma" w:cs="Tahoma"/>
                <w:i/>
                <w:iCs/>
              </w:rPr>
              <w:t>Q.(</w:t>
            </w:r>
            <w:r w:rsidR="00653973">
              <w:rPr>
                <w:rFonts w:ascii="Tahoma" w:hAnsi="Tahoma" w:cs="Tahoma"/>
                <w:i/>
                <w:iCs/>
              </w:rPr>
              <w:t>d</w:t>
            </w:r>
            <w:r>
              <w:rPr>
                <w:rFonts w:ascii="Tahoma" w:hAnsi="Tahoma" w:cs="Tahoma"/>
                <w:i/>
                <w:iCs/>
              </w:rPr>
              <w:t xml:space="preserve">) </w:t>
            </w:r>
            <w:r w:rsidR="0030049C" w:rsidRPr="0030049C">
              <w:rPr>
                <w:rFonts w:ascii="Tahoma" w:hAnsi="Tahoma" w:cs="Tahoma"/>
                <w:i/>
                <w:iCs/>
              </w:rPr>
              <w:t>if so, the details thereof and if not, the reasons therefor?</w:t>
            </w:r>
          </w:p>
        </w:tc>
        <w:tc>
          <w:tcPr>
            <w:tcW w:w="7371" w:type="dxa"/>
          </w:tcPr>
          <w:p w14:paraId="62FAA034" w14:textId="77777777" w:rsidR="00CF5EBE" w:rsidRPr="00541D82" w:rsidRDefault="00CF5EBE" w:rsidP="00CF5EBE">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03BA06D" w14:textId="73ED0592" w:rsidR="00E522C2" w:rsidRDefault="000E0425" w:rsidP="00CA37BF">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the </w:t>
            </w:r>
            <w:r w:rsidR="00CC209F">
              <w:rPr>
                <w:rFonts w:ascii="Tahoma" w:hAnsi="Tahoma" w:cs="Tahoma"/>
                <w:lang w:val="en-US"/>
              </w:rPr>
              <w:t xml:space="preserve">details of the </w:t>
            </w:r>
            <w:r>
              <w:rPr>
                <w:rFonts w:ascii="Tahoma" w:hAnsi="Tahoma" w:cs="Tahoma"/>
                <w:lang w:val="en-US"/>
              </w:rPr>
              <w:t xml:space="preserve">proposed CBG plants are listed below: </w:t>
            </w:r>
          </w:p>
          <w:p w14:paraId="2565ED14" w14:textId="77777777" w:rsidR="00D64FE7" w:rsidRDefault="00D64FE7" w:rsidP="00CA37BF">
            <w:pPr>
              <w:spacing w:after="120"/>
              <w:jc w:val="both"/>
              <w:rPr>
                <w:rFonts w:ascii="Tahoma" w:hAnsi="Tahoma" w:cs="Tahoma"/>
                <w:lang w:val="en-US"/>
              </w:rPr>
            </w:pPr>
            <w:r>
              <w:rPr>
                <w:rFonts w:ascii="Tahoma" w:hAnsi="Tahoma" w:cs="Tahoma"/>
                <w:lang w:val="en-US"/>
              </w:rPr>
              <w:t xml:space="preserve">                        </w:t>
            </w:r>
          </w:p>
          <w:tbl>
            <w:tblPr>
              <w:tblW w:w="6824" w:type="dxa"/>
              <w:tblLayout w:type="fixed"/>
              <w:tblLook w:val="04A0" w:firstRow="1" w:lastRow="0" w:firstColumn="1" w:lastColumn="0" w:noHBand="0" w:noVBand="1"/>
            </w:tblPr>
            <w:tblGrid>
              <w:gridCol w:w="587"/>
              <w:gridCol w:w="1813"/>
              <w:gridCol w:w="1873"/>
              <w:gridCol w:w="1134"/>
              <w:gridCol w:w="1417"/>
            </w:tblGrid>
            <w:tr w:rsidR="00D64FE7" w:rsidRPr="00D64FE7" w14:paraId="253D950F" w14:textId="77777777" w:rsidTr="00D64FE7">
              <w:trPr>
                <w:trHeight w:val="480"/>
              </w:trPr>
              <w:tc>
                <w:tcPr>
                  <w:tcW w:w="587" w:type="dxa"/>
                  <w:tcBorders>
                    <w:top w:val="single" w:sz="8" w:space="0" w:color="000000"/>
                    <w:left w:val="single" w:sz="8" w:space="0" w:color="000000"/>
                    <w:bottom w:val="single" w:sz="8" w:space="0" w:color="000000"/>
                    <w:right w:val="single" w:sz="8" w:space="0" w:color="000000"/>
                  </w:tcBorders>
                  <w:shd w:val="clear" w:color="000000" w:fill="D9E1F2"/>
                  <w:vAlign w:val="center"/>
                  <w:hideMark/>
                </w:tcPr>
                <w:p w14:paraId="5244E524" w14:textId="77777777" w:rsidR="00D64FE7" w:rsidRPr="00D64FE7" w:rsidRDefault="00D64FE7" w:rsidP="00D64FE7">
                  <w:pPr>
                    <w:spacing w:after="0" w:line="240" w:lineRule="auto"/>
                    <w:jc w:val="center"/>
                    <w:rPr>
                      <w:rFonts w:ascii="Tahoma" w:eastAsia="Times New Roman" w:hAnsi="Tahoma" w:cs="Tahoma"/>
                      <w:b/>
                      <w:bCs/>
                      <w:color w:val="000000"/>
                      <w:sz w:val="20"/>
                      <w:szCs w:val="20"/>
                      <w:lang w:eastAsia="en-IN"/>
                    </w:rPr>
                  </w:pPr>
                  <w:r w:rsidRPr="00D64FE7">
                    <w:rPr>
                      <w:rFonts w:ascii="Tahoma" w:eastAsia="Times New Roman" w:hAnsi="Tahoma" w:cs="Tahoma"/>
                      <w:b/>
                      <w:bCs/>
                      <w:color w:val="000000"/>
                      <w:sz w:val="20"/>
                      <w:szCs w:val="20"/>
                      <w:lang w:eastAsia="en-IN"/>
                    </w:rPr>
                    <w:t>S. No.</w:t>
                  </w:r>
                </w:p>
              </w:tc>
              <w:tc>
                <w:tcPr>
                  <w:tcW w:w="1813" w:type="dxa"/>
                  <w:tcBorders>
                    <w:top w:val="single" w:sz="8" w:space="0" w:color="000000"/>
                    <w:left w:val="single" w:sz="8" w:space="0" w:color="CCCCCC"/>
                    <w:bottom w:val="single" w:sz="8" w:space="0" w:color="000000"/>
                    <w:right w:val="single" w:sz="8" w:space="0" w:color="000000"/>
                  </w:tcBorders>
                  <w:shd w:val="clear" w:color="000000" w:fill="D9E1F2"/>
                  <w:vAlign w:val="center"/>
                  <w:hideMark/>
                </w:tcPr>
                <w:p w14:paraId="38177DDB" w14:textId="77777777" w:rsidR="00D64FE7" w:rsidRPr="00D64FE7" w:rsidRDefault="00D64FE7" w:rsidP="00D64FE7">
                  <w:pPr>
                    <w:spacing w:after="0" w:line="240" w:lineRule="auto"/>
                    <w:jc w:val="center"/>
                    <w:rPr>
                      <w:rFonts w:ascii="Tahoma" w:eastAsia="Times New Roman" w:hAnsi="Tahoma" w:cs="Tahoma"/>
                      <w:b/>
                      <w:bCs/>
                      <w:color w:val="000000"/>
                      <w:sz w:val="20"/>
                      <w:szCs w:val="20"/>
                      <w:lang w:eastAsia="en-IN"/>
                    </w:rPr>
                  </w:pPr>
                  <w:r w:rsidRPr="00D64FE7">
                    <w:rPr>
                      <w:rFonts w:ascii="Tahoma" w:eastAsia="Times New Roman" w:hAnsi="Tahoma" w:cs="Tahoma"/>
                      <w:b/>
                      <w:bCs/>
                      <w:color w:val="000000"/>
                      <w:sz w:val="20"/>
                      <w:szCs w:val="20"/>
                      <w:lang w:eastAsia="en-IN"/>
                    </w:rPr>
                    <w:t>District</w:t>
                  </w:r>
                </w:p>
              </w:tc>
              <w:tc>
                <w:tcPr>
                  <w:tcW w:w="1873" w:type="dxa"/>
                  <w:tcBorders>
                    <w:top w:val="single" w:sz="8" w:space="0" w:color="000000"/>
                    <w:left w:val="single" w:sz="8" w:space="0" w:color="CCCCCC"/>
                    <w:bottom w:val="single" w:sz="8" w:space="0" w:color="000000"/>
                    <w:right w:val="single" w:sz="8" w:space="0" w:color="000000"/>
                  </w:tcBorders>
                  <w:shd w:val="clear" w:color="000000" w:fill="D9E1F2"/>
                  <w:vAlign w:val="center"/>
                  <w:hideMark/>
                </w:tcPr>
                <w:p w14:paraId="784403FC" w14:textId="77777777" w:rsidR="00D64FE7" w:rsidRPr="00D64FE7" w:rsidRDefault="00D64FE7" w:rsidP="00D64FE7">
                  <w:pPr>
                    <w:spacing w:after="0" w:line="240" w:lineRule="auto"/>
                    <w:jc w:val="center"/>
                    <w:rPr>
                      <w:rFonts w:ascii="Tahoma" w:eastAsia="Times New Roman" w:hAnsi="Tahoma" w:cs="Tahoma"/>
                      <w:b/>
                      <w:bCs/>
                      <w:color w:val="000000"/>
                      <w:sz w:val="20"/>
                      <w:szCs w:val="20"/>
                      <w:lang w:eastAsia="en-IN"/>
                    </w:rPr>
                  </w:pPr>
                  <w:r w:rsidRPr="00D64FE7">
                    <w:rPr>
                      <w:rFonts w:ascii="Tahoma" w:eastAsia="Times New Roman" w:hAnsi="Tahoma" w:cs="Tahoma"/>
                      <w:b/>
                      <w:bCs/>
                      <w:color w:val="000000"/>
                      <w:sz w:val="20"/>
                      <w:szCs w:val="20"/>
                      <w:lang w:eastAsia="en-IN"/>
                    </w:rPr>
                    <w:t>State</w:t>
                  </w:r>
                </w:p>
              </w:tc>
              <w:tc>
                <w:tcPr>
                  <w:tcW w:w="1134" w:type="dxa"/>
                  <w:tcBorders>
                    <w:top w:val="single" w:sz="8" w:space="0" w:color="000000"/>
                    <w:left w:val="single" w:sz="8" w:space="0" w:color="CCCCCC"/>
                    <w:bottom w:val="single" w:sz="8" w:space="0" w:color="000000"/>
                    <w:right w:val="single" w:sz="8" w:space="0" w:color="000000"/>
                  </w:tcBorders>
                  <w:shd w:val="clear" w:color="000000" w:fill="D9E1F2"/>
                  <w:vAlign w:val="center"/>
                  <w:hideMark/>
                </w:tcPr>
                <w:p w14:paraId="6459DB0C" w14:textId="77777777" w:rsidR="00D64FE7" w:rsidRPr="00D64FE7" w:rsidRDefault="00D64FE7" w:rsidP="00D64FE7">
                  <w:pPr>
                    <w:spacing w:after="0" w:line="240" w:lineRule="auto"/>
                    <w:jc w:val="center"/>
                    <w:rPr>
                      <w:rFonts w:ascii="Tahoma" w:eastAsia="Times New Roman" w:hAnsi="Tahoma" w:cs="Tahoma"/>
                      <w:b/>
                      <w:bCs/>
                      <w:color w:val="000000"/>
                      <w:sz w:val="20"/>
                      <w:szCs w:val="20"/>
                      <w:lang w:eastAsia="en-IN"/>
                    </w:rPr>
                  </w:pPr>
                  <w:r w:rsidRPr="00D64FE7">
                    <w:rPr>
                      <w:rFonts w:ascii="Tahoma" w:eastAsia="Times New Roman" w:hAnsi="Tahoma" w:cs="Tahoma"/>
                      <w:b/>
                      <w:bCs/>
                      <w:color w:val="000000"/>
                      <w:sz w:val="20"/>
                      <w:szCs w:val="20"/>
                      <w:lang w:eastAsia="en-IN"/>
                    </w:rPr>
                    <w:t>Capacity (TPD)</w:t>
                  </w:r>
                </w:p>
              </w:tc>
              <w:tc>
                <w:tcPr>
                  <w:tcW w:w="1417" w:type="dxa"/>
                  <w:tcBorders>
                    <w:top w:val="single" w:sz="8" w:space="0" w:color="000000"/>
                    <w:left w:val="single" w:sz="8" w:space="0" w:color="CCCCCC"/>
                    <w:bottom w:val="single" w:sz="8" w:space="0" w:color="000000"/>
                    <w:right w:val="single" w:sz="8" w:space="0" w:color="000000"/>
                  </w:tcBorders>
                  <w:shd w:val="clear" w:color="000000" w:fill="D9E1F2"/>
                  <w:vAlign w:val="center"/>
                  <w:hideMark/>
                </w:tcPr>
                <w:p w14:paraId="663548FA" w14:textId="77777777" w:rsidR="00D64FE7" w:rsidRPr="00D64FE7" w:rsidRDefault="00D64FE7" w:rsidP="00D64FE7">
                  <w:pPr>
                    <w:spacing w:after="0" w:line="240" w:lineRule="auto"/>
                    <w:jc w:val="center"/>
                    <w:rPr>
                      <w:rFonts w:ascii="Tahoma" w:eastAsia="Times New Roman" w:hAnsi="Tahoma" w:cs="Tahoma"/>
                      <w:b/>
                      <w:bCs/>
                      <w:color w:val="000000"/>
                      <w:sz w:val="20"/>
                      <w:szCs w:val="20"/>
                      <w:lang w:eastAsia="en-IN"/>
                    </w:rPr>
                  </w:pPr>
                  <w:r w:rsidRPr="00D64FE7">
                    <w:rPr>
                      <w:rFonts w:ascii="Tahoma" w:eastAsia="Times New Roman" w:hAnsi="Tahoma" w:cs="Tahoma"/>
                      <w:b/>
                      <w:bCs/>
                      <w:color w:val="000000"/>
                      <w:sz w:val="20"/>
                      <w:szCs w:val="20"/>
                      <w:lang w:eastAsia="en-IN"/>
                    </w:rPr>
                    <w:t>Feedstock</w:t>
                  </w:r>
                </w:p>
              </w:tc>
            </w:tr>
            <w:tr w:rsidR="00D64FE7" w:rsidRPr="00D64FE7" w14:paraId="54629B4A"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68C2C0D"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A82D321"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Tinsukia</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7EA5BC0"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Assam</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4CEA885"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2.95</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723D301"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6D7043D6"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5EC3C20"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2CB7416"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proofErr w:type="spellStart"/>
                  <w:r w:rsidRPr="00D64FE7">
                    <w:rPr>
                      <w:rFonts w:ascii="Tahoma" w:eastAsia="Times New Roman" w:hAnsi="Tahoma" w:cs="Tahoma"/>
                      <w:color w:val="000000"/>
                      <w:sz w:val="20"/>
                      <w:szCs w:val="20"/>
                      <w:lang w:eastAsia="en-IN"/>
                    </w:rPr>
                    <w:t>Kamrup</w:t>
                  </w:r>
                  <w:proofErr w:type="spellEnd"/>
                  <w:r w:rsidRPr="00D64FE7">
                    <w:rPr>
                      <w:rFonts w:ascii="Tahoma" w:eastAsia="Times New Roman" w:hAnsi="Tahoma" w:cs="Tahoma"/>
                      <w:color w:val="000000"/>
                      <w:sz w:val="20"/>
                      <w:szCs w:val="20"/>
                      <w:lang w:eastAsia="en-IN"/>
                    </w:rPr>
                    <w:t xml:space="preserve"> Metro (Guwahati)</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2314F60"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Assam</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8BEF87A"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14F6205"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7F593788"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6E769C6"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3</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6D17C4F"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proofErr w:type="spellStart"/>
                  <w:r w:rsidRPr="00D64FE7">
                    <w:rPr>
                      <w:rFonts w:ascii="Tahoma" w:eastAsia="Times New Roman" w:hAnsi="Tahoma" w:cs="Tahoma"/>
                      <w:color w:val="000000"/>
                      <w:sz w:val="20"/>
                      <w:szCs w:val="20"/>
                      <w:lang w:eastAsia="en-IN"/>
                    </w:rPr>
                    <w:t>Sivasagar</w:t>
                  </w:r>
                  <w:proofErr w:type="spellEnd"/>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D9AE96B"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Assam</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AF99E7E"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541FB79"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Mixed</w:t>
                  </w:r>
                </w:p>
              </w:tc>
            </w:tr>
            <w:tr w:rsidR="00D64FE7" w:rsidRPr="00D64FE7" w14:paraId="651B8A92"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CB44FE0"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4</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4C68F467"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Jorhat</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174FDD0"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Assam</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03A1212"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2.4</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ED3F99B"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163A8FE5"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C9FE604"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5</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4D4825A2"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proofErr w:type="spellStart"/>
                  <w:r w:rsidRPr="00D64FE7">
                    <w:rPr>
                      <w:rFonts w:ascii="Tahoma" w:eastAsia="Times New Roman" w:hAnsi="Tahoma" w:cs="Tahoma"/>
                      <w:color w:val="000000"/>
                      <w:sz w:val="20"/>
                      <w:szCs w:val="20"/>
                      <w:lang w:eastAsia="en-IN"/>
                    </w:rPr>
                    <w:t>Khordha</w:t>
                  </w:r>
                  <w:proofErr w:type="spellEnd"/>
                  <w:r w:rsidRPr="00D64FE7">
                    <w:rPr>
                      <w:rFonts w:ascii="Tahoma" w:eastAsia="Times New Roman" w:hAnsi="Tahoma" w:cs="Tahoma"/>
                      <w:color w:val="000000"/>
                      <w:sz w:val="20"/>
                      <w:szCs w:val="20"/>
                      <w:lang w:eastAsia="en-IN"/>
                    </w:rPr>
                    <w:t xml:space="preserve"> (Bhubaneswar)</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3D88D31"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Odisha</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05AD8CBC"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13.94</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DFCCC67"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0E35A3A8"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FAEFD0F"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6</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72F237B"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Cuttack</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6710943"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Odisha</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97D3889"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4</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3EEE0DF"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50F73F10"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AD412F0"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7</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4E74FC9"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proofErr w:type="spellStart"/>
                  <w:r w:rsidRPr="00D64FE7">
                    <w:rPr>
                      <w:rFonts w:ascii="Tahoma" w:eastAsia="Times New Roman" w:hAnsi="Tahoma" w:cs="Tahoma"/>
                      <w:color w:val="000000"/>
                      <w:sz w:val="20"/>
                      <w:szCs w:val="20"/>
                      <w:lang w:eastAsia="en-IN"/>
                    </w:rPr>
                    <w:t>Sudergarh</w:t>
                  </w:r>
                  <w:proofErr w:type="spellEnd"/>
                  <w:r w:rsidRPr="00D64FE7">
                    <w:rPr>
                      <w:rFonts w:ascii="Tahoma" w:eastAsia="Times New Roman" w:hAnsi="Tahoma" w:cs="Tahoma"/>
                      <w:color w:val="000000"/>
                      <w:sz w:val="20"/>
                      <w:szCs w:val="20"/>
                      <w:lang w:eastAsia="en-IN"/>
                    </w:rPr>
                    <w:t xml:space="preserve"> (Rourkela)</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8ECC09D"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Odisha</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DA624C5"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4</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9DD7C52"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0003FEA9"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83B2A85"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8</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0DB04C3"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West Tripura (Agartala)</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D527B83"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Tripura</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0594627"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4</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BE51FDB"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Mixed</w:t>
                  </w:r>
                </w:p>
              </w:tc>
            </w:tr>
            <w:tr w:rsidR="00D64FE7" w:rsidRPr="00D64FE7" w14:paraId="76012EF0"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44D54AA"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9</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15B5CB3D"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proofErr w:type="spellStart"/>
                  <w:r w:rsidRPr="00D64FE7">
                    <w:rPr>
                      <w:rFonts w:ascii="Tahoma" w:eastAsia="Times New Roman" w:hAnsi="Tahoma" w:cs="Tahoma"/>
                      <w:color w:val="000000"/>
                      <w:sz w:val="20"/>
                      <w:szCs w:val="20"/>
                      <w:lang w:eastAsia="en-IN"/>
                    </w:rPr>
                    <w:t>Tirap</w:t>
                  </w:r>
                  <w:proofErr w:type="spellEnd"/>
                  <w:r w:rsidRPr="00D64FE7">
                    <w:rPr>
                      <w:rFonts w:ascii="Tahoma" w:eastAsia="Times New Roman" w:hAnsi="Tahoma" w:cs="Tahoma"/>
                      <w:color w:val="000000"/>
                      <w:sz w:val="20"/>
                      <w:szCs w:val="20"/>
                      <w:lang w:eastAsia="en-IN"/>
                    </w:rPr>
                    <w:t xml:space="preserve"> (</w:t>
                  </w:r>
                  <w:proofErr w:type="spellStart"/>
                  <w:r w:rsidRPr="00D64FE7">
                    <w:rPr>
                      <w:rFonts w:ascii="Tahoma" w:eastAsia="Times New Roman" w:hAnsi="Tahoma" w:cs="Tahoma"/>
                      <w:color w:val="000000"/>
                      <w:sz w:val="20"/>
                      <w:szCs w:val="20"/>
                      <w:lang w:eastAsia="en-IN"/>
                    </w:rPr>
                    <w:t>Deomali</w:t>
                  </w:r>
                  <w:proofErr w:type="spellEnd"/>
                  <w:r w:rsidRPr="00D64FE7">
                    <w:rPr>
                      <w:rFonts w:ascii="Tahoma" w:eastAsia="Times New Roman" w:hAnsi="Tahoma" w:cs="Tahoma"/>
                      <w:color w:val="000000"/>
                      <w:sz w:val="20"/>
                      <w:szCs w:val="20"/>
                      <w:lang w:eastAsia="en-IN"/>
                    </w:rPr>
                    <w:t>)</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A429D6A"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Arunachal Pradesh</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89DE12E"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0BD49913"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Agri Waste</w:t>
                  </w:r>
                </w:p>
              </w:tc>
            </w:tr>
            <w:tr w:rsidR="00D64FE7" w:rsidRPr="00D64FE7" w14:paraId="4CBFCE0B"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672A081"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10</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16843D52"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Itanagar</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A313F10"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Arunachal Pradesh</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E4D4591"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572B612"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5EF2A88D"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5505F6C"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11</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769B3DD"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Jodhpur</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D25E20E"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Rajasthan</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15DF279"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8.62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C2BFF6D"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0E64FED8"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E390CA8"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12</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DA73DEF"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Sambalpur</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3FFB670"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Odisha</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406E4DD"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6</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786EDFD"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0976A317"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39168BA"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13</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C6B939F"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proofErr w:type="spellStart"/>
                  <w:r w:rsidRPr="00D64FE7">
                    <w:rPr>
                      <w:rFonts w:ascii="Tahoma" w:eastAsia="Times New Roman" w:hAnsi="Tahoma" w:cs="Tahoma"/>
                      <w:color w:val="000000"/>
                      <w:sz w:val="20"/>
                      <w:szCs w:val="20"/>
                      <w:lang w:eastAsia="en-IN"/>
                    </w:rPr>
                    <w:t>Boudh</w:t>
                  </w:r>
                  <w:proofErr w:type="spellEnd"/>
                  <w:r w:rsidRPr="00D64FE7">
                    <w:rPr>
                      <w:rFonts w:ascii="Tahoma" w:eastAsia="Times New Roman" w:hAnsi="Tahoma" w:cs="Tahoma"/>
                      <w:color w:val="000000"/>
                      <w:sz w:val="20"/>
                      <w:szCs w:val="20"/>
                      <w:lang w:eastAsia="en-IN"/>
                    </w:rPr>
                    <w:t xml:space="preserve"> &amp; </w:t>
                  </w:r>
                  <w:proofErr w:type="spellStart"/>
                  <w:r w:rsidRPr="00D64FE7">
                    <w:rPr>
                      <w:rFonts w:ascii="Tahoma" w:eastAsia="Times New Roman" w:hAnsi="Tahoma" w:cs="Tahoma"/>
                      <w:color w:val="000000"/>
                      <w:sz w:val="20"/>
                      <w:szCs w:val="20"/>
                      <w:lang w:eastAsia="en-IN"/>
                    </w:rPr>
                    <w:t>Subarnapur</w:t>
                  </w:r>
                  <w:proofErr w:type="spellEnd"/>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60AEB65"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Odisha</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BF530BF"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9</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85BEBEC"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Paddy Straw/ Mixed</w:t>
                  </w:r>
                </w:p>
              </w:tc>
            </w:tr>
            <w:tr w:rsidR="00D64FE7" w:rsidRPr="00D64FE7" w14:paraId="09EDF04A"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75B617B"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14</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7B76108"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Kota &amp; Bundi</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1125655"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Rajasthan</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786E068"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C5BD458"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4557F0E4"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82802D4"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lastRenderedPageBreak/>
                    <w:t>15</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2013E7C"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Berhampur</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04C6C8C2"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Odisha</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9106650"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531DF7F"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7B38DD37"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9C127EE"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16</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225ABC7"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proofErr w:type="spellStart"/>
                  <w:r w:rsidRPr="00D64FE7">
                    <w:rPr>
                      <w:rFonts w:ascii="Tahoma" w:eastAsia="Times New Roman" w:hAnsi="Tahoma" w:cs="Tahoma"/>
                      <w:color w:val="000000"/>
                      <w:sz w:val="20"/>
                      <w:szCs w:val="20"/>
                      <w:lang w:eastAsia="en-IN"/>
                    </w:rPr>
                    <w:t>Chachar</w:t>
                  </w:r>
                  <w:proofErr w:type="spellEnd"/>
                  <w:r w:rsidRPr="00D64FE7">
                    <w:rPr>
                      <w:rFonts w:ascii="Tahoma" w:eastAsia="Times New Roman" w:hAnsi="Tahoma" w:cs="Tahoma"/>
                      <w:color w:val="000000"/>
                      <w:sz w:val="20"/>
                      <w:szCs w:val="20"/>
                      <w:lang w:eastAsia="en-IN"/>
                    </w:rPr>
                    <w:t xml:space="preserve"> (</w:t>
                  </w:r>
                  <w:proofErr w:type="spellStart"/>
                  <w:r w:rsidRPr="00D64FE7">
                    <w:rPr>
                      <w:rFonts w:ascii="Tahoma" w:eastAsia="Times New Roman" w:hAnsi="Tahoma" w:cs="Tahoma"/>
                      <w:color w:val="000000"/>
                      <w:sz w:val="20"/>
                      <w:szCs w:val="20"/>
                      <w:lang w:eastAsia="en-IN"/>
                    </w:rPr>
                    <w:t>Silchar</w:t>
                  </w:r>
                  <w:proofErr w:type="spellEnd"/>
                  <w:r w:rsidRPr="00D64FE7">
                    <w:rPr>
                      <w:rFonts w:ascii="Tahoma" w:eastAsia="Times New Roman" w:hAnsi="Tahoma" w:cs="Tahoma"/>
                      <w:color w:val="000000"/>
                      <w:sz w:val="20"/>
                      <w:szCs w:val="20"/>
                      <w:lang w:eastAsia="en-IN"/>
                    </w:rPr>
                    <w:t>)</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A3BD4B9"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Assam</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45C9878"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F521693"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5869C87F"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F8B82B0"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17</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6216F95"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Bokaro</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BC27235"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Jharkhand</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DA4353F"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0F9B6B23"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2EC3CE14"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D3DA579"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18</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101FE07"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proofErr w:type="spellStart"/>
                  <w:proofErr w:type="gramStart"/>
                  <w:r w:rsidRPr="00D64FE7">
                    <w:rPr>
                      <w:rFonts w:ascii="Tahoma" w:eastAsia="Times New Roman" w:hAnsi="Tahoma" w:cs="Tahoma"/>
                      <w:color w:val="000000"/>
                      <w:sz w:val="20"/>
                      <w:szCs w:val="20"/>
                      <w:lang w:eastAsia="en-IN"/>
                    </w:rPr>
                    <w:t>Solan</w:t>
                  </w:r>
                  <w:proofErr w:type="spellEnd"/>
                  <w:r w:rsidRPr="00D64FE7">
                    <w:rPr>
                      <w:rFonts w:ascii="Tahoma" w:eastAsia="Times New Roman" w:hAnsi="Tahoma" w:cs="Tahoma"/>
                      <w:color w:val="000000"/>
                      <w:sz w:val="20"/>
                      <w:szCs w:val="20"/>
                      <w:lang w:eastAsia="en-IN"/>
                    </w:rPr>
                    <w:t>(</w:t>
                  </w:r>
                  <w:proofErr w:type="spellStart"/>
                  <w:proofErr w:type="gramEnd"/>
                  <w:r w:rsidRPr="00D64FE7">
                    <w:rPr>
                      <w:rFonts w:ascii="Tahoma" w:eastAsia="Times New Roman" w:hAnsi="Tahoma" w:cs="Tahoma"/>
                      <w:color w:val="000000"/>
                      <w:sz w:val="20"/>
                      <w:szCs w:val="20"/>
                      <w:lang w:eastAsia="en-IN"/>
                    </w:rPr>
                    <w:t>Baddi</w:t>
                  </w:r>
                  <w:proofErr w:type="spellEnd"/>
                  <w:r w:rsidRPr="00D64FE7">
                    <w:rPr>
                      <w:rFonts w:ascii="Tahoma" w:eastAsia="Times New Roman" w:hAnsi="Tahoma" w:cs="Tahoma"/>
                      <w:color w:val="000000"/>
                      <w:sz w:val="20"/>
                      <w:szCs w:val="20"/>
                      <w:lang w:eastAsia="en-IN"/>
                    </w:rPr>
                    <w:t>)</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47B421C"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Himachal Pradesh</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7A417D8"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D33940F"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Pine Needle/Agri Waste</w:t>
                  </w:r>
                </w:p>
              </w:tc>
            </w:tr>
            <w:tr w:rsidR="00D64FE7" w:rsidRPr="00D64FE7" w14:paraId="36BD651E"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8C5ABCF"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19</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425CF62C"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Una</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035CC4E3"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Himachal Pradesh</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8F9F635"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8671C81"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Pine Needle/Agri Waste</w:t>
                  </w:r>
                </w:p>
              </w:tc>
            </w:tr>
            <w:tr w:rsidR="00D64FE7" w:rsidRPr="00D64FE7" w14:paraId="41CB794B"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ADD0B17"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20</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CFF2701"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Murshidabad</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3882D4D"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West Bengal</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A3EB7F1"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32371A4"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1388AA62"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5F90E7C"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21</w:t>
                  </w:r>
                </w:p>
              </w:tc>
              <w:tc>
                <w:tcPr>
                  <w:tcW w:w="1813"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EAD7587"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Pune</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F8284A6"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Maharashtra</w:t>
                  </w:r>
                </w:p>
              </w:tc>
              <w:tc>
                <w:tcPr>
                  <w:tcW w:w="1134"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D27AE84"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65EF277"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7EA1BE6C"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CFD1B55"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22</w:t>
                  </w:r>
                </w:p>
              </w:tc>
              <w:tc>
                <w:tcPr>
                  <w:tcW w:w="181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0E92C1"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West Midnapore</w:t>
                  </w:r>
                </w:p>
              </w:tc>
              <w:tc>
                <w:tcPr>
                  <w:tcW w:w="1873"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B20A7CA"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West Bengal</w:t>
                  </w:r>
                </w:p>
              </w:tc>
              <w:tc>
                <w:tcPr>
                  <w:tcW w:w="1134"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ED1DAA1"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 </w:t>
                  </w:r>
                </w:p>
              </w:tc>
              <w:tc>
                <w:tcPr>
                  <w:tcW w:w="1417"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3BD4235"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3BA4D136"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E1326E7"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23</w:t>
                  </w:r>
                </w:p>
              </w:tc>
              <w:tc>
                <w:tcPr>
                  <w:tcW w:w="181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C83486"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Puri</w:t>
                  </w:r>
                </w:p>
              </w:tc>
              <w:tc>
                <w:tcPr>
                  <w:tcW w:w="1873"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E93D2E5"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Odisha</w:t>
                  </w:r>
                </w:p>
              </w:tc>
              <w:tc>
                <w:tcPr>
                  <w:tcW w:w="1134"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80E6958"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BEC19C1"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23347331"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CFAE520"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24</w:t>
                  </w:r>
                </w:p>
              </w:tc>
              <w:tc>
                <w:tcPr>
                  <w:tcW w:w="181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34D4AC"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Alwar</w:t>
                  </w:r>
                </w:p>
              </w:tc>
              <w:tc>
                <w:tcPr>
                  <w:tcW w:w="1873"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5CF6803"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Rajasthan</w:t>
                  </w:r>
                </w:p>
              </w:tc>
              <w:tc>
                <w:tcPr>
                  <w:tcW w:w="1134"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0D5DDF0"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AFED6F"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r w:rsidR="00D64FE7" w:rsidRPr="00D64FE7" w14:paraId="514CE9FE" w14:textId="77777777" w:rsidTr="00D64FE7">
              <w:trPr>
                <w:trHeight w:val="480"/>
              </w:trPr>
              <w:tc>
                <w:tcPr>
                  <w:tcW w:w="58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E33E216"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25</w:t>
                  </w:r>
                </w:p>
              </w:tc>
              <w:tc>
                <w:tcPr>
                  <w:tcW w:w="1813"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75442E"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Kakinada</w:t>
                  </w:r>
                </w:p>
              </w:tc>
              <w:tc>
                <w:tcPr>
                  <w:tcW w:w="1873"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8C5588E" w14:textId="77777777" w:rsidR="00D64FE7" w:rsidRPr="00D64FE7" w:rsidRDefault="00D64FE7" w:rsidP="00D64FE7">
                  <w:pPr>
                    <w:spacing w:after="0" w:line="240" w:lineRule="auto"/>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Andhra Pradesh</w:t>
                  </w:r>
                </w:p>
              </w:tc>
              <w:tc>
                <w:tcPr>
                  <w:tcW w:w="1134"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5E2E9C6"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2</w:t>
                  </w:r>
                </w:p>
              </w:tc>
              <w:tc>
                <w:tcPr>
                  <w:tcW w:w="1417"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D2F0E85" w14:textId="77777777" w:rsidR="00D64FE7" w:rsidRPr="00D64FE7" w:rsidRDefault="00D64FE7" w:rsidP="00D64FE7">
                  <w:pPr>
                    <w:spacing w:after="0" w:line="240" w:lineRule="auto"/>
                    <w:jc w:val="center"/>
                    <w:rPr>
                      <w:rFonts w:ascii="Tahoma" w:eastAsia="Times New Roman" w:hAnsi="Tahoma" w:cs="Tahoma"/>
                      <w:color w:val="000000"/>
                      <w:sz w:val="20"/>
                      <w:szCs w:val="20"/>
                      <w:lang w:eastAsia="en-IN"/>
                    </w:rPr>
                  </w:pPr>
                  <w:r w:rsidRPr="00D64FE7">
                    <w:rPr>
                      <w:rFonts w:ascii="Tahoma" w:eastAsia="Times New Roman" w:hAnsi="Tahoma" w:cs="Tahoma"/>
                      <w:color w:val="000000"/>
                      <w:sz w:val="20"/>
                      <w:szCs w:val="20"/>
                      <w:lang w:eastAsia="en-IN"/>
                    </w:rPr>
                    <w:t>MSW</w:t>
                  </w:r>
                </w:p>
              </w:tc>
            </w:tr>
          </w:tbl>
          <w:p w14:paraId="4F5459FB" w14:textId="31FBD6A3" w:rsidR="000E0425" w:rsidRDefault="000E0425" w:rsidP="00CA37BF">
            <w:pPr>
              <w:spacing w:after="120"/>
              <w:jc w:val="both"/>
              <w:rPr>
                <w:rFonts w:ascii="Tahoma" w:hAnsi="Tahoma" w:cs="Tahoma"/>
                <w:lang w:val="en-US"/>
              </w:rPr>
            </w:pPr>
          </w:p>
          <w:p w14:paraId="74BBF4DB" w14:textId="6DA0D311" w:rsidR="000E0425" w:rsidRPr="00AD4A82" w:rsidRDefault="000E0425" w:rsidP="00CA37BF">
            <w:pPr>
              <w:spacing w:after="120"/>
              <w:jc w:val="both"/>
              <w:rPr>
                <w:rFonts w:ascii="Tahoma" w:hAnsi="Tahoma" w:cs="Tahoma"/>
                <w:lang w:val="en-US"/>
              </w:rPr>
            </w:pPr>
            <w:r>
              <w:rPr>
                <w:rFonts w:ascii="Tahoma" w:hAnsi="Tahoma" w:cs="Tahoma"/>
                <w:lang w:val="en-US"/>
              </w:rPr>
              <w:t xml:space="preserve">                      </w:t>
            </w:r>
          </w:p>
        </w:tc>
      </w:tr>
    </w:tbl>
    <w:p w14:paraId="23352F1B" w14:textId="6E4325AC"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lastRenderedPageBreak/>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FC4B3E">
      <w:pgSz w:w="11906" w:h="16838"/>
      <w:pgMar w:top="141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4FD7032"/>
    <w:multiLevelType w:val="hybridMultilevel"/>
    <w:tmpl w:val="F364C8F0"/>
    <w:lvl w:ilvl="0" w:tplc="669C09F8">
      <w:start w:val="17"/>
      <w:numFmt w:val="bullet"/>
      <w:lvlText w:val=""/>
      <w:lvlJc w:val="left"/>
      <w:pPr>
        <w:ind w:left="720" w:hanging="360"/>
      </w:pPr>
      <w:rPr>
        <w:rFonts w:ascii="Symbol" w:eastAsiaTheme="minorHAnsi" w:hAnsi="Symbol"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5"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6A801EF"/>
    <w:multiLevelType w:val="hybridMultilevel"/>
    <w:tmpl w:val="9ABED5BA"/>
    <w:lvl w:ilvl="0" w:tplc="40090017">
      <w:start w:val="1"/>
      <w:numFmt w:val="lowerLetter"/>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0"/>
  </w:num>
  <w:num w:numId="3">
    <w:abstractNumId w:val="9"/>
  </w:num>
  <w:num w:numId="4">
    <w:abstractNumId w:val="0"/>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num>
  <w:num w:numId="7">
    <w:abstractNumId w:val="7"/>
  </w:num>
  <w:num w:numId="8">
    <w:abstractNumId w:val="12"/>
  </w:num>
  <w:num w:numId="9">
    <w:abstractNumId w:val="23"/>
  </w:num>
  <w:num w:numId="10">
    <w:abstractNumId w:val="38"/>
  </w:num>
  <w:num w:numId="11">
    <w:abstractNumId w:val="21"/>
  </w:num>
  <w:num w:numId="12">
    <w:abstractNumId w:val="19"/>
  </w:num>
  <w:num w:numId="13">
    <w:abstractNumId w:val="31"/>
  </w:num>
  <w:num w:numId="14">
    <w:abstractNumId w:val="25"/>
  </w:num>
  <w:num w:numId="15">
    <w:abstractNumId w:val="34"/>
  </w:num>
  <w:num w:numId="16">
    <w:abstractNumId w:val="17"/>
  </w:num>
  <w:num w:numId="17">
    <w:abstractNumId w:val="18"/>
  </w:num>
  <w:num w:numId="18">
    <w:abstractNumId w:val="13"/>
  </w:num>
  <w:num w:numId="19">
    <w:abstractNumId w:val="28"/>
  </w:num>
  <w:num w:numId="20">
    <w:abstractNumId w:val="30"/>
  </w:num>
  <w:num w:numId="21">
    <w:abstractNumId w:val="6"/>
  </w:num>
  <w:num w:numId="22">
    <w:abstractNumId w:val="37"/>
  </w:num>
  <w:num w:numId="23">
    <w:abstractNumId w:val="26"/>
  </w:num>
  <w:num w:numId="24">
    <w:abstractNumId w:val="20"/>
  </w:num>
  <w:num w:numId="25">
    <w:abstractNumId w:val="11"/>
  </w:num>
  <w:num w:numId="26">
    <w:abstractNumId w:val="8"/>
  </w:num>
  <w:num w:numId="27">
    <w:abstractNumId w:val="4"/>
  </w:num>
  <w:num w:numId="28">
    <w:abstractNumId w:val="32"/>
  </w:num>
  <w:num w:numId="29">
    <w:abstractNumId w:val="35"/>
  </w:num>
  <w:num w:numId="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4"/>
    <w:lvlOverride w:ilvl="0">
      <w:startOverride w:val="1"/>
    </w:lvlOverride>
    <w:lvlOverride w:ilvl="1"/>
    <w:lvlOverride w:ilvl="2"/>
    <w:lvlOverride w:ilvl="3"/>
    <w:lvlOverride w:ilvl="4"/>
    <w:lvlOverride w:ilvl="5"/>
    <w:lvlOverride w:ilvl="6"/>
    <w:lvlOverride w:ilvl="7"/>
    <w:lvlOverride w:ilvl="8"/>
  </w:num>
  <w:num w:numId="33">
    <w:abstractNumId w:val="15"/>
  </w:num>
  <w:num w:numId="34">
    <w:abstractNumId w:val="29"/>
  </w:num>
  <w:num w:numId="35">
    <w:abstractNumId w:val="36"/>
  </w:num>
  <w:num w:numId="36">
    <w:abstractNumId w:val="14"/>
  </w:num>
  <w:num w:numId="37">
    <w:abstractNumId w:val="2"/>
  </w:num>
  <w:num w:numId="38">
    <w:abstractNumId w:val="1"/>
  </w:num>
  <w:num w:numId="39">
    <w:abstractNumId w:val="33"/>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4BC"/>
    <w:rsid w:val="000205D2"/>
    <w:rsid w:val="0005506B"/>
    <w:rsid w:val="0006232A"/>
    <w:rsid w:val="000715A3"/>
    <w:rsid w:val="00071650"/>
    <w:rsid w:val="000730D5"/>
    <w:rsid w:val="0007707B"/>
    <w:rsid w:val="0007784F"/>
    <w:rsid w:val="00096BF4"/>
    <w:rsid w:val="000977F8"/>
    <w:rsid w:val="000A09A2"/>
    <w:rsid w:val="000A2F38"/>
    <w:rsid w:val="000B6878"/>
    <w:rsid w:val="000B717E"/>
    <w:rsid w:val="000C5232"/>
    <w:rsid w:val="000C5B3E"/>
    <w:rsid w:val="000C6679"/>
    <w:rsid w:val="000C780F"/>
    <w:rsid w:val="000E0425"/>
    <w:rsid w:val="000F07AB"/>
    <w:rsid w:val="000F5C49"/>
    <w:rsid w:val="00106CAF"/>
    <w:rsid w:val="00110B0D"/>
    <w:rsid w:val="0011251C"/>
    <w:rsid w:val="00112CB7"/>
    <w:rsid w:val="001151F2"/>
    <w:rsid w:val="00122342"/>
    <w:rsid w:val="0013353C"/>
    <w:rsid w:val="00133A75"/>
    <w:rsid w:val="001352A6"/>
    <w:rsid w:val="001360E3"/>
    <w:rsid w:val="001368FD"/>
    <w:rsid w:val="001465BD"/>
    <w:rsid w:val="00150A8B"/>
    <w:rsid w:val="00157286"/>
    <w:rsid w:val="00172997"/>
    <w:rsid w:val="00175FC8"/>
    <w:rsid w:val="001920FA"/>
    <w:rsid w:val="00193EF0"/>
    <w:rsid w:val="001A2608"/>
    <w:rsid w:val="001A27F8"/>
    <w:rsid w:val="001B4C58"/>
    <w:rsid w:val="001C6223"/>
    <w:rsid w:val="001C73D9"/>
    <w:rsid w:val="001E301A"/>
    <w:rsid w:val="001F17B4"/>
    <w:rsid w:val="001F253B"/>
    <w:rsid w:val="00211147"/>
    <w:rsid w:val="002254E2"/>
    <w:rsid w:val="00230158"/>
    <w:rsid w:val="00235041"/>
    <w:rsid w:val="00261595"/>
    <w:rsid w:val="002618BC"/>
    <w:rsid w:val="002639D6"/>
    <w:rsid w:val="00263BDC"/>
    <w:rsid w:val="00265CDC"/>
    <w:rsid w:val="00271295"/>
    <w:rsid w:val="00284B8F"/>
    <w:rsid w:val="00287BE4"/>
    <w:rsid w:val="0029083D"/>
    <w:rsid w:val="00297B69"/>
    <w:rsid w:val="002A19D6"/>
    <w:rsid w:val="002A7B0E"/>
    <w:rsid w:val="002A7C0F"/>
    <w:rsid w:val="002B7E55"/>
    <w:rsid w:val="002C07CD"/>
    <w:rsid w:val="002C2C29"/>
    <w:rsid w:val="002C2F3A"/>
    <w:rsid w:val="002D4B9D"/>
    <w:rsid w:val="002E2DA8"/>
    <w:rsid w:val="002E5790"/>
    <w:rsid w:val="002E61F1"/>
    <w:rsid w:val="002E7E16"/>
    <w:rsid w:val="002E7EBA"/>
    <w:rsid w:val="002F1A5E"/>
    <w:rsid w:val="002F2731"/>
    <w:rsid w:val="0030049C"/>
    <w:rsid w:val="0030475B"/>
    <w:rsid w:val="00312D2B"/>
    <w:rsid w:val="003179D3"/>
    <w:rsid w:val="003260BF"/>
    <w:rsid w:val="0032755B"/>
    <w:rsid w:val="00335C1C"/>
    <w:rsid w:val="00345A27"/>
    <w:rsid w:val="00350D11"/>
    <w:rsid w:val="003544AE"/>
    <w:rsid w:val="0035617F"/>
    <w:rsid w:val="003601F4"/>
    <w:rsid w:val="003933FF"/>
    <w:rsid w:val="00393FB4"/>
    <w:rsid w:val="003A5087"/>
    <w:rsid w:val="003B09FB"/>
    <w:rsid w:val="003B2588"/>
    <w:rsid w:val="003C0FC2"/>
    <w:rsid w:val="003C60F6"/>
    <w:rsid w:val="003C732A"/>
    <w:rsid w:val="003D0647"/>
    <w:rsid w:val="003D4956"/>
    <w:rsid w:val="003D4CBB"/>
    <w:rsid w:val="003E2531"/>
    <w:rsid w:val="003E2B73"/>
    <w:rsid w:val="003E3F64"/>
    <w:rsid w:val="003E4220"/>
    <w:rsid w:val="003F0C3B"/>
    <w:rsid w:val="003F381E"/>
    <w:rsid w:val="003F39FC"/>
    <w:rsid w:val="004040E1"/>
    <w:rsid w:val="0041688D"/>
    <w:rsid w:val="00417726"/>
    <w:rsid w:val="00422B79"/>
    <w:rsid w:val="0042311F"/>
    <w:rsid w:val="0044759C"/>
    <w:rsid w:val="00453188"/>
    <w:rsid w:val="00463A0C"/>
    <w:rsid w:val="00482739"/>
    <w:rsid w:val="004A407D"/>
    <w:rsid w:val="004A4DED"/>
    <w:rsid w:val="004B1CCA"/>
    <w:rsid w:val="004B3795"/>
    <w:rsid w:val="004B41CA"/>
    <w:rsid w:val="004B712C"/>
    <w:rsid w:val="004B747A"/>
    <w:rsid w:val="004B7881"/>
    <w:rsid w:val="004C0971"/>
    <w:rsid w:val="004C1A24"/>
    <w:rsid w:val="004C1BDE"/>
    <w:rsid w:val="004C32CD"/>
    <w:rsid w:val="004D19E8"/>
    <w:rsid w:val="004D2246"/>
    <w:rsid w:val="004D2FE8"/>
    <w:rsid w:val="004E0098"/>
    <w:rsid w:val="004E0DDE"/>
    <w:rsid w:val="004E3BD3"/>
    <w:rsid w:val="004E5746"/>
    <w:rsid w:val="004E599F"/>
    <w:rsid w:val="004F35E1"/>
    <w:rsid w:val="004F7AD1"/>
    <w:rsid w:val="0050604E"/>
    <w:rsid w:val="005068B1"/>
    <w:rsid w:val="00506AF9"/>
    <w:rsid w:val="00517A21"/>
    <w:rsid w:val="00520031"/>
    <w:rsid w:val="00524BCB"/>
    <w:rsid w:val="00527190"/>
    <w:rsid w:val="0053052A"/>
    <w:rsid w:val="00532449"/>
    <w:rsid w:val="00541D82"/>
    <w:rsid w:val="005470A0"/>
    <w:rsid w:val="00551830"/>
    <w:rsid w:val="005521AC"/>
    <w:rsid w:val="00556073"/>
    <w:rsid w:val="00562579"/>
    <w:rsid w:val="005632FA"/>
    <w:rsid w:val="0056541D"/>
    <w:rsid w:val="00573A01"/>
    <w:rsid w:val="005765F5"/>
    <w:rsid w:val="00587F15"/>
    <w:rsid w:val="005910DF"/>
    <w:rsid w:val="005932E6"/>
    <w:rsid w:val="00594A78"/>
    <w:rsid w:val="00595180"/>
    <w:rsid w:val="00595609"/>
    <w:rsid w:val="005A55E1"/>
    <w:rsid w:val="005A784C"/>
    <w:rsid w:val="005C7452"/>
    <w:rsid w:val="005D0D7B"/>
    <w:rsid w:val="005D22E6"/>
    <w:rsid w:val="005D7917"/>
    <w:rsid w:val="005D7C00"/>
    <w:rsid w:val="005E0D47"/>
    <w:rsid w:val="005E1023"/>
    <w:rsid w:val="005E43DE"/>
    <w:rsid w:val="005F1C0F"/>
    <w:rsid w:val="005F36D0"/>
    <w:rsid w:val="00603405"/>
    <w:rsid w:val="006069F4"/>
    <w:rsid w:val="00612609"/>
    <w:rsid w:val="0061529A"/>
    <w:rsid w:val="00616CCE"/>
    <w:rsid w:val="00617F11"/>
    <w:rsid w:val="00631EB0"/>
    <w:rsid w:val="0063469E"/>
    <w:rsid w:val="00641A09"/>
    <w:rsid w:val="00645BD2"/>
    <w:rsid w:val="0064614F"/>
    <w:rsid w:val="00653973"/>
    <w:rsid w:val="00654ECF"/>
    <w:rsid w:val="00654F44"/>
    <w:rsid w:val="0066060F"/>
    <w:rsid w:val="0066204B"/>
    <w:rsid w:val="006702D9"/>
    <w:rsid w:val="00671E00"/>
    <w:rsid w:val="0067744F"/>
    <w:rsid w:val="006878D8"/>
    <w:rsid w:val="006914A0"/>
    <w:rsid w:val="006A0F75"/>
    <w:rsid w:val="006A2B11"/>
    <w:rsid w:val="006A734A"/>
    <w:rsid w:val="006A7AF4"/>
    <w:rsid w:val="006B2958"/>
    <w:rsid w:val="006B45A1"/>
    <w:rsid w:val="006B5433"/>
    <w:rsid w:val="006C405C"/>
    <w:rsid w:val="006D22DD"/>
    <w:rsid w:val="006D6EBE"/>
    <w:rsid w:val="006E5B6B"/>
    <w:rsid w:val="006F2F7A"/>
    <w:rsid w:val="006F5F9D"/>
    <w:rsid w:val="00700063"/>
    <w:rsid w:val="00702DC3"/>
    <w:rsid w:val="00707A79"/>
    <w:rsid w:val="007102AE"/>
    <w:rsid w:val="0071101A"/>
    <w:rsid w:val="00715CA5"/>
    <w:rsid w:val="00724C3D"/>
    <w:rsid w:val="0074002D"/>
    <w:rsid w:val="007420CA"/>
    <w:rsid w:val="00753006"/>
    <w:rsid w:val="007566E9"/>
    <w:rsid w:val="007601BC"/>
    <w:rsid w:val="00760E21"/>
    <w:rsid w:val="007652BB"/>
    <w:rsid w:val="00766BAD"/>
    <w:rsid w:val="00775015"/>
    <w:rsid w:val="00783E5A"/>
    <w:rsid w:val="00787588"/>
    <w:rsid w:val="007918D9"/>
    <w:rsid w:val="007960BC"/>
    <w:rsid w:val="007A2889"/>
    <w:rsid w:val="007B12A4"/>
    <w:rsid w:val="007B1B7A"/>
    <w:rsid w:val="007B5BAF"/>
    <w:rsid w:val="007C6C08"/>
    <w:rsid w:val="007C79E3"/>
    <w:rsid w:val="007D5571"/>
    <w:rsid w:val="007D7027"/>
    <w:rsid w:val="007F0CFA"/>
    <w:rsid w:val="00801D06"/>
    <w:rsid w:val="00801DB7"/>
    <w:rsid w:val="00801E6E"/>
    <w:rsid w:val="00802DF0"/>
    <w:rsid w:val="008172AC"/>
    <w:rsid w:val="00820CA7"/>
    <w:rsid w:val="00843CD3"/>
    <w:rsid w:val="00844CC4"/>
    <w:rsid w:val="008506B3"/>
    <w:rsid w:val="00851623"/>
    <w:rsid w:val="0085767A"/>
    <w:rsid w:val="00884A02"/>
    <w:rsid w:val="008875A6"/>
    <w:rsid w:val="0089111D"/>
    <w:rsid w:val="0089558B"/>
    <w:rsid w:val="008A5675"/>
    <w:rsid w:val="008B23B3"/>
    <w:rsid w:val="008B492E"/>
    <w:rsid w:val="008C3F3E"/>
    <w:rsid w:val="008D1ADC"/>
    <w:rsid w:val="008F4256"/>
    <w:rsid w:val="008F5C34"/>
    <w:rsid w:val="00910D7E"/>
    <w:rsid w:val="00912768"/>
    <w:rsid w:val="00916452"/>
    <w:rsid w:val="00920CFB"/>
    <w:rsid w:val="00930CB0"/>
    <w:rsid w:val="00931D33"/>
    <w:rsid w:val="00941EAA"/>
    <w:rsid w:val="00946607"/>
    <w:rsid w:val="00952273"/>
    <w:rsid w:val="00954933"/>
    <w:rsid w:val="00964E66"/>
    <w:rsid w:val="009724E7"/>
    <w:rsid w:val="009750EE"/>
    <w:rsid w:val="0099735D"/>
    <w:rsid w:val="00997C00"/>
    <w:rsid w:val="009A2F73"/>
    <w:rsid w:val="009A4EE9"/>
    <w:rsid w:val="009A6888"/>
    <w:rsid w:val="009B542E"/>
    <w:rsid w:val="009B54ED"/>
    <w:rsid w:val="009C4AB8"/>
    <w:rsid w:val="009C5163"/>
    <w:rsid w:val="009C57D9"/>
    <w:rsid w:val="009C5C57"/>
    <w:rsid w:val="009C7F2F"/>
    <w:rsid w:val="009D3473"/>
    <w:rsid w:val="009E562D"/>
    <w:rsid w:val="009F343A"/>
    <w:rsid w:val="00A00B99"/>
    <w:rsid w:val="00A06BB3"/>
    <w:rsid w:val="00A10F4F"/>
    <w:rsid w:val="00A1623B"/>
    <w:rsid w:val="00A322D4"/>
    <w:rsid w:val="00A36610"/>
    <w:rsid w:val="00A3735E"/>
    <w:rsid w:val="00A40A9F"/>
    <w:rsid w:val="00A41779"/>
    <w:rsid w:val="00A41B22"/>
    <w:rsid w:val="00A44F46"/>
    <w:rsid w:val="00A65D52"/>
    <w:rsid w:val="00A67BEF"/>
    <w:rsid w:val="00A74188"/>
    <w:rsid w:val="00A74777"/>
    <w:rsid w:val="00A92834"/>
    <w:rsid w:val="00A9716E"/>
    <w:rsid w:val="00AB13DE"/>
    <w:rsid w:val="00AB30E9"/>
    <w:rsid w:val="00AB4BBE"/>
    <w:rsid w:val="00AD4A82"/>
    <w:rsid w:val="00AE10C1"/>
    <w:rsid w:val="00AE3C97"/>
    <w:rsid w:val="00B234E6"/>
    <w:rsid w:val="00B32638"/>
    <w:rsid w:val="00B3384E"/>
    <w:rsid w:val="00B34326"/>
    <w:rsid w:val="00B475C0"/>
    <w:rsid w:val="00B47E9E"/>
    <w:rsid w:val="00B50E79"/>
    <w:rsid w:val="00B71914"/>
    <w:rsid w:val="00B810F9"/>
    <w:rsid w:val="00B964DC"/>
    <w:rsid w:val="00BB4587"/>
    <w:rsid w:val="00BC0366"/>
    <w:rsid w:val="00BC4C9F"/>
    <w:rsid w:val="00BC74A8"/>
    <w:rsid w:val="00BD30F6"/>
    <w:rsid w:val="00BD5E52"/>
    <w:rsid w:val="00BE2646"/>
    <w:rsid w:val="00BE27FC"/>
    <w:rsid w:val="00BE6EAD"/>
    <w:rsid w:val="00BF024B"/>
    <w:rsid w:val="00BF4424"/>
    <w:rsid w:val="00BF64ED"/>
    <w:rsid w:val="00C02CCE"/>
    <w:rsid w:val="00C07081"/>
    <w:rsid w:val="00C10411"/>
    <w:rsid w:val="00C1363F"/>
    <w:rsid w:val="00C31228"/>
    <w:rsid w:val="00C31D7F"/>
    <w:rsid w:val="00C33375"/>
    <w:rsid w:val="00C34382"/>
    <w:rsid w:val="00C36D47"/>
    <w:rsid w:val="00C405F2"/>
    <w:rsid w:val="00C415A2"/>
    <w:rsid w:val="00C42C3F"/>
    <w:rsid w:val="00C436AE"/>
    <w:rsid w:val="00C53EE1"/>
    <w:rsid w:val="00C62C3F"/>
    <w:rsid w:val="00C63D71"/>
    <w:rsid w:val="00C64C8A"/>
    <w:rsid w:val="00C721F8"/>
    <w:rsid w:val="00C8464D"/>
    <w:rsid w:val="00C84AF1"/>
    <w:rsid w:val="00C91076"/>
    <w:rsid w:val="00C968B7"/>
    <w:rsid w:val="00C97D4E"/>
    <w:rsid w:val="00CA37BF"/>
    <w:rsid w:val="00CA3E7A"/>
    <w:rsid w:val="00CB2C12"/>
    <w:rsid w:val="00CB7949"/>
    <w:rsid w:val="00CC209F"/>
    <w:rsid w:val="00CE4A39"/>
    <w:rsid w:val="00CE5DA4"/>
    <w:rsid w:val="00CF1922"/>
    <w:rsid w:val="00CF5050"/>
    <w:rsid w:val="00CF5EBE"/>
    <w:rsid w:val="00D03719"/>
    <w:rsid w:val="00D03791"/>
    <w:rsid w:val="00D04540"/>
    <w:rsid w:val="00D079D3"/>
    <w:rsid w:val="00D11D57"/>
    <w:rsid w:val="00D14E3C"/>
    <w:rsid w:val="00D2423C"/>
    <w:rsid w:val="00D30105"/>
    <w:rsid w:val="00D3393F"/>
    <w:rsid w:val="00D35B49"/>
    <w:rsid w:val="00D41C07"/>
    <w:rsid w:val="00D42DA1"/>
    <w:rsid w:val="00D457D2"/>
    <w:rsid w:val="00D461B0"/>
    <w:rsid w:val="00D547DA"/>
    <w:rsid w:val="00D55D85"/>
    <w:rsid w:val="00D5670B"/>
    <w:rsid w:val="00D56ABE"/>
    <w:rsid w:val="00D62161"/>
    <w:rsid w:val="00D6256F"/>
    <w:rsid w:val="00D64FE7"/>
    <w:rsid w:val="00D65242"/>
    <w:rsid w:val="00D66546"/>
    <w:rsid w:val="00D75B7D"/>
    <w:rsid w:val="00D8213C"/>
    <w:rsid w:val="00D86755"/>
    <w:rsid w:val="00D90377"/>
    <w:rsid w:val="00DA2EE0"/>
    <w:rsid w:val="00DA33EC"/>
    <w:rsid w:val="00DB6DCD"/>
    <w:rsid w:val="00DD18E7"/>
    <w:rsid w:val="00DD26AF"/>
    <w:rsid w:val="00DD2BE1"/>
    <w:rsid w:val="00DD5CA9"/>
    <w:rsid w:val="00DE347B"/>
    <w:rsid w:val="00DF123A"/>
    <w:rsid w:val="00DF1C17"/>
    <w:rsid w:val="00DF270C"/>
    <w:rsid w:val="00E02CD6"/>
    <w:rsid w:val="00E05D17"/>
    <w:rsid w:val="00E06A8D"/>
    <w:rsid w:val="00E06B03"/>
    <w:rsid w:val="00E14F53"/>
    <w:rsid w:val="00E35CF2"/>
    <w:rsid w:val="00E37BCB"/>
    <w:rsid w:val="00E44632"/>
    <w:rsid w:val="00E454EE"/>
    <w:rsid w:val="00E510F2"/>
    <w:rsid w:val="00E51202"/>
    <w:rsid w:val="00E522C2"/>
    <w:rsid w:val="00E74050"/>
    <w:rsid w:val="00E74E7E"/>
    <w:rsid w:val="00E850E1"/>
    <w:rsid w:val="00E869E0"/>
    <w:rsid w:val="00E96B7E"/>
    <w:rsid w:val="00EA4468"/>
    <w:rsid w:val="00EB0203"/>
    <w:rsid w:val="00EB4582"/>
    <w:rsid w:val="00EB5F4C"/>
    <w:rsid w:val="00EB6DB5"/>
    <w:rsid w:val="00ED2EBB"/>
    <w:rsid w:val="00EE3420"/>
    <w:rsid w:val="00EE37B2"/>
    <w:rsid w:val="00EF357F"/>
    <w:rsid w:val="00EF4BEA"/>
    <w:rsid w:val="00EF4C58"/>
    <w:rsid w:val="00F211B3"/>
    <w:rsid w:val="00F21622"/>
    <w:rsid w:val="00F255CA"/>
    <w:rsid w:val="00F26A26"/>
    <w:rsid w:val="00F26CC7"/>
    <w:rsid w:val="00F270A6"/>
    <w:rsid w:val="00F322FF"/>
    <w:rsid w:val="00F34A50"/>
    <w:rsid w:val="00F35BB4"/>
    <w:rsid w:val="00F41E0D"/>
    <w:rsid w:val="00F47FDD"/>
    <w:rsid w:val="00F636E8"/>
    <w:rsid w:val="00F6408C"/>
    <w:rsid w:val="00F76AF1"/>
    <w:rsid w:val="00F90217"/>
    <w:rsid w:val="00F90735"/>
    <w:rsid w:val="00F9407D"/>
    <w:rsid w:val="00F977D6"/>
    <w:rsid w:val="00F97BB8"/>
    <w:rsid w:val="00FA2D8F"/>
    <w:rsid w:val="00FA77B1"/>
    <w:rsid w:val="00FB1C8E"/>
    <w:rsid w:val="00FB3301"/>
    <w:rsid w:val="00FB3A1A"/>
    <w:rsid w:val="00FB6C04"/>
    <w:rsid w:val="00FC22E2"/>
    <w:rsid w:val="00FC2310"/>
    <w:rsid w:val="00FC27C7"/>
    <w:rsid w:val="00FC3DD8"/>
    <w:rsid w:val="00FC4B3E"/>
    <w:rsid w:val="00FC57B6"/>
    <w:rsid w:val="00FD365A"/>
    <w:rsid w:val="00FD5E95"/>
    <w:rsid w:val="00FE694B"/>
    <w:rsid w:val="00FF03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table" w:customStyle="1" w:styleId="TableGrid1">
    <w:name w:val="Table Grid1"/>
    <w:basedOn w:val="TableNormal"/>
    <w:next w:val="TableGrid"/>
    <w:uiPriority w:val="39"/>
    <w:rsid w:val="00EB458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469E"/>
    <w:rPr>
      <w:color w:val="0000FF" w:themeColor="hyperlink"/>
      <w:u w:val="single"/>
    </w:rPr>
  </w:style>
  <w:style w:type="character" w:styleId="UnresolvedMention">
    <w:name w:val="Unresolved Mention"/>
    <w:basedOn w:val="DefaultParagraphFont"/>
    <w:uiPriority w:val="99"/>
    <w:semiHidden/>
    <w:unhideWhenUsed/>
    <w:rsid w:val="00634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069944">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212739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71816142">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0384342">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91862621">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34724311">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643101">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3580863">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3828838">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49460413">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CE715318-2F0D-44FD-BFFE-B17D7DEA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2025-08-01T06:41:00Z</cp:lastPrinted>
  <dcterms:created xsi:type="dcterms:W3CDTF">2025-08-04T07:00:00Z</dcterms:created>
  <dcterms:modified xsi:type="dcterms:W3CDTF">2025-08-04T07:00:00Z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