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7D18FCCA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FE1753">
        <w:rPr>
          <w:rFonts w:ascii="Tahoma" w:hAnsi="Tahoma" w:cs="Tahoma"/>
          <w:b/>
          <w:lang w:val="en-US"/>
        </w:rPr>
        <w:t>10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20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431E71B8" w14:textId="76E1F537" w:rsidR="0020483F" w:rsidRPr="0020483F" w:rsidRDefault="00506AF9" w:rsidP="0020483F">
      <w:pPr>
        <w:spacing w:after="0"/>
        <w:ind w:right="-482"/>
        <w:jc w:val="center"/>
        <w:rPr>
          <w:rFonts w:ascii="Tahoma" w:hAnsi="Tahoma" w:cs="Tahoma"/>
          <w:b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C87458">
        <w:rPr>
          <w:rFonts w:ascii="Tahoma" w:hAnsi="Tahoma" w:cs="Tahoma"/>
          <w:b/>
        </w:rPr>
        <w:t>Manan Kumar</w:t>
      </w:r>
    </w:p>
    <w:p w14:paraId="033C9A2C" w14:textId="2697AE4D" w:rsidR="0085652B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Cs/>
        </w:rPr>
        <w:t xml:space="preserve">                                                                         </w:t>
      </w:r>
      <w:r w:rsidRPr="00C87458">
        <w:rPr>
          <w:rFonts w:ascii="Tahoma" w:hAnsi="Tahoma" w:cs="Tahoma"/>
          <w:bCs/>
          <w:u w:val="single"/>
        </w:rPr>
        <w:t xml:space="preserve">Assistant Section </w:t>
      </w:r>
      <w:r w:rsidR="00311DD9" w:rsidRPr="00C87458">
        <w:rPr>
          <w:rFonts w:ascii="Tahoma" w:hAnsi="Tahoma" w:cs="Tahoma"/>
          <w:bCs/>
          <w:u w:val="single"/>
        </w:rPr>
        <w:t>Officer (</w:t>
      </w:r>
      <w:r w:rsidRPr="00C87458">
        <w:rPr>
          <w:rFonts w:ascii="Tahoma" w:hAnsi="Tahoma" w:cs="Tahoma"/>
          <w:bCs/>
          <w:u w:val="single"/>
        </w:rPr>
        <w:t>ONG-</w:t>
      </w:r>
      <w:r>
        <w:rPr>
          <w:rFonts w:ascii="Tahoma" w:hAnsi="Tahoma" w:cs="Tahoma"/>
          <w:bCs/>
          <w:u w:val="single"/>
        </w:rPr>
        <w:t>III</w:t>
      </w:r>
      <w:r w:rsidRPr="00C87458">
        <w:rPr>
          <w:rFonts w:ascii="Tahoma" w:hAnsi="Tahoma" w:cs="Tahoma"/>
          <w:bCs/>
          <w:u w:val="single"/>
        </w:rPr>
        <w:t xml:space="preserve"> &amp; ONG-IV)</w:t>
      </w:r>
    </w:p>
    <w:p w14:paraId="24F1D845" w14:textId="29332067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311DD9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2B2E46">
        <w:rPr>
          <w:rFonts w:ascii="Tahoma" w:hAnsi="Tahoma" w:cs="Tahoma"/>
          <w:b/>
          <w:bCs/>
        </w:rPr>
        <w:t>S</w:t>
      </w:r>
      <w:r w:rsidR="00FE1753">
        <w:rPr>
          <w:rFonts w:ascii="Tahoma" w:hAnsi="Tahoma" w:cs="Tahoma"/>
          <w:b/>
          <w:bCs/>
        </w:rPr>
        <w:t xml:space="preserve">769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5575681C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FE1753">
        <w:rPr>
          <w:rFonts w:ascii="Tahoma" w:hAnsi="Tahoma" w:cs="Tahoma"/>
          <w:b/>
          <w:bCs/>
        </w:rPr>
        <w:t xml:space="preserve">Discovery of new crude oil and gas reserves in </w:t>
      </w:r>
      <w:proofErr w:type="spellStart"/>
      <w:r w:rsidR="00FE1753">
        <w:rPr>
          <w:rFonts w:ascii="Tahoma" w:hAnsi="Tahoma" w:cs="Tahoma"/>
          <w:b/>
          <w:bCs/>
        </w:rPr>
        <w:t>india</w:t>
      </w:r>
      <w:proofErr w:type="spellEnd"/>
      <w:r w:rsidR="00311DD9">
        <w:rPr>
          <w:rFonts w:ascii="Tahoma" w:hAnsi="Tahoma" w:cs="Tahoma"/>
          <w:b/>
          <w:bCs/>
        </w:rPr>
        <w:t>”</w:t>
      </w:r>
    </w:p>
    <w:p w14:paraId="3297E00F" w14:textId="5AF41518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311DD9">
        <w:rPr>
          <w:rFonts w:ascii="Tahoma" w:hAnsi="Tahoma" w:cs="Tahoma"/>
          <w:lang w:val="en-US"/>
        </w:rPr>
        <w:t>19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311DD9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F7545F">
        <w:trPr>
          <w:trHeight w:val="1208"/>
        </w:trPr>
        <w:tc>
          <w:tcPr>
            <w:tcW w:w="4673" w:type="dxa"/>
          </w:tcPr>
          <w:p w14:paraId="4062B524" w14:textId="2290C7AD" w:rsidR="0010195B" w:rsidRPr="00040065" w:rsidRDefault="003E2B73" w:rsidP="0091634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>Q.(a)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FE1753">
              <w:rPr>
                <w:rFonts w:ascii="Tahoma" w:hAnsi="Tahoma" w:cs="Tahoma"/>
                <w:i/>
                <w:iCs/>
              </w:rPr>
              <w:t>Whether the Government has confirmed reports of a major discovery of crude oil and natural gas reserves in Andaman Sea, as recently announced by the Hon’ble Minister;</w:t>
            </w:r>
            <w:r w:rsidR="0091634E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26F0BBCB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17B5F7E6" w14:textId="378A5CAF" w:rsidR="0091634E" w:rsidRDefault="003E2B73" w:rsidP="0091634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FE1753">
              <w:rPr>
                <w:rFonts w:ascii="Tahoma" w:hAnsi="Tahoma" w:cs="Tahoma"/>
                <w:i/>
                <w:iCs/>
              </w:rPr>
              <w:t>The estimated size, depth, and commercial potential of these reserves;</w:t>
            </w:r>
          </w:p>
          <w:p w14:paraId="01947609" w14:textId="279B9BD5" w:rsidR="00BF5FD1" w:rsidRPr="00040065" w:rsidRDefault="00BF5FD1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F6AF3D7" w14:textId="3229B0D7" w:rsidR="00525029" w:rsidRDefault="00525029" w:rsidP="0052502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5FD1" w:rsidRPr="00040065" w14:paraId="36083E04" w14:textId="77777777" w:rsidTr="00F7545F">
        <w:trPr>
          <w:trHeight w:val="1230"/>
        </w:trPr>
        <w:tc>
          <w:tcPr>
            <w:tcW w:w="4673" w:type="dxa"/>
          </w:tcPr>
          <w:p w14:paraId="7F645C7F" w14:textId="55D61727" w:rsidR="00BF5FD1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FE1753">
              <w:rPr>
                <w:rFonts w:ascii="Tahoma" w:hAnsi="Tahoma" w:cs="Tahoma"/>
                <w:i/>
                <w:iCs/>
              </w:rPr>
              <w:t xml:space="preserve">Details of other recent discoveries made </w:t>
            </w:r>
            <w:proofErr w:type="gramStart"/>
            <w:r w:rsidR="00FE1753">
              <w:rPr>
                <w:rFonts w:ascii="Tahoma" w:hAnsi="Tahoma" w:cs="Tahoma"/>
                <w:i/>
                <w:iCs/>
              </w:rPr>
              <w:t>in  Rajasthan</w:t>
            </w:r>
            <w:proofErr w:type="gramEnd"/>
            <w:r w:rsidR="00FE1753">
              <w:rPr>
                <w:rFonts w:ascii="Tahoma" w:hAnsi="Tahoma" w:cs="Tahoma"/>
                <w:i/>
                <w:iCs/>
              </w:rPr>
              <w:t xml:space="preserve">, Assam, the Krishna-Godavari Basin, and Cauvery Basin, and their expected contribution to domestic production; </w:t>
            </w:r>
          </w:p>
          <w:p w14:paraId="50B911BA" w14:textId="56FB3D1D" w:rsidR="00BF5FD1" w:rsidRPr="00040065" w:rsidRDefault="00BF5FD1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4" w:type="dxa"/>
          </w:tcPr>
          <w:p w14:paraId="10DB793E" w14:textId="1D3EABA1" w:rsidR="00BF5FD1" w:rsidRPr="00040065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EC6FB64" w14:textId="77777777" w:rsidR="00BF5FD1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66E9E522" w14:textId="77777777" w:rsidR="00BF5FD1" w:rsidRPr="00040065" w:rsidRDefault="00BF5FD1" w:rsidP="00DF02B5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1634E" w:rsidRPr="00040065" w14:paraId="0D673F01" w14:textId="77777777" w:rsidTr="00F7545F">
        <w:trPr>
          <w:trHeight w:val="1230"/>
        </w:trPr>
        <w:tc>
          <w:tcPr>
            <w:tcW w:w="4673" w:type="dxa"/>
          </w:tcPr>
          <w:p w14:paraId="22848F5C" w14:textId="7589FEFD" w:rsidR="0091634E" w:rsidRDefault="0091634E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FE1753">
              <w:rPr>
                <w:rFonts w:ascii="Tahoma" w:hAnsi="Tahoma" w:cs="Tahoma"/>
                <w:i/>
                <w:iCs/>
              </w:rPr>
              <w:t xml:space="preserve">Which public and private sector companies are engaged in exploration and extraction; and </w:t>
            </w:r>
          </w:p>
        </w:tc>
        <w:tc>
          <w:tcPr>
            <w:tcW w:w="5074" w:type="dxa"/>
          </w:tcPr>
          <w:p w14:paraId="189C52C2" w14:textId="0F0500BA" w:rsidR="0091634E" w:rsidRPr="00040065" w:rsidRDefault="0091634E" w:rsidP="0091634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01F9B6B" w14:textId="77777777" w:rsidR="0091634E" w:rsidRDefault="0091634E" w:rsidP="0091634E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527C80D5" w14:textId="77777777" w:rsidR="0091634E" w:rsidRPr="00040065" w:rsidRDefault="0091634E" w:rsidP="00BF5FD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E1753" w:rsidRPr="00040065" w14:paraId="73888A68" w14:textId="77777777" w:rsidTr="00F7545F">
        <w:trPr>
          <w:trHeight w:val="1230"/>
        </w:trPr>
        <w:tc>
          <w:tcPr>
            <w:tcW w:w="4673" w:type="dxa"/>
          </w:tcPr>
          <w:p w14:paraId="56FD9198" w14:textId="4684CFD4" w:rsidR="00FE1753" w:rsidRDefault="00FE175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Q.(e) The steps being taken to ensure environmental sustainability, infrastructure development, and accelerated commercialisation of newly discovered energy reserves across the country?</w:t>
            </w:r>
          </w:p>
        </w:tc>
        <w:tc>
          <w:tcPr>
            <w:tcW w:w="5074" w:type="dxa"/>
          </w:tcPr>
          <w:p w14:paraId="7D8D0A48" w14:textId="446CD80A" w:rsidR="00FE1753" w:rsidRPr="00040065" w:rsidRDefault="00FE1753" w:rsidP="00FE1753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bookmarkStart w:id="0" w:name="_GoBack"/>
            <w:bookmarkEnd w:id="0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6D06A43" w14:textId="77777777" w:rsidR="00FE1753" w:rsidRDefault="00FE1753" w:rsidP="00FE175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58C75EB1" w14:textId="77777777" w:rsidR="00FE1753" w:rsidRPr="00040065" w:rsidRDefault="00FE1753" w:rsidP="0091634E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09DC"/>
    <w:rsid w:val="00452FD5"/>
    <w:rsid w:val="00453188"/>
    <w:rsid w:val="0045374D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C3C25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753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4FBD5323-9A6F-40D1-B376-1B782B960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14</cp:revision>
  <cp:lastPrinted>2025-07-30T07:40:00Z</cp:lastPrinted>
  <dcterms:created xsi:type="dcterms:W3CDTF">2025-08-13T11:24:00Z</dcterms:created>
  <dcterms:modified xsi:type="dcterms:W3CDTF">2025-11-20T11:45:00Z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