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4F761923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0AF3E1E" w14:textId="77777777" w:rsidR="009139CD" w:rsidRPr="00040065" w:rsidRDefault="009139CD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8621063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9139CD">
        <w:rPr>
          <w:rFonts w:ascii="Tahoma" w:hAnsi="Tahoma" w:cs="Tahoma"/>
          <w:b/>
          <w:lang w:val="en-US"/>
        </w:rPr>
        <w:t>1</w:t>
      </w:r>
      <w:r w:rsidR="00C652DE">
        <w:rPr>
          <w:rFonts w:ascii="Tahoma" w:hAnsi="Tahoma" w:cs="Tahoma"/>
          <w:b/>
          <w:lang w:val="en-US"/>
        </w:rPr>
        <w:t>8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</w:t>
      </w:r>
      <w:r w:rsidR="009139CD">
        <w:rPr>
          <w:rFonts w:ascii="Tahoma" w:hAnsi="Tahoma" w:cs="Tahoma"/>
          <w:b/>
          <w:lang w:val="en-US"/>
        </w:rPr>
        <w:t>6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31E71B8" w14:textId="7E623223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9139CD">
        <w:rPr>
          <w:rFonts w:ascii="Tahoma" w:hAnsi="Tahoma" w:cs="Tahoma"/>
          <w:b/>
        </w:rPr>
        <w:t xml:space="preserve">Sh. </w:t>
      </w:r>
      <w:proofErr w:type="spellStart"/>
      <w:r w:rsidR="009139CD">
        <w:rPr>
          <w:rFonts w:ascii="Tahoma" w:hAnsi="Tahoma" w:cs="Tahoma"/>
          <w:b/>
        </w:rPr>
        <w:t>Satpal</w:t>
      </w:r>
      <w:proofErr w:type="spellEnd"/>
      <w:r w:rsidR="009139CD">
        <w:rPr>
          <w:rFonts w:ascii="Tahoma" w:hAnsi="Tahoma" w:cs="Tahoma"/>
          <w:b/>
        </w:rPr>
        <w:t xml:space="preserve"> Yadav</w:t>
      </w:r>
    </w:p>
    <w:p w14:paraId="033C9A2C" w14:textId="1B9A7B3C" w:rsidR="0085652B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Cs/>
        </w:rPr>
        <w:t xml:space="preserve">                                                                         </w:t>
      </w:r>
      <w:r w:rsidR="00DC3340">
        <w:rPr>
          <w:rFonts w:ascii="Tahoma" w:hAnsi="Tahoma" w:cs="Tahoma"/>
          <w:bCs/>
        </w:rPr>
        <w:t xml:space="preserve">               </w:t>
      </w:r>
      <w:bookmarkStart w:id="0" w:name="_GoBack"/>
      <w:bookmarkEnd w:id="0"/>
      <w:r w:rsidRPr="00C87458">
        <w:rPr>
          <w:rFonts w:ascii="Tahoma" w:hAnsi="Tahoma" w:cs="Tahoma"/>
          <w:bCs/>
          <w:u w:val="single"/>
        </w:rPr>
        <w:t xml:space="preserve">Assistant Section </w:t>
      </w:r>
      <w:r w:rsidR="00311DD9" w:rsidRPr="00C87458">
        <w:rPr>
          <w:rFonts w:ascii="Tahoma" w:hAnsi="Tahoma" w:cs="Tahoma"/>
          <w:bCs/>
          <w:u w:val="single"/>
        </w:rPr>
        <w:t>Officer (</w:t>
      </w:r>
      <w:r w:rsidRPr="00C87458">
        <w:rPr>
          <w:rFonts w:ascii="Tahoma" w:hAnsi="Tahoma" w:cs="Tahoma"/>
          <w:bCs/>
          <w:u w:val="single"/>
        </w:rPr>
        <w:t>ONG-</w:t>
      </w:r>
      <w:r w:rsidR="009139CD">
        <w:rPr>
          <w:rFonts w:ascii="Tahoma" w:hAnsi="Tahoma" w:cs="Tahoma"/>
          <w:bCs/>
          <w:u w:val="single"/>
        </w:rPr>
        <w:t>I&amp;V</w:t>
      </w:r>
      <w:r w:rsidRPr="00C87458">
        <w:rPr>
          <w:rFonts w:ascii="Tahoma" w:hAnsi="Tahoma" w:cs="Tahoma"/>
          <w:bCs/>
          <w:u w:val="single"/>
        </w:rPr>
        <w:t>)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6A76B605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9139CD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311DD9">
        <w:rPr>
          <w:rFonts w:ascii="Tahoma" w:hAnsi="Tahoma" w:cs="Tahoma"/>
          <w:lang w:val="en-US"/>
        </w:rPr>
        <w:t>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9139CD">
        <w:rPr>
          <w:rFonts w:ascii="Tahoma" w:hAnsi="Tahoma" w:cs="Tahoma"/>
          <w:b/>
          <w:bCs/>
        </w:rPr>
        <w:t>2358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</w:t>
      </w:r>
      <w:r w:rsidR="009139CD">
        <w:rPr>
          <w:rFonts w:ascii="Tahoma" w:hAnsi="Tahoma" w:cs="Tahoma"/>
          <w:lang w:val="en-US"/>
        </w:rPr>
        <w:t>4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46874827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9139CD">
        <w:rPr>
          <w:rFonts w:ascii="Tahoma" w:hAnsi="Tahoma" w:cs="Tahoma"/>
          <w:b/>
          <w:bCs/>
        </w:rPr>
        <w:t>Crude and Gas Exploration by the Private and Public Sector Entities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36A67010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9139CD">
        <w:rPr>
          <w:rFonts w:ascii="Tahoma" w:hAnsi="Tahoma" w:cs="Tahoma"/>
          <w:lang w:val="en-US"/>
        </w:rPr>
        <w:t>26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296241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9139CD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9139CD">
        <w:trPr>
          <w:trHeight w:val="1604"/>
        </w:trPr>
        <w:tc>
          <w:tcPr>
            <w:tcW w:w="4673" w:type="dxa"/>
          </w:tcPr>
          <w:p w14:paraId="4062B524" w14:textId="2378A1B3" w:rsidR="0010195B" w:rsidRPr="00040065" w:rsidRDefault="003E2B73" w:rsidP="009139C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9139CD">
              <w:rPr>
                <w:rFonts w:ascii="Tahoma" w:hAnsi="Tahoma" w:cs="Tahoma"/>
                <w:i/>
                <w:iCs/>
              </w:rPr>
              <w:t>W</w:t>
            </w:r>
            <w:r w:rsidR="009139CD" w:rsidRPr="009139CD">
              <w:rPr>
                <w:rFonts w:ascii="Tahoma" w:hAnsi="Tahoma" w:cs="Tahoma"/>
                <w:i/>
                <w:iCs/>
              </w:rPr>
              <w:t>hether the Government has the details about the number of crude and gas exploration done by the private</w:t>
            </w:r>
            <w:r w:rsidR="009139CD">
              <w:rPr>
                <w:rFonts w:ascii="Tahoma" w:hAnsi="Tahoma" w:cs="Tahoma"/>
                <w:i/>
                <w:iCs/>
              </w:rPr>
              <w:t xml:space="preserve"> </w:t>
            </w:r>
            <w:r w:rsidR="009139CD" w:rsidRPr="009139CD">
              <w:rPr>
                <w:rFonts w:ascii="Tahoma" w:hAnsi="Tahoma" w:cs="Tahoma"/>
                <w:i/>
                <w:iCs/>
              </w:rPr>
              <w:t>and public sector entities in the country as well as abroad, if so, the details thereof; and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9139CD">
        <w:trPr>
          <w:trHeight w:val="1542"/>
        </w:trPr>
        <w:tc>
          <w:tcPr>
            <w:tcW w:w="4673" w:type="dxa"/>
          </w:tcPr>
          <w:p w14:paraId="01947609" w14:textId="3F1416F3" w:rsidR="00BF5FD1" w:rsidRPr="00040065" w:rsidRDefault="003E2B73" w:rsidP="009139CD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9139CD">
              <w:rPr>
                <w:rFonts w:ascii="Tahoma" w:hAnsi="Tahoma" w:cs="Tahoma"/>
                <w:i/>
                <w:iCs/>
              </w:rPr>
              <w:t>W</w:t>
            </w:r>
            <w:r w:rsidR="009139CD" w:rsidRPr="009139CD">
              <w:rPr>
                <w:rFonts w:ascii="Tahoma" w:hAnsi="Tahoma" w:cs="Tahoma"/>
                <w:i/>
                <w:iCs/>
              </w:rPr>
              <w:t>hether the Government has the details about the number of wells that have been found and the number of</w:t>
            </w:r>
            <w:r w:rsidR="009139CD">
              <w:rPr>
                <w:rFonts w:ascii="Tahoma" w:hAnsi="Tahoma" w:cs="Tahoma"/>
                <w:i/>
                <w:iCs/>
              </w:rPr>
              <w:t xml:space="preserve"> </w:t>
            </w:r>
            <w:r w:rsidR="009139CD" w:rsidRPr="009139CD">
              <w:rPr>
                <w:rFonts w:ascii="Tahoma" w:hAnsi="Tahoma" w:cs="Tahoma"/>
                <w:i/>
                <w:iCs/>
              </w:rPr>
              <w:t>reserves found in the new wells; and</w:t>
            </w: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F7545F">
        <w:trPr>
          <w:trHeight w:val="1230"/>
        </w:trPr>
        <w:tc>
          <w:tcPr>
            <w:tcW w:w="4673" w:type="dxa"/>
          </w:tcPr>
          <w:p w14:paraId="50B911BA" w14:textId="005498BD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9139CD">
              <w:rPr>
                <w:rFonts w:ascii="Tahoma" w:hAnsi="Tahoma" w:cs="Tahoma"/>
                <w:i/>
                <w:iCs/>
              </w:rPr>
              <w:t>If</w:t>
            </w:r>
            <w:r w:rsidR="009139CD" w:rsidRPr="009139CD">
              <w:rPr>
                <w:rFonts w:ascii="Tahoma" w:hAnsi="Tahoma" w:cs="Tahoma"/>
                <w:i/>
                <w:iCs/>
              </w:rPr>
              <w:t xml:space="preserve"> so, the details thereof</w:t>
            </w:r>
            <w:r w:rsidR="009139CD">
              <w:rPr>
                <w:rFonts w:ascii="Tahoma" w:hAnsi="Tahoma" w:cs="Tahoma"/>
                <w:i/>
                <w:iCs/>
              </w:rPr>
              <w:t>?</w:t>
            </w: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39CD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340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EC4B7679-C070-4E6D-A9E4-CFFABA0AA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15</cp:revision>
  <cp:lastPrinted>2025-07-30T07:40:00Z</cp:lastPrinted>
  <dcterms:created xsi:type="dcterms:W3CDTF">2025-08-13T11:24:00Z</dcterms:created>
  <dcterms:modified xsi:type="dcterms:W3CDTF">2025-11-27T10:25:00Z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