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7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9C3691" w:rsidRDefault="009C3691" w:rsidP="009C3691">
      <w:pPr>
        <w:spacing w:after="0"/>
        <w:ind w:right="-28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C3691" w:rsidRDefault="009C3691" w:rsidP="009C3691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C3691" w:rsidRDefault="009C3691" w:rsidP="009C3691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:rsidR="009C3691" w:rsidRPr="00EA15DC" w:rsidRDefault="009C3691" w:rsidP="009C3691">
      <w:pPr>
        <w:spacing w:after="0"/>
        <w:jc w:val="right"/>
        <w:rPr>
          <w:rFonts w:ascii="Tahoma" w:hAnsi="Tahoma" w:cs="Tahoma"/>
          <w:u w:val="single"/>
          <w:lang w:val="en-US"/>
        </w:rPr>
      </w:pPr>
      <w:r w:rsidRPr="00EA15DC">
        <w:rPr>
          <w:rFonts w:ascii="Tahoma" w:hAnsi="Tahoma" w:cs="Tahoma"/>
          <w:b/>
          <w:lang w:val="en-US"/>
        </w:rPr>
        <w:t xml:space="preserve">Kind Attn: </w:t>
      </w:r>
      <w:r w:rsidRPr="00EA15DC">
        <w:rPr>
          <w:rFonts w:ascii="Tahoma" w:hAnsi="Tahoma" w:cs="Tahoma"/>
          <w:b/>
        </w:rPr>
        <w:t xml:space="preserve">Sh. </w:t>
      </w:r>
      <w:proofErr w:type="spellStart"/>
      <w:r>
        <w:rPr>
          <w:rFonts w:ascii="Tahoma" w:hAnsi="Tahoma" w:cs="Tahoma"/>
          <w:b/>
        </w:rPr>
        <w:t>Sailesh</w:t>
      </w:r>
      <w:proofErr w:type="spellEnd"/>
      <w:r>
        <w:rPr>
          <w:rFonts w:ascii="Tahoma" w:hAnsi="Tahoma" w:cs="Tahoma"/>
          <w:b/>
        </w:rPr>
        <w:t xml:space="preserve"> Kumar</w:t>
      </w:r>
    </w:p>
    <w:p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</w:t>
      </w:r>
      <w:r>
        <w:rPr>
          <w:rFonts w:ascii="Tahoma" w:hAnsi="Tahoma" w:cs="Tahoma"/>
          <w:bCs/>
          <w:u w:val="single"/>
        </w:rPr>
        <w:t>Assistant Director</w:t>
      </w:r>
      <w:r w:rsidRPr="00EA15DC">
        <w:rPr>
          <w:rFonts w:ascii="Tahoma" w:hAnsi="Tahoma" w:cs="Tahoma"/>
          <w:bCs/>
          <w:u w:val="single"/>
        </w:rPr>
        <w:t xml:space="preserve"> (</w:t>
      </w:r>
      <w:r>
        <w:rPr>
          <w:rFonts w:ascii="Tahoma" w:hAnsi="Tahoma" w:cs="Tahoma"/>
          <w:bCs/>
          <w:u w:val="single"/>
        </w:rPr>
        <w:t>E&amp;S Division</w:t>
      </w:r>
      <w:r w:rsidRPr="00EA15DC">
        <w:rPr>
          <w:rFonts w:ascii="Tahoma" w:hAnsi="Tahoma" w:cs="Tahoma"/>
          <w:bCs/>
          <w:u w:val="single"/>
        </w:rPr>
        <w:t>)</w:t>
      </w:r>
    </w:p>
    <w:p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9C3691" w:rsidRDefault="009C3691" w:rsidP="009C3691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536B5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387807">
        <w:rPr>
          <w:rFonts w:ascii="Tahoma" w:hAnsi="Tahoma" w:cs="Tahoma"/>
          <w:lang w:val="en-US"/>
        </w:rPr>
        <w:t>U</w:t>
      </w:r>
      <w:r>
        <w:rPr>
          <w:rFonts w:ascii="Tahoma" w:hAnsi="Tahoma" w:cs="Tahoma"/>
          <w:lang w:val="en-US"/>
        </w:rPr>
        <w:t>nstarred Question Dy. No.</w:t>
      </w:r>
      <w:r>
        <w:rPr>
          <w:rFonts w:ascii="Tahoma" w:hAnsi="Tahoma" w:cs="Tahoma"/>
          <w:b/>
          <w:bCs/>
          <w:lang w:val="en-US"/>
        </w:rPr>
        <w:t xml:space="preserve"> </w:t>
      </w:r>
      <w:r w:rsidR="00387807">
        <w:rPr>
          <w:rFonts w:ascii="Tahoma" w:hAnsi="Tahoma" w:cs="Tahoma"/>
          <w:b/>
          <w:bCs/>
          <w:lang w:val="en-US"/>
        </w:rPr>
        <w:t>6548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387807">
        <w:rPr>
          <w:rFonts w:ascii="Tahoma" w:hAnsi="Tahoma" w:cs="Tahoma"/>
          <w:lang w:val="en-US"/>
        </w:rPr>
        <w:t>11</w:t>
      </w:r>
      <w:r>
        <w:rPr>
          <w:rFonts w:ascii="Tahoma" w:hAnsi="Tahoma" w:cs="Tahoma"/>
          <w:lang w:val="en-US"/>
        </w:rPr>
        <w:t xml:space="preserve">.12.2025 </w:t>
      </w:r>
    </w:p>
    <w:p w:rsidR="009C3691" w:rsidRDefault="009C3691" w:rsidP="009C3691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bCs/>
          <w:lang w:val="en-US"/>
        </w:rPr>
        <w:t>“</w:t>
      </w:r>
      <w:r w:rsidR="00387807">
        <w:rPr>
          <w:rFonts w:ascii="Tahoma" w:hAnsi="Tahoma" w:cs="Tahoma"/>
          <w:b/>
          <w:bCs/>
          <w:lang w:val="en-US"/>
        </w:rPr>
        <w:t>FDI in Petroleum and Natural Gas</w:t>
      </w:r>
      <w:r>
        <w:rPr>
          <w:rFonts w:ascii="Tahoma" w:hAnsi="Tahoma" w:cs="Tahoma"/>
          <w:b/>
          <w:bCs/>
          <w:lang w:val="en-US"/>
        </w:rPr>
        <w:t xml:space="preserve">” </w:t>
      </w:r>
    </w:p>
    <w:p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0.12.2025</w:t>
      </w:r>
    </w:p>
    <w:p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C3691" w:rsidTr="009C369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Pr="009C3691" w:rsidRDefault="009C3691" w:rsidP="009C3691">
            <w:pPr>
              <w:pStyle w:val="x1585368544xxmsonormal"/>
              <w:shd w:val="clear" w:color="auto" w:fill="FFFFFF"/>
              <w:spacing w:before="0" w:beforeAutospacing="0" w:after="0" w:afterAutospacing="0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>
              <w:rPr>
                <w:rFonts w:ascii="Tahoma" w:hAnsi="Tahoma" w:cs="Tahoma"/>
                <w:i/>
                <w:iCs/>
              </w:rPr>
              <w:t>Q.(a) W</w:t>
            </w:r>
            <w:r w:rsidRPr="009C3691">
              <w:rPr>
                <w:rStyle w:val="x874594843font"/>
                <w:rFonts w:ascii="Tahoma" w:hAnsi="Tahoma" w:cs="Tahoma"/>
                <w:i/>
                <w:iCs/>
                <w:color w:val="000000"/>
              </w:rPr>
              <w:t xml:space="preserve">hether the Government maintains the data on investments made in India by foreign Government-owned companies and </w:t>
            </w:r>
            <w:proofErr w:type="spellStart"/>
            <w:r w:rsidRPr="009C3691">
              <w:rPr>
                <w:rStyle w:val="x874594843font"/>
                <w:rFonts w:ascii="Tahoma" w:hAnsi="Tahoma" w:cs="Tahoma"/>
                <w:i/>
                <w:iCs/>
                <w:color w:val="000000"/>
              </w:rPr>
              <w:t>organisations</w:t>
            </w:r>
            <w:proofErr w:type="spellEnd"/>
            <w:r w:rsidRPr="009C3691">
              <w:rPr>
                <w:rStyle w:val="x874594843font"/>
                <w:rFonts w:ascii="Tahoma" w:hAnsi="Tahoma" w:cs="Tahoma"/>
                <w:i/>
                <w:iCs/>
                <w:color w:val="000000"/>
              </w:rPr>
              <w:t>;</w:t>
            </w:r>
          </w:p>
          <w:p w:rsidR="009C3691" w:rsidRDefault="009C3691">
            <w:pPr>
              <w:shd w:val="clear" w:color="auto" w:fill="FFFFFF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  <w:lang w:val="en-US" w:bidi="hi-IN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6536B5" w:rsidP="006536B5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9C3691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691" w:rsidRPr="009C3691" w:rsidRDefault="009C3691" w:rsidP="009C3691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If so, the details thereof along with the total investments made during the last five years, year-wise and State- wise including Andhra Pradesh;</w:t>
            </w:r>
          </w:p>
          <w:p w:rsidR="009C3691" w:rsidRDefault="009C3691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:rsidR="009C3691" w:rsidRDefault="009C369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9C369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9C3691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691" w:rsidRPr="009C3691" w:rsidRDefault="009C3691" w:rsidP="009C3691">
            <w:pPr>
              <w:shd w:val="clear" w:color="auto" w:fill="FFFFFF"/>
              <w:jc w:val="both"/>
              <w:rPr>
                <w:rFonts w:ascii="Verdana" w:eastAsia="Times New Roman" w:hAnsi="Verdana"/>
                <w:i/>
                <w:iCs/>
                <w:color w:val="000000"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hether the Government is aware that</w:t>
            </w:r>
            <w:r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 xml:space="preserve"> </w:t>
            </w: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the Russian Government-owned energy company Gazprom has expressed interest in investing in India particularly in an LNG terminal project at Kakinada, if so, the details thereof;</w:t>
            </w:r>
          </w:p>
          <w:p w:rsidR="009C3691" w:rsidRDefault="009C3691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9C3691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9C3691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691" w:rsidRDefault="009C3691" w:rsidP="009C3691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9C3691">
              <w:rPr>
                <w:rStyle w:val="x874594843font"/>
                <w:rFonts w:ascii="Tahoma" w:eastAsia="Times New Roman" w:hAnsi="Tahoma" w:cs="Tahoma"/>
                <w:color w:val="000000"/>
                <w:sz w:val="24"/>
                <w:szCs w:val="24"/>
              </w:rPr>
              <w:t>Q(</w:t>
            </w:r>
            <w:r>
              <w:rPr>
                <w:rStyle w:val="x874594843font"/>
                <w:rFonts w:ascii="Tahoma" w:eastAsia="Times New Roman" w:hAnsi="Tahoma" w:cs="Tahoma"/>
                <w:color w:val="000000"/>
                <w:sz w:val="24"/>
                <w:szCs w:val="24"/>
              </w:rPr>
              <w:t>d</w:t>
            </w:r>
            <w:r w:rsidRPr="009C3691">
              <w:rPr>
                <w:rStyle w:val="x874594843font"/>
                <w:rFonts w:ascii="Tahoma" w:eastAsia="Times New Roman" w:hAnsi="Tahoma" w:cs="Tahoma"/>
                <w:color w:val="000000"/>
                <w:sz w:val="24"/>
                <w:szCs w:val="24"/>
              </w:rPr>
              <w:t>)</w:t>
            </w:r>
            <w:r>
              <w:rPr>
                <w:rStyle w:val="x874594843font"/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W</w:t>
            </w: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hether the Government has undertaken any study to identify bottlenecks affecting Foreign Direct Investment (FDIs) in sectors such as Petroleum and Natural Gas;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B5" w:rsidRDefault="006536B5" w:rsidP="006536B5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6536B5" w:rsidP="006536B5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9C3691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691" w:rsidRPr="009C3691" w:rsidRDefault="009C3691" w:rsidP="009C3691">
            <w:pPr>
              <w:shd w:val="clear" w:color="auto" w:fill="FFFFFF"/>
              <w:jc w:val="both"/>
              <w:rPr>
                <w:rFonts w:ascii="Verdana" w:eastAsia="Times New Roman" w:hAnsi="Verdana"/>
                <w:i/>
                <w:iCs/>
                <w:color w:val="000000"/>
              </w:rPr>
            </w:pP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lastRenderedPageBreak/>
              <w:t xml:space="preserve">Q(e) </w:t>
            </w:r>
            <w:r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I</w:t>
            </w:r>
            <w:r w:rsidRPr="009C3691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f so, the details thereof along with findings of such studies and policy measures undertaken to enhance FDI in the said sector?</w:t>
            </w:r>
          </w:p>
          <w:p w:rsidR="009C3691" w:rsidRPr="009C3691" w:rsidRDefault="009C3691" w:rsidP="009C3691">
            <w:pPr>
              <w:shd w:val="clear" w:color="auto" w:fill="FFFFFF"/>
              <w:jc w:val="both"/>
              <w:rPr>
                <w:rStyle w:val="x874594843font"/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B5" w:rsidRDefault="006536B5" w:rsidP="006536B5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C3691" w:rsidRDefault="006536B5" w:rsidP="006536B5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6536B5" w:rsidRDefault="006536B5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sz w:val="18"/>
          <w:szCs w:val="18"/>
          <w:lang w:val="en-US"/>
        </w:rPr>
      </w:pP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9C3691" w:rsidRDefault="009C3691" w:rsidP="009C3691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p w:rsidR="009C3691" w:rsidRDefault="009C3691">
      <w:pPr>
        <w:spacing w:after="160" w:line="259" w:lineRule="auto"/>
      </w:pPr>
      <w:r>
        <w:br w:type="page"/>
      </w:r>
    </w:p>
    <w:p w:rsidR="009C3691" w:rsidRDefault="009C3691" w:rsidP="009C3691">
      <w:pPr>
        <w:pStyle w:val="x1585368544xxmsonormal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</w:p>
    <w:p w:rsidR="009C3691" w:rsidRDefault="009C3691" w:rsidP="009C3691">
      <w:pPr>
        <w:shd w:val="clear" w:color="auto" w:fill="FFFFFF"/>
        <w:jc w:val="both"/>
        <w:rPr>
          <w:rFonts w:ascii="Verdana" w:eastAsia="Times New Roman" w:hAnsi="Verdana"/>
          <w:color w:val="000000"/>
          <w:sz w:val="20"/>
          <w:szCs w:val="20"/>
        </w:rPr>
      </w:pPr>
      <w:r>
        <w:rPr>
          <w:rStyle w:val="x874594843font"/>
          <w:rFonts w:ascii="Tahoma" w:eastAsia="Times New Roman" w:hAnsi="Tahoma" w:cs="Tahoma"/>
          <w:b/>
          <w:bCs/>
          <w:color w:val="000000"/>
          <w:sz w:val="24"/>
          <w:szCs w:val="24"/>
        </w:rPr>
        <w:t xml:space="preserve">(b) (c) (d) </w:t>
      </w:r>
    </w:p>
    <w:p w:rsidR="000369CB" w:rsidRDefault="000369CB"/>
    <w:sectPr w:rsidR="0003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91"/>
    <w:rsid w:val="000369CB"/>
    <w:rsid w:val="001A1530"/>
    <w:rsid w:val="0033213D"/>
    <w:rsid w:val="00387807"/>
    <w:rsid w:val="006536B5"/>
    <w:rsid w:val="009C3691"/>
    <w:rsid w:val="00D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26AE7-CDB8-4AEA-AF44-F6F930CD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691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">
    <w:name w:val="font"/>
    <w:basedOn w:val="DefaultParagraphFont"/>
    <w:rsid w:val="009C3691"/>
  </w:style>
  <w:style w:type="table" w:styleId="TableGrid">
    <w:name w:val="Table Grid"/>
    <w:basedOn w:val="TableNormal"/>
    <w:uiPriority w:val="39"/>
    <w:rsid w:val="009C3691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585368544xxmsonormal">
    <w:name w:val="x_1585368544xxmsonormal"/>
    <w:basedOn w:val="Normal"/>
    <w:rsid w:val="009C3691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x874594843font">
    <w:name w:val="x_874594843font"/>
    <w:basedOn w:val="DefaultParagraphFont"/>
    <w:rsid w:val="009C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2025-12-07T10:48:00Z</dcterms:created>
  <dcterms:modified xsi:type="dcterms:W3CDTF">2025-12-07T10:48:00Z</dcterms:modified>
</cp:coreProperties>
</file>