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00267" w14:textId="3AC1C94E" w:rsidR="002D45FD" w:rsidRPr="00D509D8" w:rsidRDefault="00D509D8" w:rsidP="00C13C42">
      <w:pPr>
        <w:spacing w:after="200"/>
        <w:jc w:val="center"/>
        <w:rPr>
          <w:color w:val="156082" w:themeColor="accent1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09D8">
        <w:rPr>
          <w:color w:val="156082" w:themeColor="accent1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CREAR UN DOCUMENTO PARA USARLO CON VERSIONES ANTERIORES DE WORD.</w:t>
      </w:r>
    </w:p>
    <w:p w14:paraId="464E6B3A" w14:textId="4C353CEF" w:rsidR="002D45FD" w:rsidRPr="00D00582" w:rsidRDefault="002D45FD" w:rsidP="00C13C42">
      <w:pPr>
        <w:spacing w:after="200"/>
        <w:ind w:firstLine="1134"/>
        <w:jc w:val="both"/>
        <w:rPr>
          <w:rFonts w:ascii="Bookman Old Style" w:hAnsi="Bookman Old Style"/>
          <w:sz w:val="26"/>
          <w:szCs w:val="26"/>
          <w:lang w:val="es-ES"/>
        </w:rPr>
      </w:pPr>
      <w:r w:rsidRPr="00D00582">
        <w:rPr>
          <w:rFonts w:ascii="Bookman Old Style" w:hAnsi="Bookman Old Style"/>
          <w:sz w:val="26"/>
          <w:szCs w:val="26"/>
          <w:lang w:val="es-ES"/>
        </w:rPr>
        <w:t>Si crea un documento para enviarlo a personas que trabajan con versiones anteriores de Word y que tienen instalado el Paquete de compatibilidad de Microsoft Office para formatos de archivo de Word, Excel y PowerPoint 2007, puede trabajar en el modo Microsoft Word 2010.</w:t>
      </w:r>
    </w:p>
    <w:p w14:paraId="4974627E" w14:textId="0C7F722C" w:rsidR="002D45FD" w:rsidRPr="00DA77B9" w:rsidRDefault="002D45FD" w:rsidP="00C13C42">
      <w:pPr>
        <w:spacing w:after="200"/>
        <w:ind w:left="1701" w:right="1701"/>
        <w:rPr>
          <w:b/>
          <w:bCs/>
          <w:i/>
          <w:iCs/>
          <w:lang w:val="es-ES"/>
        </w:rPr>
      </w:pPr>
      <w:r w:rsidRPr="00DA77B9">
        <w:rPr>
          <w:b/>
          <w:bCs/>
          <w:i/>
          <w:iCs/>
          <w:lang w:val="es-ES"/>
        </w:rPr>
        <w:t>Si no sabe si los usuarios a quienes enviará el documento tienen instalado el Paquete de compatibilidad de Microsoft Office para los formatos de archivo Open XML de Word, Excel y PowerPoint, puede trabajar en modo de compatibilidad. El modo de compatibilidad garantiza que no estén disponibles ninguna de las características nuevas o mejoradas de Word 2010 mientras esté trabajando en un documento, de modo que las personas que usen versiones anteriores de Word tengan la funcionalidad de edición completa.</w:t>
      </w:r>
    </w:p>
    <w:p w14:paraId="10F34E1F" w14:textId="6B85E18A" w:rsidR="002D45FD" w:rsidRPr="002D45FD" w:rsidRDefault="008E7383" w:rsidP="00C13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1E4F5" w:themeFill="accent1" w:themeFillTint="33"/>
        <w:spacing w:after="200" w:line="360" w:lineRule="auto"/>
        <w:ind w:left="851" w:hanging="851"/>
        <w:rPr>
          <w:lang w:val="es-ES"/>
        </w:rPr>
      </w:pPr>
      <w:r w:rsidRPr="008E7383">
        <w:rPr>
          <w:u w:val="single"/>
          <w:lang w:val="es-ES"/>
        </w:rPr>
        <w:t>NOTA</w:t>
      </w:r>
      <w:r w:rsidR="002D45FD" w:rsidRPr="002D45FD">
        <w:rPr>
          <w:lang w:val="es-ES"/>
        </w:rPr>
        <w:t>: Si ya ha creado un documento y desea averiguar qué contenido no estará disponible para editar en versiones anteriores, vea el tema sobre características que se comportan de modo diferente en versiones anteriores.</w:t>
      </w:r>
    </w:p>
    <w:p w14:paraId="6108C6A3" w14:textId="7E12AF6A" w:rsidR="002D45FD" w:rsidRPr="00C13C42" w:rsidRDefault="002D45FD" w:rsidP="00C13C42">
      <w:pPr>
        <w:spacing w:after="200"/>
        <w:rPr>
          <w:bCs/>
          <w:color w:val="000000" w:themeColor="text1"/>
          <w:u w:val="double" w:color="FF0000"/>
          <w:lang w:val="es-ES"/>
          <w14:glow w14:rad="228600">
            <w14:schemeClr w14:val="accent2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3C42">
        <w:rPr>
          <w:bCs/>
          <w:color w:val="000000" w:themeColor="text1"/>
          <w:u w:val="double" w:color="FF0000"/>
          <w:lang w:val="es-ES"/>
          <w14:glow w14:rad="228600">
            <w14:schemeClr w14:val="accent2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Activar el modo de compatibilidad</w:t>
      </w:r>
    </w:p>
    <w:p w14:paraId="28B95114" w14:textId="614CBA9E" w:rsidR="002D45FD" w:rsidRPr="002D45FD" w:rsidRDefault="002D45FD" w:rsidP="00C13C42">
      <w:pPr>
        <w:spacing w:after="200"/>
        <w:rPr>
          <w:lang w:val="es-ES"/>
        </w:rPr>
      </w:pPr>
      <w:r w:rsidRPr="002D45FD">
        <w:rPr>
          <w:lang w:val="es-ES"/>
        </w:rPr>
        <w:t>Cuando cree un nuevo documento que se va a usar en una versión anterior, puede activar el modo de compatibilidad guardando el archivo en el formato de Word 97-2003.</w:t>
      </w:r>
    </w:p>
    <w:p w14:paraId="68683B63" w14:textId="76088E4D" w:rsidR="002D45FD" w:rsidRPr="00A15EAC" w:rsidRDefault="002D45FD" w:rsidP="00C13C42">
      <w:pPr>
        <w:pStyle w:val="Prrafodelista"/>
        <w:numPr>
          <w:ilvl w:val="0"/>
          <w:numId w:val="1"/>
        </w:numPr>
        <w:spacing w:after="200" w:line="360" w:lineRule="auto"/>
        <w:rPr>
          <w:lang w:val="es-ES"/>
        </w:rPr>
      </w:pPr>
      <w:r w:rsidRPr="00A15EAC">
        <w:rPr>
          <w:lang w:val="es-ES"/>
        </w:rPr>
        <w:t>Abra un documento nuevo.</w:t>
      </w:r>
    </w:p>
    <w:p w14:paraId="01BB3DFA" w14:textId="7121A98D" w:rsidR="002D45FD" w:rsidRPr="00A15EAC" w:rsidRDefault="002D45FD" w:rsidP="00C13C42">
      <w:pPr>
        <w:pStyle w:val="Prrafodelista"/>
        <w:numPr>
          <w:ilvl w:val="0"/>
          <w:numId w:val="1"/>
        </w:numPr>
        <w:spacing w:after="200" w:line="360" w:lineRule="auto"/>
        <w:rPr>
          <w:lang w:val="es-ES"/>
        </w:rPr>
      </w:pPr>
      <w:r w:rsidRPr="00A15EAC">
        <w:rPr>
          <w:lang w:val="es-ES"/>
        </w:rPr>
        <w:t>Haga clic en la pestaña Archivo.</w:t>
      </w:r>
    </w:p>
    <w:p w14:paraId="074560B6" w14:textId="2EDDFF5A" w:rsidR="002D45FD" w:rsidRPr="00A15EAC" w:rsidRDefault="002D45FD" w:rsidP="00C13C42">
      <w:pPr>
        <w:pStyle w:val="Prrafodelista"/>
        <w:numPr>
          <w:ilvl w:val="0"/>
          <w:numId w:val="1"/>
        </w:numPr>
        <w:spacing w:after="200" w:line="360" w:lineRule="auto"/>
        <w:rPr>
          <w:lang w:val="es-ES"/>
        </w:rPr>
      </w:pPr>
      <w:r w:rsidRPr="00A15EAC">
        <w:rPr>
          <w:lang w:val="es-ES"/>
        </w:rPr>
        <w:t>Haga clic en Guardar como.</w:t>
      </w:r>
    </w:p>
    <w:p w14:paraId="0B9BE523" w14:textId="4CF75709" w:rsidR="002D45FD" w:rsidRPr="00A15EAC" w:rsidRDefault="002D45FD" w:rsidP="00C13C42">
      <w:pPr>
        <w:pStyle w:val="Prrafodelista"/>
        <w:numPr>
          <w:ilvl w:val="0"/>
          <w:numId w:val="1"/>
        </w:numPr>
        <w:spacing w:after="200" w:line="360" w:lineRule="auto"/>
        <w:rPr>
          <w:lang w:val="es-ES"/>
        </w:rPr>
      </w:pPr>
      <w:r w:rsidRPr="00A15EAC">
        <w:rPr>
          <w:lang w:val="es-ES"/>
        </w:rPr>
        <w:t>En la lista Guardar como tipo, haga clic en Documento de Word 97-2003. Así se cambia el formato del archivo a doc.</w:t>
      </w:r>
    </w:p>
    <w:p w14:paraId="76B230F7" w14:textId="4F645EEF" w:rsidR="002D45FD" w:rsidRPr="00A15EAC" w:rsidRDefault="002D45FD" w:rsidP="00C13C42">
      <w:pPr>
        <w:pStyle w:val="Prrafodelista"/>
        <w:numPr>
          <w:ilvl w:val="0"/>
          <w:numId w:val="1"/>
        </w:numPr>
        <w:spacing w:after="200" w:line="360" w:lineRule="auto"/>
        <w:rPr>
          <w:lang w:val="es-ES"/>
        </w:rPr>
      </w:pPr>
      <w:r w:rsidRPr="00A15EAC">
        <w:rPr>
          <w:lang w:val="es-ES"/>
        </w:rPr>
        <w:t>En el cuadro Nombre de archivo, escriba un nombre para el documento.</w:t>
      </w:r>
    </w:p>
    <w:p w14:paraId="2D0D6CB2" w14:textId="5727AED0" w:rsidR="002D45FD" w:rsidRPr="00A15EAC" w:rsidRDefault="002D45FD" w:rsidP="00C13C42">
      <w:pPr>
        <w:pStyle w:val="Prrafodelista"/>
        <w:numPr>
          <w:ilvl w:val="0"/>
          <w:numId w:val="1"/>
        </w:numPr>
        <w:spacing w:after="200" w:line="360" w:lineRule="auto"/>
        <w:rPr>
          <w:lang w:val="es-ES"/>
        </w:rPr>
      </w:pPr>
      <w:r w:rsidRPr="00A15EAC">
        <w:rPr>
          <w:lang w:val="es-ES"/>
        </w:rPr>
        <w:t>Haga clic en Guardar.</w:t>
      </w:r>
    </w:p>
    <w:p w14:paraId="770FAA13" w14:textId="39C141DE" w:rsidR="002D45FD" w:rsidRPr="00C13C42" w:rsidRDefault="002D45FD" w:rsidP="00C13C42">
      <w:pPr>
        <w:spacing w:after="200"/>
        <w:rPr>
          <w:color w:val="000000" w:themeColor="text1"/>
          <w:u w:val="double" w:color="FF0000"/>
          <w:lang w:val="es-ES"/>
          <w14:glow w14:rad="228600">
            <w14:schemeClr w14:val="accent2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3C42">
        <w:rPr>
          <w:color w:val="000000" w:themeColor="text1"/>
          <w:u w:val="double" w:color="FF0000"/>
          <w:lang w:val="es-ES"/>
          <w14:glow w14:rad="228600">
            <w14:schemeClr w14:val="accent2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Algunas características que se comportan de modo diferente en versiones anteriores</w:t>
      </w:r>
    </w:p>
    <w:p w14:paraId="2EFC8AB2" w14:textId="1E895923" w:rsidR="002D45FD" w:rsidRPr="003B4825" w:rsidRDefault="002D45FD" w:rsidP="00C13C42">
      <w:pPr>
        <w:pStyle w:val="Prrafodelista"/>
        <w:numPr>
          <w:ilvl w:val="0"/>
          <w:numId w:val="2"/>
        </w:numPr>
        <w:spacing w:after="200"/>
        <w:rPr>
          <w:lang w:val="es-ES"/>
        </w:rPr>
      </w:pPr>
      <w:r w:rsidRPr="003B4825">
        <w:rPr>
          <w:lang w:val="es-ES"/>
        </w:rPr>
        <w:t>Nuevos formatos de numeración</w:t>
      </w:r>
    </w:p>
    <w:p w14:paraId="2961A8CE" w14:textId="7E563558" w:rsidR="002D45FD" w:rsidRPr="003B4825" w:rsidRDefault="002D45FD" w:rsidP="00C13C42">
      <w:pPr>
        <w:pStyle w:val="Prrafodelista"/>
        <w:numPr>
          <w:ilvl w:val="0"/>
          <w:numId w:val="2"/>
        </w:numPr>
        <w:spacing w:after="200"/>
        <w:rPr>
          <w:lang w:val="es-ES"/>
        </w:rPr>
      </w:pPr>
      <w:r w:rsidRPr="003B4825">
        <w:rPr>
          <w:lang w:val="es-ES"/>
        </w:rPr>
        <w:t>Nuevas formas y cuadros de texto</w:t>
      </w:r>
    </w:p>
    <w:p w14:paraId="2295AE05" w14:textId="748F7C16" w:rsidR="002D45FD" w:rsidRPr="003B4825" w:rsidRDefault="002D45FD" w:rsidP="00C13C42">
      <w:pPr>
        <w:pStyle w:val="Prrafodelista"/>
        <w:numPr>
          <w:ilvl w:val="0"/>
          <w:numId w:val="2"/>
        </w:numPr>
        <w:spacing w:after="200"/>
        <w:rPr>
          <w:lang w:val="es-ES"/>
        </w:rPr>
      </w:pPr>
      <w:r w:rsidRPr="003B4825">
        <w:rPr>
          <w:lang w:val="es-ES"/>
        </w:rPr>
        <w:t>Efectos de texto</w:t>
      </w:r>
    </w:p>
    <w:p w14:paraId="6341BEB8" w14:textId="67DD0A29" w:rsidR="002D45FD" w:rsidRPr="003B4825" w:rsidRDefault="002D45FD" w:rsidP="00C13C42">
      <w:pPr>
        <w:pStyle w:val="Prrafodelista"/>
        <w:numPr>
          <w:ilvl w:val="0"/>
          <w:numId w:val="2"/>
        </w:numPr>
        <w:spacing w:after="200"/>
        <w:rPr>
          <w:lang w:val="es-ES"/>
        </w:rPr>
      </w:pPr>
      <w:r w:rsidRPr="003B4825">
        <w:rPr>
          <w:lang w:val="es-ES"/>
        </w:rPr>
        <w:t>Etc.</w:t>
      </w:r>
    </w:p>
    <w:p w14:paraId="6668137B" w14:textId="177A4102" w:rsidR="000572A9" w:rsidRPr="003B4825" w:rsidRDefault="002D45FD" w:rsidP="00C13C42">
      <w:pPr>
        <w:spacing w:after="200"/>
        <w:rPr>
          <w:bdr w:val="single" w:sz="4" w:space="0" w:color="auto"/>
          <w:shd w:val="clear" w:color="auto" w:fill="F2CEED" w:themeFill="accent5" w:themeFillTint="33"/>
          <w:lang w:val="es-ES"/>
        </w:rPr>
      </w:pPr>
      <w:r w:rsidRPr="003B4825">
        <w:rPr>
          <w:bdr w:val="single" w:sz="4" w:space="0" w:color="auto"/>
          <w:shd w:val="clear" w:color="auto" w:fill="F2CEED" w:themeFill="accent5" w:themeFillTint="33"/>
          <w:lang w:val="es-ES"/>
        </w:rPr>
        <w:t>https://support.office.com</w:t>
      </w:r>
    </w:p>
    <w:sectPr w:rsidR="000572A9" w:rsidRPr="003B4825" w:rsidSect="006F675A">
      <w:pgSz w:w="11909" w:h="16834" w:code="9"/>
      <w:pgMar w:top="1134" w:right="170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339.75pt;height:255pt" o:bullet="t">
        <v:imagedata r:id="rId1" o:title="snail_shell_spiral_molluscum-1275963[1]"/>
      </v:shape>
    </w:pict>
  </w:numPicBullet>
  <w:abstractNum w:abstractNumId="0" w15:restartNumberingAfterBreak="0">
    <w:nsid w:val="1DBB515C"/>
    <w:multiLevelType w:val="hybridMultilevel"/>
    <w:tmpl w:val="401A8B18"/>
    <w:lvl w:ilvl="0" w:tplc="8E62D8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C3CAB"/>
    <w:multiLevelType w:val="hybridMultilevel"/>
    <w:tmpl w:val="7B5268C4"/>
    <w:lvl w:ilvl="0" w:tplc="9326B9D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8845279">
    <w:abstractNumId w:val="0"/>
  </w:num>
  <w:num w:numId="2" w16cid:durableId="408349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5FD"/>
    <w:rsid w:val="000572A9"/>
    <w:rsid w:val="0028796E"/>
    <w:rsid w:val="002D45FD"/>
    <w:rsid w:val="003B4825"/>
    <w:rsid w:val="00511317"/>
    <w:rsid w:val="00565015"/>
    <w:rsid w:val="00670461"/>
    <w:rsid w:val="006F675A"/>
    <w:rsid w:val="008E7383"/>
    <w:rsid w:val="00A15EAC"/>
    <w:rsid w:val="00A85864"/>
    <w:rsid w:val="00BE16D2"/>
    <w:rsid w:val="00C111DF"/>
    <w:rsid w:val="00C13C42"/>
    <w:rsid w:val="00D00582"/>
    <w:rsid w:val="00D509D8"/>
    <w:rsid w:val="00DA77B9"/>
    <w:rsid w:val="00E46734"/>
    <w:rsid w:val="00FD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297D8"/>
  <w15:chartTrackingRefBased/>
  <w15:docId w15:val="{80233D6F-D21D-4285-896E-64394348C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2D45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D45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45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45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45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45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45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45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45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45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D45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D45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45F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45F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45F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45F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45F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D45F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D45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45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D45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D45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D45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D45F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D45F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D45F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45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D45F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D45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3B21F2-76DD-4ED1-87CC-3E5D7C388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CHANIVET DAN ELOY</dc:creator>
  <cp:keywords/>
  <dc:description/>
  <cp:lastModifiedBy>CHANIVET DAN ELOY</cp:lastModifiedBy>
  <cp:revision>11</cp:revision>
  <dcterms:created xsi:type="dcterms:W3CDTF">2024-02-07T22:51:00Z</dcterms:created>
  <dcterms:modified xsi:type="dcterms:W3CDTF">2024-02-08T01:39:00Z</dcterms:modified>
</cp:coreProperties>
</file>