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28D2" w14:textId="199582A8" w:rsidR="00566ACC" w:rsidRDefault="008213B5" w:rsidP="008213B5">
      <w:pPr>
        <w:pStyle w:val="Titre1"/>
        <w:jc w:val="center"/>
        <w:rPr>
          <w:sz w:val="56"/>
          <w:szCs w:val="56"/>
          <w:u w:val="single"/>
        </w:rPr>
      </w:pPr>
      <w:r w:rsidRPr="008213B5">
        <w:rPr>
          <w:sz w:val="56"/>
          <w:szCs w:val="56"/>
          <w:u w:val="single"/>
        </w:rPr>
        <w:t>Procédure</w:t>
      </w:r>
      <w:r>
        <w:rPr>
          <w:sz w:val="56"/>
          <w:szCs w:val="56"/>
          <w:u w:val="single"/>
        </w:rPr>
        <w:t xml:space="preserve"> Exchange</w:t>
      </w:r>
    </w:p>
    <w:p w14:paraId="1BF9DABE" w14:textId="77777777" w:rsidR="008213B5" w:rsidRPr="008213B5" w:rsidRDefault="008213B5" w:rsidP="008213B5"/>
    <w:p w14:paraId="09506A7A" w14:textId="77777777" w:rsidR="008213B5" w:rsidRDefault="008213B5" w:rsidP="008213B5">
      <w:r>
        <w:t>INSTALLATION D’UN SERVEUR EXCHANGE :</w:t>
      </w:r>
    </w:p>
    <w:p w14:paraId="6A52FAB8" w14:textId="7AC586F6" w:rsidR="008213B5" w:rsidRDefault="008213B5" w:rsidP="008213B5">
      <w:r>
        <w:t>L’installation du serveur se fait directement sur le serveur AD1 </w:t>
      </w:r>
    </w:p>
    <w:p w14:paraId="7D3F143C" w14:textId="77777777" w:rsidR="008213B5" w:rsidRDefault="008213B5" w:rsidP="008213B5">
      <w:r>
        <w:t>Les fichiers d'installation d'EXCHANGE sont disponibles en téléchargement direct sur le</w:t>
      </w:r>
    </w:p>
    <w:p w14:paraId="17A1BFE3" w14:textId="77F838A1" w:rsidR="008213B5" w:rsidRDefault="008213B5" w:rsidP="008213B5">
      <w:r>
        <w:t>NAS.</w:t>
      </w:r>
    </w:p>
    <w:p w14:paraId="33B21AFF" w14:textId="79389202" w:rsidR="008213B5" w:rsidRDefault="008213B5" w:rsidP="008213B5">
      <w:r>
        <w:t>Ils faudra ces fichier :</w:t>
      </w:r>
    </w:p>
    <w:p w14:paraId="32ACF641" w14:textId="77777777" w:rsidR="008213B5" w:rsidRDefault="008213B5" w:rsidP="008213B5">
      <w:r>
        <w:t xml:space="preserve"> - Utiliser le fichier ISO : ExchangeServer2019-x64-CU13.ISO</w:t>
      </w:r>
    </w:p>
    <w:p w14:paraId="306FDE3A" w14:textId="77777777" w:rsidR="008213B5" w:rsidRDefault="008213B5" w:rsidP="008213B5">
      <w:r>
        <w:t>- Télécharger les 2 fichiers VCREDIST ( C++2012 Visual C++2013)</w:t>
      </w:r>
    </w:p>
    <w:p w14:paraId="4EAD1CE7" w14:textId="77777777" w:rsidR="008213B5" w:rsidRDefault="008213B5" w:rsidP="008213B5">
      <w:r>
        <w:t>- Télécharger le fichier UcmaRuntimeSetup</w:t>
      </w:r>
    </w:p>
    <w:p w14:paraId="361E6A5C" w14:textId="623AAED8" w:rsidR="008213B5" w:rsidRDefault="008213B5" w:rsidP="008213B5">
      <w:r>
        <w:t>- Télécharger le fichier ndp48-web:exe</w:t>
      </w:r>
    </w:p>
    <w:p w14:paraId="30E508ED" w14:textId="77777777" w:rsidR="008213B5" w:rsidRDefault="008213B5" w:rsidP="008213B5">
      <w:pPr>
        <w:pStyle w:val="Paragraphedeliste"/>
        <w:numPr>
          <w:ilvl w:val="0"/>
          <w:numId w:val="1"/>
        </w:numPr>
      </w:pPr>
      <w:r>
        <w:t>1- lancer ces 2 fichier dans un premier temps 2 vcredicts</w:t>
      </w:r>
    </w:p>
    <w:p w14:paraId="4B45EA46" w14:textId="4900FE3F" w:rsidR="008213B5" w:rsidRDefault="008213B5" w:rsidP="008213B5">
      <w:pPr>
        <w:pStyle w:val="Paragraphedeliste"/>
        <w:numPr>
          <w:ilvl w:val="0"/>
          <w:numId w:val="1"/>
        </w:numPr>
      </w:pPr>
      <w:r>
        <w:t xml:space="preserve">Puis </w:t>
      </w:r>
      <w:r w:rsidRPr="008213B5">
        <w:t>ndp48-web:exe</w:t>
      </w:r>
    </w:p>
    <w:p w14:paraId="51EC9156" w14:textId="69B85100" w:rsidR="008213B5" w:rsidRDefault="008213B5" w:rsidP="008213B5">
      <w:pPr>
        <w:pStyle w:val="Paragraphedeliste"/>
        <w:numPr>
          <w:ilvl w:val="0"/>
          <w:numId w:val="1"/>
        </w:numPr>
      </w:pPr>
      <w:r>
        <w:t xml:space="preserve">Puis lancer Powershell et mettre cette commande : </w:t>
      </w:r>
      <w:r w:rsidRPr="008213B5">
        <w:t>: Install-WindowsFeature Server-Media-Foundation, NET-Framework-45-Features, RPC-over-HTTP-proxy, RSAT-Clustering, RSAT-Clustering-CmdInterface, RSAT-Clustering-Mgmt, RSAT-Clustering-PowerShell, WAS-Process-Model, Web-Asp-Net45, Web-Basic-Auth, Web-Client-Auth, Web-Digest-Auth, Web-Dir-Browsing, Web-Dyn-Compression, Web-Http-Errors, Web-Http-Logging, Web-Http-Redirect, Web-Http-Tracing, Web-ISAPI-Ext, Web-ISAPI-Filter, Web-Lgcy-Mgmt-Console, Web-Metabase, Web-Mgmt-Console, Web-Mgmt-Service, Web-Net-Ext45, Web-Request-Monitor, Web-Server, Web-Stat-Compression, Web-Static-Content, Web-Windows-Auth, Web-WMI, Windows-Identity-Foundation, RSAT-ADDS</w:t>
      </w:r>
    </w:p>
    <w:p w14:paraId="0301E309" w14:textId="77777777" w:rsidR="00EA486A" w:rsidRDefault="00EA486A" w:rsidP="00EA486A">
      <w:pPr>
        <w:pStyle w:val="Paragraphedeliste"/>
      </w:pPr>
    </w:p>
    <w:p w14:paraId="42ABAB6C" w14:textId="7B91C0A6" w:rsidR="00EA486A" w:rsidRDefault="00EA486A" w:rsidP="00EA486A">
      <w:pPr>
        <w:pStyle w:val="Paragraphedeliste"/>
      </w:pPr>
      <w:r>
        <w:lastRenderedPageBreak/>
        <w:t>Résultat</w:t>
      </w:r>
      <w:r w:rsidRPr="00EA486A">
        <w:drawing>
          <wp:inline distT="0" distB="0" distL="0" distR="0" wp14:anchorId="2198A096" wp14:editId="775563D8">
            <wp:extent cx="5055870" cy="2702929"/>
            <wp:effectExtent l="0" t="0" r="0" b="2540"/>
            <wp:docPr id="806913938" name="Image 1" descr="Une image contenant texte, logiciel, Site web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13938" name="Image 1" descr="Une image contenant texte, logiciel, Site web, Page web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165" cy="271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02E4" w14:textId="659C762D" w:rsidR="00EA486A" w:rsidRDefault="00EA486A" w:rsidP="00EA486A">
      <w:pPr>
        <w:pStyle w:val="Paragraphedeliste"/>
      </w:pPr>
    </w:p>
    <w:p w14:paraId="5F35CDE0" w14:textId="1587AEBF" w:rsidR="008213B5" w:rsidRDefault="00EA486A" w:rsidP="008213B5">
      <w:pPr>
        <w:pStyle w:val="Paragraphedeliste"/>
        <w:numPr>
          <w:ilvl w:val="0"/>
          <w:numId w:val="1"/>
        </w:numPr>
      </w:pPr>
      <w:r>
        <w:t>Puis redémarrer la VM</w:t>
      </w:r>
    </w:p>
    <w:p w14:paraId="7D020C68" w14:textId="77777777" w:rsidR="00EA486A" w:rsidRPr="00EA486A" w:rsidRDefault="00EA486A" w:rsidP="00EA486A">
      <w:pPr>
        <w:pStyle w:val="Paragraphedeliste"/>
        <w:numPr>
          <w:ilvl w:val="0"/>
          <w:numId w:val="1"/>
        </w:numPr>
      </w:pPr>
      <w:r w:rsidRPr="00EA486A">
        <w:t>Ensuite l’UCMA</w:t>
      </w:r>
    </w:p>
    <w:p w14:paraId="0586F68C" w14:textId="77777777" w:rsidR="00EA486A" w:rsidRPr="00EA486A" w:rsidRDefault="00EA486A" w:rsidP="00EA486A">
      <w:pPr>
        <w:pStyle w:val="Paragraphedeliste"/>
        <w:numPr>
          <w:ilvl w:val="0"/>
          <w:numId w:val="1"/>
        </w:numPr>
      </w:pPr>
      <w:r w:rsidRPr="00EA486A">
        <w:t>Installer le rewrite</w:t>
      </w:r>
    </w:p>
    <w:p w14:paraId="1C3EEA12" w14:textId="77777777" w:rsidR="00EA486A" w:rsidRPr="00EA486A" w:rsidRDefault="00EA486A" w:rsidP="00EA486A">
      <w:pPr>
        <w:pStyle w:val="Paragraphedeliste"/>
        <w:numPr>
          <w:ilvl w:val="0"/>
          <w:numId w:val="1"/>
        </w:numPr>
      </w:pPr>
      <w:r w:rsidRPr="00EA486A">
        <w:t>Lancer la dernière commande dans powershell : E:\Setup.exe /IAcceptExchangeServerLicenseTerms_DiagnosticDataON /PrepareSchema</w:t>
      </w:r>
    </w:p>
    <w:p w14:paraId="02D7875A" w14:textId="34C19B08" w:rsidR="00EA486A" w:rsidRDefault="00EA486A" w:rsidP="00EA486A">
      <w:pPr>
        <w:pStyle w:val="Paragraphedeliste"/>
        <w:numPr>
          <w:ilvl w:val="0"/>
          <w:numId w:val="1"/>
        </w:numPr>
      </w:pPr>
      <w:r w:rsidRPr="00EA486A">
        <w:drawing>
          <wp:inline distT="0" distB="0" distL="0" distR="0" wp14:anchorId="2410015F" wp14:editId="194B51FB">
            <wp:extent cx="5760720" cy="918210"/>
            <wp:effectExtent l="0" t="0" r="0" b="0"/>
            <wp:docPr id="2018046604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46604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4067" w14:textId="1C00018C" w:rsidR="00EA486A" w:rsidRDefault="00EA486A" w:rsidP="00EA486A">
      <w:pPr>
        <w:pStyle w:val="Paragraphedeliste"/>
        <w:numPr>
          <w:ilvl w:val="0"/>
          <w:numId w:val="1"/>
        </w:numPr>
      </w:pPr>
      <w:r>
        <w:t xml:space="preserve">Lancer le setup en mode administrateur </w:t>
      </w:r>
    </w:p>
    <w:p w14:paraId="0588FF8C" w14:textId="36546FD3" w:rsidR="00EA486A" w:rsidRDefault="00EA486A" w:rsidP="00EA486A">
      <w:pPr>
        <w:ind w:left="360"/>
      </w:pPr>
      <w:r>
        <w:rPr>
          <w:noProof/>
        </w:rPr>
        <w:drawing>
          <wp:inline distT="0" distB="0" distL="0" distR="0" wp14:anchorId="1DA48913" wp14:editId="25417752">
            <wp:extent cx="5803900" cy="420370"/>
            <wp:effectExtent l="0" t="0" r="6350" b="0"/>
            <wp:docPr id="2078260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42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12B5ED" w14:textId="77777777" w:rsidR="00520E72" w:rsidRDefault="00520E72" w:rsidP="00EA486A">
      <w:pPr>
        <w:ind w:left="360"/>
      </w:pPr>
    </w:p>
    <w:p w14:paraId="48539F14" w14:textId="29462BCD" w:rsidR="008213B5" w:rsidRDefault="00520E72" w:rsidP="008213B5">
      <w:r>
        <w:rPr>
          <w:noProof/>
        </w:rPr>
        <w:lastRenderedPageBreak/>
        <w:drawing>
          <wp:inline distT="0" distB="0" distL="0" distR="0" wp14:anchorId="77272E48" wp14:editId="5FCD4648">
            <wp:extent cx="4455493" cy="3390900"/>
            <wp:effectExtent l="0" t="0" r="2540" b="0"/>
            <wp:docPr id="166869761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68" cy="3396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3BCF46" w14:textId="426555ED" w:rsidR="00520E72" w:rsidRDefault="00520E72" w:rsidP="008213B5">
      <w:r w:rsidRPr="00520E72">
        <w:t xml:space="preserve">Il faut valider : </w:t>
      </w:r>
      <w:r w:rsidR="00272327">
        <w:t>« </w:t>
      </w:r>
      <w:r w:rsidRPr="00520E72">
        <w:t>rôle de boite au lettre ainsi que l’outil de gestion et valider l’installation automatique des rôles et fonctionnalité windows server</w:t>
      </w:r>
      <w:r w:rsidR="00272327">
        <w:t> »</w:t>
      </w:r>
    </w:p>
    <w:p w14:paraId="00ADEFDE" w14:textId="2BD7BFD0" w:rsidR="00272327" w:rsidRDefault="00520E72" w:rsidP="008213B5">
      <w:r w:rsidRPr="00520E72">
        <w:t>Ne pas cocher le modèle de sécurité des autorisations d’active directory</w:t>
      </w:r>
    </w:p>
    <w:p w14:paraId="143C4D6D" w14:textId="530F53DF" w:rsidR="00520E72" w:rsidRDefault="00520E72" w:rsidP="008213B5">
      <w:r>
        <w:rPr>
          <w:noProof/>
        </w:rPr>
        <w:drawing>
          <wp:inline distT="0" distB="0" distL="0" distR="0" wp14:anchorId="22C6BAAD" wp14:editId="261D749C">
            <wp:extent cx="2962910" cy="2597150"/>
            <wp:effectExtent l="0" t="0" r="8890" b="0"/>
            <wp:docPr id="40722575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259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D60B8" w14:textId="0EE64FD4" w:rsidR="00272327" w:rsidRDefault="00272327" w:rsidP="008213B5"/>
    <w:p w14:paraId="36B88162" w14:textId="77777777" w:rsidR="00520E72" w:rsidRDefault="00520E72" w:rsidP="008213B5"/>
    <w:p w14:paraId="339C9E20" w14:textId="77777777" w:rsidR="00520E72" w:rsidRDefault="00520E72" w:rsidP="008213B5"/>
    <w:p w14:paraId="17A685C7" w14:textId="77777777" w:rsidR="00520E72" w:rsidRDefault="00520E72" w:rsidP="008213B5"/>
    <w:p w14:paraId="059ABD22" w14:textId="77777777" w:rsidR="00520E72" w:rsidRDefault="00520E72" w:rsidP="008213B5"/>
    <w:p w14:paraId="39293914" w14:textId="77777777" w:rsidR="00520E72" w:rsidRDefault="00520E72" w:rsidP="008213B5"/>
    <w:p w14:paraId="22D18418" w14:textId="77777777" w:rsidR="00520E72" w:rsidRDefault="00520E72" w:rsidP="008213B5"/>
    <w:p w14:paraId="74B4AF92" w14:textId="7D7F9705" w:rsidR="00520E72" w:rsidRDefault="00520E72" w:rsidP="008213B5">
      <w:r w:rsidRPr="00520E72">
        <w:t>Laisser activer la recherche de programmes malveillants</w:t>
      </w:r>
    </w:p>
    <w:p w14:paraId="2B1FAFB9" w14:textId="77777777" w:rsidR="00520E72" w:rsidRDefault="00520E72" w:rsidP="008213B5"/>
    <w:p w14:paraId="6829C70B" w14:textId="20A15B4D" w:rsidR="008213B5" w:rsidRDefault="00520E72" w:rsidP="008213B5">
      <w:r>
        <w:rPr>
          <w:noProof/>
        </w:rPr>
        <w:drawing>
          <wp:inline distT="0" distB="0" distL="0" distR="0" wp14:anchorId="12DB4F1C" wp14:editId="426A5B53">
            <wp:extent cx="2552700" cy="1991528"/>
            <wp:effectExtent l="0" t="0" r="0" b="8890"/>
            <wp:docPr id="110216492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409" cy="19920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AEC92" w14:textId="5DB38E84" w:rsidR="00520E72" w:rsidRDefault="00520E72" w:rsidP="008213B5">
      <w:r w:rsidRPr="00520E72">
        <w:t>Connexion à l’exchange : nom d’utilisateurs et mot de passe de la session</w:t>
      </w:r>
    </w:p>
    <w:p w14:paraId="2E2D9217" w14:textId="14AC1968" w:rsidR="00520E72" w:rsidRDefault="00520E72" w:rsidP="008213B5">
      <w:r>
        <w:rPr>
          <w:noProof/>
        </w:rPr>
        <w:drawing>
          <wp:inline distT="0" distB="0" distL="0" distR="0" wp14:anchorId="2E3300D9" wp14:editId="3C90A8E4">
            <wp:extent cx="4791710" cy="2304415"/>
            <wp:effectExtent l="0" t="0" r="8890" b="635"/>
            <wp:docPr id="95878118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23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6CACE8" w14:textId="77777777" w:rsidR="00272327" w:rsidRDefault="00272327" w:rsidP="00272327">
      <w:r>
        <w:t xml:space="preserve">Pour ajouter un nouvel utilisateur visible sur l’exchange nous allons dans le gestionnaire de serveur AD1 =&gt; outils =&gt; Utilisateurs et ordinateurs active directory </w:t>
      </w:r>
    </w:p>
    <w:p w14:paraId="725937AF" w14:textId="6B320284" w:rsidR="00272327" w:rsidRDefault="00272327" w:rsidP="00272327">
      <w:r>
        <w:t>Allez dans users puis le petit bonhomme en haut</w:t>
      </w:r>
    </w:p>
    <w:p w14:paraId="69C50A07" w14:textId="4B67CEA6" w:rsidR="00272327" w:rsidRDefault="00272327" w:rsidP="00272327">
      <w:r>
        <w:rPr>
          <w:noProof/>
        </w:rPr>
        <w:lastRenderedPageBreak/>
        <w:drawing>
          <wp:inline distT="0" distB="0" distL="0" distR="0" wp14:anchorId="7BC16DFB" wp14:editId="40781CCD">
            <wp:extent cx="3676650" cy="2372546"/>
            <wp:effectExtent l="0" t="0" r="0" b="8890"/>
            <wp:docPr id="67439893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874" cy="2389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FCDEF" w14:textId="3962CE37" w:rsidR="004B744D" w:rsidRDefault="004B744D" w:rsidP="00272327">
      <w:r w:rsidRPr="004B744D">
        <w:drawing>
          <wp:inline distT="0" distB="0" distL="0" distR="0" wp14:anchorId="1E8DF936" wp14:editId="1F553024">
            <wp:extent cx="4134427" cy="3553321"/>
            <wp:effectExtent l="0" t="0" r="0" b="9525"/>
            <wp:docPr id="63826112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6112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503E" w14:textId="77777777" w:rsidR="004B744D" w:rsidRDefault="004B744D" w:rsidP="004B744D">
      <w:r>
        <w:t xml:space="preserve">Maintenant, on lui ajoute la boite </w:t>
      </w:r>
      <w:proofErr w:type="gramStart"/>
      <w:r>
        <w:t>au lettre</w:t>
      </w:r>
      <w:proofErr w:type="gramEnd"/>
      <w:r>
        <w:t xml:space="preserve"> sur exchange en étant sur le compte administrateur : </w:t>
      </w:r>
    </w:p>
    <w:p w14:paraId="370F9515" w14:textId="514C0AED" w:rsidR="004B744D" w:rsidRDefault="004B744D" w:rsidP="004B744D">
      <w:r>
        <w:t xml:space="preserve">On clique sur le </w:t>
      </w:r>
      <w:proofErr w:type="gramStart"/>
      <w:r>
        <w:t>+  &gt;</w:t>
      </w:r>
      <w:proofErr w:type="gramEnd"/>
      <w:r>
        <w:t xml:space="preserve"> Boite aux lettres utilisateurs</w:t>
      </w:r>
    </w:p>
    <w:p w14:paraId="64395361" w14:textId="5FADC118" w:rsidR="004B744D" w:rsidRDefault="004B744D" w:rsidP="004B744D">
      <w:r>
        <w:rPr>
          <w:noProof/>
        </w:rPr>
        <w:drawing>
          <wp:inline distT="0" distB="0" distL="0" distR="0" wp14:anchorId="2F8D0114" wp14:editId="6453032D">
            <wp:extent cx="5761355" cy="1139825"/>
            <wp:effectExtent l="0" t="0" r="0" b="3175"/>
            <wp:docPr id="16621770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13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7E1165" w14:textId="5DDAF7BF" w:rsidR="004B744D" w:rsidRDefault="004B744D" w:rsidP="004B744D">
      <w:r w:rsidRPr="004B744D">
        <w:t>On rentre le nom de l’utilisateurs précédemment configurer</w:t>
      </w:r>
    </w:p>
    <w:p w14:paraId="465484DC" w14:textId="48C9E111" w:rsidR="004B744D" w:rsidRDefault="004B744D" w:rsidP="004B744D">
      <w:r w:rsidRPr="004B744D">
        <w:lastRenderedPageBreak/>
        <w:drawing>
          <wp:inline distT="0" distB="0" distL="0" distR="0" wp14:anchorId="03CC2617" wp14:editId="7BC657FF">
            <wp:extent cx="3314700" cy="4083137"/>
            <wp:effectExtent l="0" t="0" r="0" b="0"/>
            <wp:docPr id="1623040943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40943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2982" cy="409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79E5" w14:textId="77777777" w:rsidR="004B744D" w:rsidRDefault="004B744D" w:rsidP="004B744D"/>
    <w:p w14:paraId="4CC5B613" w14:textId="6247FEF6" w:rsidR="004B744D" w:rsidRDefault="004B744D" w:rsidP="004B744D">
      <w:r w:rsidRPr="004B744D">
        <w:t xml:space="preserve">Puis parcourir et choisir « </w:t>
      </w:r>
      <w:proofErr w:type="spellStart"/>
      <w:r>
        <w:t>Flavinho</w:t>
      </w:r>
      <w:proofErr w:type="spellEnd"/>
      <w:r w:rsidRPr="004B744D">
        <w:t xml:space="preserve"> </w:t>
      </w:r>
      <w:r w:rsidRPr="004B744D">
        <w:t>» cliquer</w:t>
      </w:r>
      <w:r w:rsidRPr="004B744D">
        <w:t xml:space="preserve"> sur ok puis enregistrer</w:t>
      </w:r>
    </w:p>
    <w:p w14:paraId="6E18745F" w14:textId="77777777" w:rsidR="004B744D" w:rsidRDefault="004B744D" w:rsidP="004B744D"/>
    <w:p w14:paraId="56FBA2BB" w14:textId="25C0C4B3" w:rsidR="004B744D" w:rsidRDefault="004B744D" w:rsidP="004B744D">
      <w:r w:rsidRPr="004B744D">
        <w:t xml:space="preserve">Nous nous connectons à l’utilisateurs précédemment configurer sur exchange : </w:t>
      </w:r>
      <w:r w:rsidRPr="004B744D">
        <w:drawing>
          <wp:inline distT="0" distB="0" distL="0" distR="0" wp14:anchorId="300CA00D" wp14:editId="6FEE8814">
            <wp:extent cx="5760720" cy="2362200"/>
            <wp:effectExtent l="0" t="0" r="0" b="0"/>
            <wp:docPr id="1638167192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67192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E8C7" w14:textId="77777777" w:rsidR="004B744D" w:rsidRDefault="004B744D" w:rsidP="004B744D"/>
    <w:p w14:paraId="6B78BACF" w14:textId="77777777" w:rsidR="004B744D" w:rsidRDefault="004B744D" w:rsidP="004B744D"/>
    <w:p w14:paraId="4BE5BCE3" w14:textId="77777777" w:rsidR="004B744D" w:rsidRDefault="004B744D" w:rsidP="004B744D"/>
    <w:p w14:paraId="4673156A" w14:textId="11A39708" w:rsidR="004B744D" w:rsidRDefault="004B744D" w:rsidP="004B744D">
      <w:r w:rsidRPr="004B744D">
        <w:lastRenderedPageBreak/>
        <w:t>Nous nous connectons à l’utilisateurs précédemment configurer sur exchange :</w:t>
      </w:r>
    </w:p>
    <w:p w14:paraId="4D0267C6" w14:textId="433DFB34" w:rsidR="004B744D" w:rsidRDefault="004B744D" w:rsidP="004B744D">
      <w:r w:rsidRPr="004B744D">
        <w:rPr>
          <w:rFonts w:ascii="Aptos" w:eastAsia="Aptos" w:hAnsi="Aptos" w:cs="Times New Roman"/>
          <w:noProof/>
        </w:rPr>
        <w:drawing>
          <wp:inline distT="0" distB="0" distL="0" distR="0" wp14:anchorId="3BDACB30" wp14:editId="15F1E836">
            <wp:extent cx="2570672" cy="1911827"/>
            <wp:effectExtent l="0" t="0" r="1270" b="0"/>
            <wp:docPr id="667781351" name="Pictur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81351" name="Pictur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4837" cy="19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288F" w14:textId="77777777" w:rsidR="004B744D" w:rsidRPr="008213B5" w:rsidRDefault="004B744D" w:rsidP="004B744D"/>
    <w:sectPr w:rsidR="004B744D" w:rsidRPr="008213B5">
      <w:footerReference w:type="even" r:id="rId20"/>
      <w:footerReference w:type="default" r:id="rId21"/>
      <w:footerReference w:type="firs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874EB" w14:textId="77777777" w:rsidR="00D129E9" w:rsidRDefault="00D129E9" w:rsidP="004B744D">
      <w:pPr>
        <w:spacing w:after="0" w:line="240" w:lineRule="auto"/>
      </w:pPr>
      <w:r>
        <w:separator/>
      </w:r>
    </w:p>
  </w:endnote>
  <w:endnote w:type="continuationSeparator" w:id="0">
    <w:p w14:paraId="05948353" w14:textId="77777777" w:rsidR="00D129E9" w:rsidRDefault="00D129E9" w:rsidP="004B7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3A65" w14:textId="2BC36B88" w:rsidR="004B744D" w:rsidRDefault="004B744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00FB14" wp14:editId="23911E5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1130" cy="370205"/>
              <wp:effectExtent l="0" t="0" r="7620" b="0"/>
              <wp:wrapNone/>
              <wp:docPr id="2128860465" name="Zone de texte 3" descr="Interne SNCF Réseau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1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9EB97B" w14:textId="133E93EE" w:rsidR="004B744D" w:rsidRPr="004B744D" w:rsidRDefault="004B744D" w:rsidP="004B74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B744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 SNCF Réseau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0FB1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alt="Interne SNCF Réseau" style="position:absolute;margin-left:0;margin-top:0;width:111.9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B9EB97B" w14:textId="133E93EE" w:rsidR="004B744D" w:rsidRPr="004B744D" w:rsidRDefault="004B744D" w:rsidP="004B74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4B744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 SNCF Réseau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E77A2" w14:textId="2A768519" w:rsidR="004B744D" w:rsidRDefault="004B744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DCCCDA" wp14:editId="14BBC755">
              <wp:simplePos x="90487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1130" cy="370205"/>
              <wp:effectExtent l="0" t="0" r="7620" b="0"/>
              <wp:wrapNone/>
              <wp:docPr id="1762691673" name="Zone de texte 4" descr="Interne SNCF Réseau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1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189E9C" w14:textId="4D89B125" w:rsidR="004B744D" w:rsidRPr="004B744D" w:rsidRDefault="004B744D" w:rsidP="004B74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B744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 SNCF Réseau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DCCCDA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alt="Interne SNCF Réseau" style="position:absolute;margin-left:0;margin-top:0;width:111.9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A189E9C" w14:textId="4D89B125" w:rsidR="004B744D" w:rsidRPr="004B744D" w:rsidRDefault="004B744D" w:rsidP="004B74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4B744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 SNCF Réseau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43D42" w14:textId="0377E6C4" w:rsidR="004B744D" w:rsidRDefault="004B744D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DC9C7C" wp14:editId="2ABAE3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1130" cy="370205"/>
              <wp:effectExtent l="0" t="0" r="7620" b="0"/>
              <wp:wrapNone/>
              <wp:docPr id="777137009" name="Zone de texte 2" descr="Interne SNCF Réseau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1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BCC3A4" w14:textId="5BAA6216" w:rsidR="004B744D" w:rsidRPr="004B744D" w:rsidRDefault="004B744D" w:rsidP="004B744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4B744D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Interne SNCF Réseau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DC9C7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alt="Interne SNCF Réseau" style="position:absolute;margin-left:0;margin-top:0;width:111.9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3BCC3A4" w14:textId="5BAA6216" w:rsidR="004B744D" w:rsidRPr="004B744D" w:rsidRDefault="004B744D" w:rsidP="004B744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4B744D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Interne SNCF Réseau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93C7C" w14:textId="77777777" w:rsidR="00D129E9" w:rsidRDefault="00D129E9" w:rsidP="004B744D">
      <w:pPr>
        <w:spacing w:after="0" w:line="240" w:lineRule="auto"/>
      </w:pPr>
      <w:r>
        <w:separator/>
      </w:r>
    </w:p>
  </w:footnote>
  <w:footnote w:type="continuationSeparator" w:id="0">
    <w:p w14:paraId="7A34E53C" w14:textId="77777777" w:rsidR="00D129E9" w:rsidRDefault="00D129E9" w:rsidP="004B74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D6D57"/>
    <w:multiLevelType w:val="hybridMultilevel"/>
    <w:tmpl w:val="95320A34"/>
    <w:lvl w:ilvl="0" w:tplc="40BAA4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426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B5"/>
    <w:rsid w:val="00272327"/>
    <w:rsid w:val="002B059C"/>
    <w:rsid w:val="004B744D"/>
    <w:rsid w:val="00520E72"/>
    <w:rsid w:val="00566ACC"/>
    <w:rsid w:val="008213B5"/>
    <w:rsid w:val="00A243B2"/>
    <w:rsid w:val="00D129E9"/>
    <w:rsid w:val="00DD7810"/>
    <w:rsid w:val="00EA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3FD6"/>
  <w15:chartTrackingRefBased/>
  <w15:docId w15:val="{EB9573A2-A1BA-4488-9C2D-CFFF05CA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3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3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3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3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3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3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3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3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3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3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3B5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4B74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7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386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SCIACCA Flavio (SNCF RESEAU / ESTI SUD-EST / Sect Inf Indus UTTI MED)</dc:creator>
  <cp:keywords/>
  <dc:description/>
  <cp:lastModifiedBy>SCIACCA Flavio (SNCF RESEAU / ESTI SUD-EST / Sect Inf Indus UTTI MED)</cp:lastModifiedBy>
  <cp:revision>2</cp:revision>
  <dcterms:created xsi:type="dcterms:W3CDTF">2026-02-16T19:09:00Z</dcterms:created>
  <dcterms:modified xsi:type="dcterms:W3CDTF">2026-02-16T19:09:00Z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2e522b71,7ee3d531,69108a59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Interne SNCF Réseau</vt:lpwstr>
  </property>
  <property fmtid="{D5CDD505-2E9C-101B-9397-08002B2CF9AE}" pid="5" name="MSIP_Label_67cce88e-ba6c-4072-9a4d-8f9e28d4554f_Enabled">
    <vt:lpwstr>true</vt:lpwstr>
  </property>
  <property fmtid="{D5CDD505-2E9C-101B-9397-08002B2CF9AE}" pid="6" name="MSIP_Label_67cce88e-ba6c-4072-9a4d-8f9e28d4554f_SetDate">
    <vt:lpwstr>2026-02-16T18:52:01Z</vt:lpwstr>
  </property>
  <property fmtid="{D5CDD505-2E9C-101B-9397-08002B2CF9AE}" pid="7" name="MSIP_Label_67cce88e-ba6c-4072-9a4d-8f9e28d4554f_Method">
    <vt:lpwstr>Standard</vt:lpwstr>
  </property>
  <property fmtid="{D5CDD505-2E9C-101B-9397-08002B2CF9AE}" pid="8" name="MSIP_Label_67cce88e-ba6c-4072-9a4d-8f9e28d4554f_Name">
    <vt:lpwstr>Interne - SNCF Réseau</vt:lpwstr>
  </property>
  <property fmtid="{D5CDD505-2E9C-101B-9397-08002B2CF9AE}" pid="9" name="MSIP_Label_67cce88e-ba6c-4072-9a4d-8f9e28d4554f_SiteId">
    <vt:lpwstr>4a7c8238-5799-4b16-9fc6-9ad8fce5a7d9</vt:lpwstr>
  </property>
  <property fmtid="{D5CDD505-2E9C-101B-9397-08002B2CF9AE}" pid="10" name="MSIP_Label_67cce88e-ba6c-4072-9a4d-8f9e28d4554f_ActionId">
    <vt:lpwstr>a250776d-35b4-4931-b8b6-7599c08b0234</vt:lpwstr>
  </property>
  <property fmtid="{D5CDD505-2E9C-101B-9397-08002B2CF9AE}" pid="11" name="MSIP_Label_67cce88e-ba6c-4072-9a4d-8f9e28d4554f_ContentBits">
    <vt:lpwstr>2</vt:lpwstr>
  </property>
  <property fmtid="{D5CDD505-2E9C-101B-9397-08002B2CF9AE}" pid="12" name="MSIP_Label_67cce88e-ba6c-4072-9a4d-8f9e28d4554f_Tag">
    <vt:lpwstr>10, 3, 0, 1</vt:lpwstr>
  </property>
</Properties>
</file>