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Pr="00C44CD5">
              <w:rPr>
                <w:rStyle w:val="a9"/>
                <w:rFonts w:ascii="Wingdings" w:hAnsi="Wingdings"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Pr="00C44CD5">
              <w:rPr>
                <w:rStyle w:val="a9"/>
                <w:rFonts w:ascii="Wingdings" w:hAnsi="Wingdings"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Pr="00C44CD5">
              <w:rPr>
                <w:rStyle w:val="a9"/>
                <w:rFonts w:ascii="Wingdings" w:hAnsi="Wingdings"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0F4" w:rsidRDefault="00B110F4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>
              <w:rPr>
                <w:noProof/>
                <w:kern w:val="2"/>
                <w:sz w:val="21"/>
              </w:rPr>
              <w:tab/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</w:t>
      </w:r>
      <w:r>
        <w:rPr>
          <w:rFonts w:asciiTheme="minorEastAsia" w:hAnsiTheme="minorEastAsia" w:hint="eastAsia"/>
          <w:sz w:val="24"/>
          <w:szCs w:val="24"/>
        </w:rPr>
        <w:lastRenderedPageBreak/>
        <w:t>符串），timestamp（当前时间戳，具体值为当前时间到1970年1月1号的秒数）。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bookmarkStart w:id="33" w:name="_GoBack"/>
            <w:bookmarkEnd w:id="33"/>
            <w:r w:rsidR="00233AA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lastRenderedPageBreak/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5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6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6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19337D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”:[“</w:t>
      </w:r>
      <w:r>
        <w:rPr>
          <w:rFonts w:asciiTheme="minorEastAsia" w:hAnsiTheme="minorEastAsia"/>
          <w:sz w:val="24"/>
          <w:szCs w:val="24"/>
        </w:rPr>
        <w:t>355672617635545088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D7D6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AC3B7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参与聊天会话的用户ID列表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DB" w:rsidRDefault="00321EDB">
      <w:r>
        <w:separator/>
      </w:r>
    </w:p>
  </w:endnote>
  <w:endnote w:type="continuationSeparator" w:id="0">
    <w:p w:rsidR="00321EDB" w:rsidRDefault="0032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DB" w:rsidRDefault="00321EDB">
      <w:r>
        <w:separator/>
      </w:r>
    </w:p>
  </w:footnote>
  <w:footnote w:type="continuationSeparator" w:id="0">
    <w:p w:rsidR="00321EDB" w:rsidRDefault="00321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13B5"/>
    <w:rsid w:val="0006161E"/>
    <w:rsid w:val="00061A98"/>
    <w:rsid w:val="000628AB"/>
    <w:rsid w:val="000629BB"/>
    <w:rsid w:val="00062A33"/>
    <w:rsid w:val="00062C10"/>
    <w:rsid w:val="000634A5"/>
    <w:rsid w:val="00063670"/>
    <w:rsid w:val="00063700"/>
    <w:rsid w:val="00063754"/>
    <w:rsid w:val="00064146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E"/>
    <w:rsid w:val="00215007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5E8"/>
    <w:rsid w:val="002547D7"/>
    <w:rsid w:val="00255424"/>
    <w:rsid w:val="00255ABA"/>
    <w:rsid w:val="00255C72"/>
    <w:rsid w:val="00255E5B"/>
    <w:rsid w:val="00256B7C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F14"/>
    <w:rsid w:val="003518C5"/>
    <w:rsid w:val="00352471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174"/>
    <w:rsid w:val="00476346"/>
    <w:rsid w:val="0047657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2647"/>
    <w:rsid w:val="004D27B3"/>
    <w:rsid w:val="004D289D"/>
    <w:rsid w:val="004D2A49"/>
    <w:rsid w:val="004D2D8D"/>
    <w:rsid w:val="004D323F"/>
    <w:rsid w:val="004D383A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635"/>
    <w:rsid w:val="005D2843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7C2"/>
    <w:rsid w:val="00641CEF"/>
    <w:rsid w:val="006422D0"/>
    <w:rsid w:val="00642671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66B8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4099"/>
    <w:rsid w:val="007641AB"/>
    <w:rsid w:val="007644A1"/>
    <w:rsid w:val="00764612"/>
    <w:rsid w:val="0076461F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3C2"/>
    <w:rsid w:val="007C69DC"/>
    <w:rsid w:val="007C7015"/>
    <w:rsid w:val="007C7547"/>
    <w:rsid w:val="007C797C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EA9"/>
    <w:rsid w:val="008B5FA4"/>
    <w:rsid w:val="008B7A34"/>
    <w:rsid w:val="008B7A7F"/>
    <w:rsid w:val="008C0C7F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B08"/>
    <w:rsid w:val="00A56123"/>
    <w:rsid w:val="00A56BB4"/>
    <w:rsid w:val="00A579B4"/>
    <w:rsid w:val="00A57A53"/>
    <w:rsid w:val="00A57AA0"/>
    <w:rsid w:val="00A57D23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E57"/>
    <w:rsid w:val="00B800F8"/>
    <w:rsid w:val="00B80145"/>
    <w:rsid w:val="00B80631"/>
    <w:rsid w:val="00B808AB"/>
    <w:rsid w:val="00B81747"/>
    <w:rsid w:val="00B821CF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5062"/>
    <w:rsid w:val="00BF55CB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238"/>
    <w:rsid w:val="00C74625"/>
    <w:rsid w:val="00C74B84"/>
    <w:rsid w:val="00C74D18"/>
    <w:rsid w:val="00C75299"/>
    <w:rsid w:val="00C7539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31"/>
    <w:rsid w:val="00CB1A92"/>
    <w:rsid w:val="00CB2380"/>
    <w:rsid w:val="00CB26BE"/>
    <w:rsid w:val="00CB273D"/>
    <w:rsid w:val="00CB3B2B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663"/>
    <w:rsid w:val="00F1074D"/>
    <w:rsid w:val="00F1125A"/>
    <w:rsid w:val="00F113ED"/>
    <w:rsid w:val="00F12480"/>
    <w:rsid w:val="00F1305C"/>
    <w:rsid w:val="00F13095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638"/>
    <w:rsid w:val="00F71883"/>
    <w:rsid w:val="00F71C27"/>
    <w:rsid w:val="00F72413"/>
    <w:rsid w:val="00F72773"/>
    <w:rsid w:val="00F7364C"/>
    <w:rsid w:val="00F73DAE"/>
    <w:rsid w:val="00F7425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27EFA-AFEE-475D-BC48-88C2A7AB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2076</Words>
  <Characters>11835</Characters>
  <Application>Microsoft Office Word</Application>
  <DocSecurity>0</DocSecurity>
  <Lines>98</Lines>
  <Paragraphs>27</Paragraphs>
  <ScaleCrop>false</ScaleCrop>
  <Company>微软中国</Company>
  <LinksUpToDate>false</LinksUpToDate>
  <CharactersWithSpaces>13884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12520</cp:revision>
  <dcterms:created xsi:type="dcterms:W3CDTF">2017-08-28T02:10:00Z</dcterms:created>
  <dcterms:modified xsi:type="dcterms:W3CDTF">2017-10-30T03:43:00Z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