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907B5" w14:textId="77777777" w:rsidR="003B312F" w:rsidRDefault="00D01452">
      <w:pPr>
        <w:spacing w:after="31" w:line="259" w:lineRule="auto"/>
        <w:ind w:left="0" w:firstLine="0"/>
      </w:pPr>
      <w:r>
        <w:rPr>
          <w:sz w:val="40"/>
        </w:rPr>
        <w:t>Activity V : Public Key Infrastructure</w:t>
      </w:r>
      <w:r>
        <w:rPr>
          <w:rFonts w:ascii="Arial" w:eastAsia="Arial" w:hAnsi="Arial" w:cs="Arial"/>
          <w:sz w:val="40"/>
        </w:rPr>
        <w:t xml:space="preserve"> </w:t>
      </w:r>
    </w:p>
    <w:p w14:paraId="10D9619B" w14:textId="77777777" w:rsidR="003B312F" w:rsidRDefault="00D01452">
      <w:pPr>
        <w:tabs>
          <w:tab w:val="center" w:pos="3881"/>
        </w:tabs>
        <w:spacing w:after="579" w:line="259" w:lineRule="auto"/>
        <w:ind w:left="0" w:firstLine="0"/>
      </w:pPr>
      <w:r>
        <w:t xml:space="preserve">Created by :  </w:t>
      </w:r>
      <w:proofErr w:type="spellStart"/>
      <w:r>
        <w:rPr>
          <w:u w:val="single" w:color="000000"/>
        </w:rPr>
        <w:t>Krerk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Piromsopa</w:t>
      </w:r>
      <w:proofErr w:type="spellEnd"/>
      <w:r>
        <w:rPr>
          <w:u w:val="single" w:color="000000"/>
        </w:rPr>
        <w:t xml:space="preserve">, </w:t>
      </w:r>
      <w:proofErr w:type="spellStart"/>
      <w:r>
        <w:rPr>
          <w:u w:val="single" w:color="000000"/>
        </w:rPr>
        <w:t>Ph.D</w:t>
      </w:r>
      <w:proofErr w:type="spellEnd"/>
      <w:r>
        <w:t>​</w:t>
      </w:r>
      <w:r>
        <w:tab/>
      </w:r>
      <w:r>
        <w:rPr>
          <w:rFonts w:ascii="Arial" w:eastAsia="Arial" w:hAnsi="Arial" w:cs="Arial"/>
          <w:sz w:val="22"/>
        </w:rPr>
        <w:t xml:space="preserve"> </w:t>
      </w:r>
    </w:p>
    <w:p w14:paraId="7E822948" w14:textId="77777777" w:rsidR="003B312F" w:rsidRDefault="00D01452">
      <w:pPr>
        <w:pStyle w:val="Heading1"/>
        <w:ind w:left="-5"/>
      </w:pPr>
      <w:r>
        <w:t xml:space="preserve">Overview </w:t>
      </w:r>
    </w:p>
    <w:p w14:paraId="6276B547" w14:textId="77777777" w:rsidR="003B312F" w:rsidRDefault="00D01452">
      <w:pPr>
        <w:spacing w:after="27"/>
        <w:ind w:right="38"/>
      </w:pPr>
      <w:r>
        <w:t xml:space="preserve">In this activity, you will learn the fundamentals of Public Key Infrastructure. We will need the following tools: </w:t>
      </w:r>
    </w:p>
    <w:p w14:paraId="7F154406" w14:textId="77777777" w:rsidR="003B312F" w:rsidRDefault="00D01452">
      <w:pPr>
        <w:numPr>
          <w:ilvl w:val="0"/>
          <w:numId w:val="1"/>
        </w:numPr>
        <w:spacing w:after="127" w:line="290" w:lineRule="auto"/>
        <w:ind w:right="38" w:hanging="360"/>
      </w:pPr>
      <w:r>
        <w:t xml:space="preserve">OpenSSL. On Linux and Mac OS X, the OpenSSL is installed by default. For Windows, you may download it from </w:t>
      </w:r>
      <w:hyperlink r:id="rId7">
        <w:r>
          <w:rPr>
            <w:color w:val="1155CC"/>
            <w:u w:val="single" w:color="1155CC"/>
          </w:rPr>
          <w:t>https://wiki.openssl.org/index.php/Binaries</w:t>
        </w:r>
      </w:hyperlink>
      <w:r>
        <w:t xml:space="preserve"> .</w:t>
      </w:r>
      <w:r>
        <w:rPr>
          <w:color w:val="1155CC"/>
        </w:rPr>
        <w:t>​</w:t>
      </w:r>
      <w:r>
        <w:t xml:space="preserve">  </w:t>
      </w:r>
    </w:p>
    <w:p w14:paraId="6DDF9536" w14:textId="77777777" w:rsidR="003B312F" w:rsidRDefault="00D01452">
      <w:pPr>
        <w:numPr>
          <w:ilvl w:val="0"/>
          <w:numId w:val="1"/>
        </w:numPr>
        <w:ind w:right="38" w:hanging="360"/>
      </w:pPr>
      <w:r>
        <w:t xml:space="preserve">Python with </w:t>
      </w:r>
      <w:proofErr w:type="spellStart"/>
      <w:r>
        <w:t>PyOpenSSL</w:t>
      </w:r>
      <w:proofErr w:type="spellEnd"/>
      <w:r>
        <w:t xml:space="preserve"> and </w:t>
      </w:r>
      <w:proofErr w:type="spellStart"/>
      <w:r>
        <w:t>pem</w:t>
      </w:r>
      <w:proofErr w:type="spellEnd"/>
      <w:r>
        <w:t xml:space="preserve"> to do our exercise. If you python does not come with </w:t>
      </w:r>
      <w:proofErr w:type="spellStart"/>
      <w:r>
        <w:t>PyOpenSSL</w:t>
      </w:r>
      <w:proofErr w:type="spellEnd"/>
      <w:r>
        <w:t xml:space="preserve"> and </w:t>
      </w:r>
      <w:proofErr w:type="spellStart"/>
      <w:r>
        <w:t>pem</w:t>
      </w:r>
      <w:proofErr w:type="spellEnd"/>
      <w:r>
        <w:t xml:space="preserve">, you may  install it with pip  </w:t>
      </w:r>
    </w:p>
    <w:p w14:paraId="356C1C59" w14:textId="77777777" w:rsidR="003B312F" w:rsidRDefault="00D01452">
      <w:pPr>
        <w:ind w:left="1451" w:right="38"/>
      </w:pPr>
      <w:r>
        <w:t xml:space="preserve">$ pip install </w:t>
      </w:r>
      <w:proofErr w:type="spellStart"/>
      <w:r>
        <w:t>pyopenssl</w:t>
      </w:r>
      <w:proofErr w:type="spellEnd"/>
      <w:r>
        <w:t xml:space="preserve"> </w:t>
      </w:r>
    </w:p>
    <w:p w14:paraId="0F88532F" w14:textId="77777777" w:rsidR="003B312F" w:rsidRDefault="00D01452">
      <w:pPr>
        <w:spacing w:after="30"/>
        <w:ind w:left="1451" w:right="38"/>
      </w:pPr>
      <w:r>
        <w:t xml:space="preserve">$ pip install </w:t>
      </w:r>
      <w:proofErr w:type="spellStart"/>
      <w:r>
        <w:t>pem</w:t>
      </w:r>
      <w:proofErr w:type="spellEnd"/>
      <w:r>
        <w:t xml:space="preserve"> </w:t>
      </w:r>
    </w:p>
    <w:p w14:paraId="7BEBE52C" w14:textId="77777777" w:rsidR="003B312F" w:rsidRDefault="00D01452">
      <w:pPr>
        <w:numPr>
          <w:ilvl w:val="0"/>
          <w:numId w:val="1"/>
        </w:numPr>
        <w:ind w:right="38" w:hanging="360"/>
      </w:pPr>
      <w:r>
        <w:t xml:space="preserve">You also need ca-certificates.crt from your OS (e.g. </w:t>
      </w:r>
    </w:p>
    <w:p w14:paraId="23C3C48B" w14:textId="77777777" w:rsidR="003B312F" w:rsidRDefault="00D01452">
      <w:pPr>
        <w:spacing w:after="449" w:line="259" w:lineRule="auto"/>
        <w:ind w:left="0" w:right="78" w:firstLine="0"/>
        <w:jc w:val="right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cacerts</w:t>
      </w:r>
      <w:proofErr w:type="spellEnd"/>
      <w:r>
        <w:t xml:space="preserve">/ca-certificates.crt in Linux) or take it from the course web. </w:t>
      </w:r>
    </w:p>
    <w:p w14:paraId="2857D034" w14:textId="77777777" w:rsidR="003B312F" w:rsidRDefault="00D01452">
      <w:pPr>
        <w:pStyle w:val="Heading1"/>
        <w:ind w:left="-5"/>
      </w:pPr>
      <w:r>
        <w:t xml:space="preserve">Exercise </w:t>
      </w:r>
    </w:p>
    <w:p w14:paraId="4BDB2E36" w14:textId="77777777" w:rsidR="003B312F" w:rsidRDefault="00D01452">
      <w:pPr>
        <w:spacing w:after="0" w:line="270" w:lineRule="auto"/>
        <w:ind w:left="716" w:right="3923" w:hanging="731"/>
      </w:pPr>
      <w:r>
        <w:t xml:space="preserve">Issuing the following command. </w:t>
      </w:r>
      <w:proofErr w:type="spellStart"/>
      <w:r>
        <w:rPr>
          <w:b/>
        </w:rPr>
        <w:t>openssl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s_client</w:t>
      </w:r>
      <w:proofErr w:type="spellEnd"/>
      <w:r>
        <w:rPr>
          <w:b/>
        </w:rPr>
        <w:t xml:space="preserve"> -connect twitter.com:443</w:t>
      </w:r>
      <w:r>
        <w:t xml:space="preserve"> </w:t>
      </w:r>
    </w:p>
    <w:p w14:paraId="3288A6DC" w14:textId="77777777" w:rsidR="003B312F" w:rsidRDefault="00D01452">
      <w:pPr>
        <w:spacing w:after="14" w:line="259" w:lineRule="auto"/>
        <w:ind w:left="0" w:firstLine="0"/>
      </w:pPr>
      <w:r>
        <w:t xml:space="preserve"> </w:t>
      </w:r>
    </w:p>
    <w:p w14:paraId="3F760636" w14:textId="77777777" w:rsidR="003B312F" w:rsidRDefault="00D01452">
      <w:pPr>
        <w:ind w:right="38"/>
      </w:pPr>
      <w:r>
        <w:t xml:space="preserve">Once connected, you may try  </w:t>
      </w:r>
    </w:p>
    <w:p w14:paraId="2DD9199D" w14:textId="77777777" w:rsidR="003B312F" w:rsidRDefault="00D01452">
      <w:pPr>
        <w:ind w:right="38"/>
      </w:pPr>
      <w:r>
        <w:t xml:space="preserve">GET / HTTP/1.0 </w:t>
      </w:r>
    </w:p>
    <w:p w14:paraId="7CB86743" w14:textId="77777777" w:rsidR="003B312F" w:rsidRDefault="00D01452">
      <w:pPr>
        <w:ind w:right="38"/>
      </w:pPr>
      <w:r>
        <w:t xml:space="preserve">[Enter twice] </w:t>
      </w:r>
    </w:p>
    <w:p w14:paraId="495E5D44" w14:textId="77777777" w:rsidR="003B312F" w:rsidRDefault="00D01452">
      <w:pPr>
        <w:spacing w:after="14" w:line="259" w:lineRule="auto"/>
        <w:ind w:left="0" w:firstLine="0"/>
      </w:pPr>
      <w:r>
        <w:t xml:space="preserve"> </w:t>
      </w:r>
    </w:p>
    <w:p w14:paraId="442CD125" w14:textId="77777777" w:rsidR="003B312F" w:rsidRDefault="00D01452">
      <w:pPr>
        <w:ind w:right="38"/>
      </w:pPr>
      <w:r>
        <w:t xml:space="preserve">(Note that the server may return HTTP 404. This is completely normal since we did not send a request for a valid resource.) </w:t>
      </w:r>
    </w:p>
    <w:p w14:paraId="0660514F" w14:textId="77777777" w:rsidR="003B312F" w:rsidRDefault="00D01452">
      <w:pPr>
        <w:spacing w:after="14" w:line="259" w:lineRule="auto"/>
        <w:ind w:left="0" w:firstLine="0"/>
      </w:pPr>
      <w:r>
        <w:t xml:space="preserve"> </w:t>
      </w:r>
    </w:p>
    <w:p w14:paraId="381C0783" w14:textId="09417428" w:rsidR="003B312F" w:rsidRDefault="00D01452">
      <w:pPr>
        <w:spacing w:after="0" w:line="270" w:lineRule="auto"/>
        <w:ind w:left="716" w:right="1140" w:hanging="731"/>
      </w:pPr>
      <w:r>
        <w:t xml:space="preserve">Repeat the same step again, now with </w:t>
      </w:r>
      <w:r w:rsidR="00E530CD">
        <w:rPr>
          <w:b/>
        </w:rPr>
        <w:t xml:space="preserve">               </w:t>
      </w:r>
      <w:r>
        <w:t xml:space="preserve"> </w:t>
      </w:r>
    </w:p>
    <w:p w14:paraId="2658EED4" w14:textId="77777777" w:rsidR="003B312F" w:rsidRDefault="00D01452">
      <w:pPr>
        <w:spacing w:after="14" w:line="259" w:lineRule="auto"/>
        <w:ind w:left="0" w:firstLine="0"/>
      </w:pPr>
      <w:r>
        <w:t xml:space="preserve"> </w:t>
      </w:r>
    </w:p>
    <w:p w14:paraId="3CCF045F" w14:textId="77777777" w:rsidR="003B312F" w:rsidRDefault="00D01452">
      <w:pPr>
        <w:ind w:right="38"/>
      </w:pPr>
      <w:r>
        <w:t xml:space="preserve">This command basically connects to port 443 (HTTPS) with the TLS/SSL. This is like a standard telnet command, but with </w:t>
      </w:r>
      <w:proofErr w:type="spellStart"/>
      <w:r>
        <w:t>openssl</w:t>
      </w:r>
      <w:proofErr w:type="spellEnd"/>
      <w:r>
        <w:t xml:space="preserve"> performing the encryption for you. </w:t>
      </w:r>
    </w:p>
    <w:p w14:paraId="6CE783AE" w14:textId="77777777" w:rsidR="003B312F" w:rsidRDefault="00D01452">
      <w:pPr>
        <w:spacing w:after="35" w:line="259" w:lineRule="auto"/>
        <w:ind w:left="721" w:firstLine="0"/>
      </w:pPr>
      <w:r>
        <w:t xml:space="preserve"> </w:t>
      </w:r>
    </w:p>
    <w:p w14:paraId="08B39BE2" w14:textId="77777777" w:rsidR="003B312F" w:rsidRDefault="00D01452">
      <w:pPr>
        <w:numPr>
          <w:ilvl w:val="0"/>
          <w:numId w:val="2"/>
        </w:numPr>
        <w:ind w:left="705" w:right="38" w:hanging="360"/>
      </w:pPr>
      <w:r>
        <w:t xml:space="preserve">From the two given </w:t>
      </w:r>
      <w:proofErr w:type="spellStart"/>
      <w:r>
        <w:t>openssl</w:t>
      </w:r>
      <w:proofErr w:type="spellEnd"/>
      <w:r>
        <w:t xml:space="preserve"> commands, what is the difference? </w:t>
      </w:r>
    </w:p>
    <w:p w14:paraId="6D6FCF57" w14:textId="77777777" w:rsidR="003B312F" w:rsidRDefault="00D01452">
      <w:pPr>
        <w:spacing w:after="14" w:line="259" w:lineRule="auto"/>
        <w:ind w:left="721" w:firstLine="0"/>
      </w:pPr>
      <w:r>
        <w:t xml:space="preserve"> </w:t>
      </w:r>
    </w:p>
    <w:p w14:paraId="75723D2E" w14:textId="014542A3" w:rsidR="003B312F" w:rsidRDefault="00D01452">
      <w:pPr>
        <w:spacing w:line="343" w:lineRule="auto"/>
        <w:ind w:left="731" w:right="38"/>
      </w:pPr>
      <w:r>
        <w:t xml:space="preserve">Note: If your operating system does not show any error in the first command, try </w:t>
      </w:r>
      <w:proofErr w:type="spellStart"/>
      <w:r>
        <w:rPr>
          <w:b/>
        </w:rPr>
        <w:t>openssl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s_client</w:t>
      </w:r>
      <w:proofErr w:type="spellEnd"/>
      <w:r>
        <w:rPr>
          <w:b/>
        </w:rPr>
        <w:t xml:space="preserve"> -connect twitter.com:443 -</w:t>
      </w:r>
      <w:proofErr w:type="spellStart"/>
      <w:r>
        <w:rPr>
          <w:b/>
        </w:rPr>
        <w:t>CApath</w:t>
      </w:r>
      <w:proofErr w:type="spellEnd"/>
      <w:r>
        <w:rPr>
          <w:b/>
        </w:rPr>
        <w:t xml:space="preserve"> /dev/null</w:t>
      </w:r>
      <w:r>
        <w:t>​</w:t>
      </w:r>
      <w:r>
        <w:tab/>
        <w:t>. If the results​</w:t>
      </w:r>
      <w:r>
        <w:tab/>
        <w:t xml:space="preserve"> are still the same, your system is not reliable. You may ignore this exercise. (Modern </w:t>
      </w:r>
      <w:r>
        <w:lastRenderedPageBreak/>
        <w:t xml:space="preserve">versions of Mac OS X will always read CA from keychains. There is no intuitive way to turn it off.) </w:t>
      </w:r>
    </w:p>
    <w:p w14:paraId="18390201" w14:textId="3970996D" w:rsidR="002C1ECC" w:rsidRPr="00245816" w:rsidRDefault="002C1ECC">
      <w:pPr>
        <w:spacing w:line="343" w:lineRule="auto"/>
        <w:ind w:left="731" w:right="38"/>
        <w:rPr>
          <w:color w:val="FF0000"/>
        </w:rPr>
      </w:pPr>
      <w:r w:rsidRPr="00245816">
        <w:rPr>
          <w:color w:val="FF0000"/>
        </w:rPr>
        <w:t>Same output</w:t>
      </w:r>
    </w:p>
    <w:p w14:paraId="2FBAB680" w14:textId="73C3A0C9" w:rsidR="002C1ECC" w:rsidRDefault="002C1ECC">
      <w:pPr>
        <w:spacing w:line="343" w:lineRule="auto"/>
        <w:ind w:left="731" w:right="38"/>
      </w:pPr>
      <w:r w:rsidRPr="002C1ECC">
        <w:rPr>
          <w:noProof/>
        </w:rPr>
        <w:drawing>
          <wp:inline distT="0" distB="0" distL="0" distR="0" wp14:anchorId="32FC28BF" wp14:editId="0EB3E641">
            <wp:extent cx="4839119" cy="70110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023A" w14:textId="1D659A62" w:rsidR="003B312F" w:rsidRDefault="00D01452">
      <w:pPr>
        <w:spacing w:after="61" w:line="259" w:lineRule="auto"/>
        <w:ind w:left="0" w:firstLine="0"/>
      </w:pPr>
      <w:r>
        <w:t xml:space="preserve"> </w:t>
      </w:r>
      <w:r w:rsidR="00245816">
        <w:tab/>
      </w:r>
      <w:r w:rsidR="00245816" w:rsidRPr="00245816">
        <w:rPr>
          <w:noProof/>
        </w:rPr>
        <w:drawing>
          <wp:inline distT="0" distB="0" distL="0" distR="0" wp14:anchorId="5DE0597F" wp14:editId="02D64A50">
            <wp:extent cx="4640982" cy="777307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2FED" w14:textId="3A2D2ACC" w:rsidR="003B312F" w:rsidRDefault="00D01452">
      <w:pPr>
        <w:numPr>
          <w:ilvl w:val="0"/>
          <w:numId w:val="2"/>
        </w:numPr>
        <w:spacing w:after="137"/>
        <w:ind w:left="705" w:right="38" w:hanging="360"/>
      </w:pPr>
      <w:r>
        <w:t>What does the error (</w:t>
      </w:r>
      <w:r>
        <w:rPr>
          <w:b/>
          <w:u w:val="single" w:color="000000"/>
        </w:rPr>
        <w:t>verify error</w:t>
      </w:r>
      <w:r>
        <w:rPr>
          <w:u w:val="single" w:color="000000"/>
        </w:rPr>
        <w:t>​</w:t>
      </w:r>
      <w:r>
        <w:rPr>
          <w:u w:val="single" w:color="000000"/>
        </w:rPr>
        <w:tab/>
      </w:r>
      <w:r>
        <w:t xml:space="preserve">)​ in the first command mean? Please explain. </w:t>
      </w:r>
      <w:r w:rsidR="00921014">
        <w:br/>
      </w:r>
      <w:r w:rsidR="002C1ECC">
        <w:rPr>
          <w:color w:val="FF0000"/>
        </w:rPr>
        <w:t>I get no error</w:t>
      </w:r>
    </w:p>
    <w:p w14:paraId="44079487" w14:textId="77777777" w:rsidR="003B312F" w:rsidRDefault="00D01452">
      <w:pPr>
        <w:spacing w:after="35" w:line="259" w:lineRule="auto"/>
        <w:ind w:left="0" w:firstLine="0"/>
      </w:pPr>
      <w:r>
        <w:t xml:space="preserve"> </w:t>
      </w:r>
    </w:p>
    <w:p w14:paraId="71D9DB94" w14:textId="098E3076" w:rsidR="003B312F" w:rsidRDefault="00D01452">
      <w:pPr>
        <w:numPr>
          <w:ilvl w:val="0"/>
          <w:numId w:val="2"/>
        </w:numPr>
        <w:spacing w:after="42"/>
        <w:ind w:left="705" w:right="38" w:hanging="360"/>
      </w:pPr>
      <w:r>
        <w:t xml:space="preserve">Copy the server certificate (beginning with -----BEGIN CERTIFICATE----- and ending with -----END CERTIFICATE-----) and store it as </w:t>
      </w:r>
      <w:proofErr w:type="spellStart"/>
      <w:r>
        <w:t>twitter_com.cert</w:t>
      </w:r>
      <w:proofErr w:type="spellEnd"/>
      <w:r>
        <w:t xml:space="preserve">. Use the command </w:t>
      </w:r>
      <w:proofErr w:type="spellStart"/>
      <w:r>
        <w:rPr>
          <w:b/>
        </w:rPr>
        <w:t>openssl</w:t>
      </w:r>
      <w:proofErr w:type="spellEnd"/>
      <w:r>
        <w:rPr>
          <w:b/>
        </w:rPr>
        <w:t xml:space="preserve"> x509 -in </w:t>
      </w:r>
      <w:proofErr w:type="spellStart"/>
      <w:r>
        <w:rPr>
          <w:b/>
        </w:rPr>
        <w:t>twitter_com.cert</w:t>
      </w:r>
      <w:proofErr w:type="spellEnd"/>
      <w:r>
        <w:rPr>
          <w:b/>
        </w:rPr>
        <w:t xml:space="preserve"> -text</w:t>
      </w:r>
      <w:r>
        <w:t>​</w:t>
      </w:r>
      <w:r>
        <w:tab/>
        <w:t xml:space="preserve"> to show a text​</w:t>
      </w:r>
      <w:r>
        <w:tab/>
        <w:t xml:space="preserve"> representation of the certificate content. Briefly explain what is stored in an X.509 certificate (i.e. data in each field).  </w:t>
      </w:r>
      <w:r w:rsidR="00245816">
        <w:br/>
      </w:r>
      <w:r w:rsidR="00245816" w:rsidRPr="00245816">
        <w:rPr>
          <w:noProof/>
        </w:rPr>
        <w:lastRenderedPageBreak/>
        <w:drawing>
          <wp:inline distT="0" distB="0" distL="0" distR="0" wp14:anchorId="3A4D7D58" wp14:editId="49CE750E">
            <wp:extent cx="5060118" cy="371888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816">
        <w:br/>
      </w:r>
      <w:r w:rsidR="00245816" w:rsidRPr="00245816">
        <w:rPr>
          <w:noProof/>
        </w:rPr>
        <w:drawing>
          <wp:inline distT="0" distB="0" distL="0" distR="0" wp14:anchorId="2EE5E6BA" wp14:editId="44D12877">
            <wp:extent cx="4869602" cy="3863675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A31E" w14:textId="581B0B58" w:rsidR="003B312F" w:rsidRPr="00245816" w:rsidRDefault="00D01452">
      <w:pPr>
        <w:spacing w:after="35" w:line="259" w:lineRule="auto"/>
        <w:ind w:left="0" w:firstLine="0"/>
        <w:rPr>
          <w:color w:val="FF0000"/>
        </w:rPr>
      </w:pPr>
      <w:r>
        <w:t xml:space="preserve"> </w:t>
      </w:r>
      <w:r w:rsidR="00245816">
        <w:tab/>
      </w:r>
      <w:r w:rsidR="00245816" w:rsidRPr="00245816">
        <w:rPr>
          <w:color w:val="FF0000"/>
        </w:rPr>
        <w:t>Version number: certificates version</w:t>
      </w:r>
    </w:p>
    <w:p w14:paraId="208F1459" w14:textId="48BFA4A6" w:rsidR="00245816" w:rsidRPr="00245816" w:rsidRDefault="00245816">
      <w:pPr>
        <w:spacing w:after="35" w:line="259" w:lineRule="auto"/>
        <w:ind w:left="0" w:firstLine="0"/>
        <w:rPr>
          <w:color w:val="FF0000"/>
        </w:rPr>
      </w:pPr>
      <w:r w:rsidRPr="00245816">
        <w:rPr>
          <w:color w:val="FF0000"/>
        </w:rPr>
        <w:tab/>
        <w:t>Serial number: unique number identify cert</w:t>
      </w:r>
    </w:p>
    <w:p w14:paraId="7B1C594E" w14:textId="64B09765" w:rsidR="00245816" w:rsidRPr="00245816" w:rsidRDefault="00245816">
      <w:pPr>
        <w:spacing w:after="35" w:line="259" w:lineRule="auto"/>
        <w:ind w:left="0" w:firstLine="0"/>
        <w:rPr>
          <w:color w:val="FF0000"/>
        </w:rPr>
      </w:pPr>
      <w:r w:rsidRPr="00245816">
        <w:rPr>
          <w:color w:val="FF0000"/>
        </w:rPr>
        <w:tab/>
        <w:t xml:space="preserve">Signature algorithm: Hash algorithm </w:t>
      </w:r>
    </w:p>
    <w:p w14:paraId="65ACF580" w14:textId="06DC95CB" w:rsidR="00245816" w:rsidRPr="00245816" w:rsidRDefault="00245816">
      <w:pPr>
        <w:spacing w:after="35" w:line="259" w:lineRule="auto"/>
        <w:ind w:left="0" w:firstLine="0"/>
        <w:rPr>
          <w:color w:val="FF0000"/>
        </w:rPr>
      </w:pPr>
      <w:r w:rsidRPr="00245816">
        <w:rPr>
          <w:color w:val="FF0000"/>
        </w:rPr>
        <w:tab/>
        <w:t>Issuer information</w:t>
      </w:r>
    </w:p>
    <w:p w14:paraId="576B4A1C" w14:textId="5A496602" w:rsidR="00245816" w:rsidRPr="00245816" w:rsidRDefault="00245816">
      <w:pPr>
        <w:spacing w:after="35" w:line="259" w:lineRule="auto"/>
        <w:ind w:left="0" w:firstLine="0"/>
        <w:rPr>
          <w:color w:val="FF0000"/>
        </w:rPr>
      </w:pPr>
      <w:r w:rsidRPr="00245816">
        <w:rPr>
          <w:color w:val="FF0000"/>
        </w:rPr>
        <w:lastRenderedPageBreak/>
        <w:tab/>
        <w:t>Company file for issue information</w:t>
      </w:r>
    </w:p>
    <w:p w14:paraId="694C5AC6" w14:textId="77777777" w:rsidR="00245816" w:rsidRPr="00245816" w:rsidRDefault="00245816">
      <w:pPr>
        <w:spacing w:after="35" w:line="259" w:lineRule="auto"/>
        <w:ind w:left="0" w:firstLine="0"/>
        <w:rPr>
          <w:color w:val="FF0000"/>
        </w:rPr>
      </w:pPr>
      <w:r w:rsidRPr="00245816">
        <w:rPr>
          <w:color w:val="FF0000"/>
        </w:rPr>
        <w:tab/>
        <w:t>Date range that the certificate valid</w:t>
      </w:r>
    </w:p>
    <w:p w14:paraId="4CDB30E5" w14:textId="42A6DB24" w:rsidR="00245816" w:rsidRPr="00245816" w:rsidRDefault="00245816">
      <w:pPr>
        <w:spacing w:after="35" w:line="259" w:lineRule="auto"/>
        <w:ind w:left="0" w:firstLine="0"/>
        <w:rPr>
          <w:color w:val="FF0000"/>
        </w:rPr>
      </w:pPr>
      <w:r w:rsidRPr="00245816">
        <w:rPr>
          <w:color w:val="FF0000"/>
        </w:rPr>
        <w:tab/>
        <w:t xml:space="preserve">Pub key details </w:t>
      </w:r>
    </w:p>
    <w:p w14:paraId="4B839488" w14:textId="77777777" w:rsidR="003B312F" w:rsidRDefault="00D01452">
      <w:pPr>
        <w:numPr>
          <w:ilvl w:val="0"/>
          <w:numId w:val="2"/>
        </w:numPr>
        <w:ind w:left="705" w:right="38" w:hanging="360"/>
      </w:pPr>
      <w:r>
        <w:t xml:space="preserve">From the information in exercise 3, is there an intermediate certificate? If yes, what purpose does it serve?  </w:t>
      </w:r>
    </w:p>
    <w:p w14:paraId="11E60F0F" w14:textId="77777777" w:rsidR="003B312F" w:rsidRDefault="00D01452">
      <w:pPr>
        <w:spacing w:after="14" w:line="259" w:lineRule="auto"/>
        <w:ind w:left="721" w:firstLine="0"/>
      </w:pPr>
      <w:r>
        <w:t xml:space="preserve"> </w:t>
      </w:r>
    </w:p>
    <w:p w14:paraId="41DC6A45" w14:textId="1BEA621B" w:rsidR="003B312F" w:rsidRDefault="00D01452">
      <w:pPr>
        <w:spacing w:after="54"/>
        <w:ind w:left="731" w:right="38"/>
      </w:pPr>
      <w:r>
        <w:t xml:space="preserve">Hint: Look for an issuer and download the intermediate certificate. You may use the command </w:t>
      </w:r>
      <w:proofErr w:type="spellStart"/>
      <w:r>
        <w:rPr>
          <w:b/>
        </w:rPr>
        <w:t>openssl</w:t>
      </w:r>
      <w:proofErr w:type="spellEnd"/>
      <w:r>
        <w:rPr>
          <w:b/>
        </w:rPr>
        <w:t xml:space="preserve"> x509 -inform der -in </w:t>
      </w:r>
      <w:proofErr w:type="spellStart"/>
      <w:r>
        <w:rPr>
          <w:b/>
        </w:rPr>
        <w:t>intermediate.cert</w:t>
      </w:r>
      <w:proofErr w:type="spellEnd"/>
      <w:r>
        <w:rPr>
          <w:b/>
        </w:rPr>
        <w:t xml:space="preserve"> -text</w:t>
      </w:r>
      <w:r>
        <w:t>​</w:t>
      </w:r>
      <w:r>
        <w:tab/>
        <w:t xml:space="preserve"> to​</w:t>
      </w:r>
      <w:r>
        <w:tab/>
        <w:t xml:space="preserve"> show the details of the intermediate certificate. (Note that the -inform der is for reading the DER file. The default file format for x509 is the PEM file.) </w:t>
      </w:r>
    </w:p>
    <w:p w14:paraId="09C27157" w14:textId="5009D82D" w:rsidR="00183351" w:rsidRDefault="00183351">
      <w:pPr>
        <w:spacing w:after="54"/>
        <w:ind w:left="731" w:right="38"/>
      </w:pPr>
      <w:r w:rsidRPr="00183351">
        <w:drawing>
          <wp:inline distT="0" distB="0" distL="0" distR="0" wp14:anchorId="24B71608" wp14:editId="644D74D1">
            <wp:extent cx="5774055" cy="7950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2DB3" w14:textId="1EFAF088" w:rsidR="006907DF" w:rsidRPr="00183351" w:rsidRDefault="00D01452">
      <w:pPr>
        <w:spacing w:after="35" w:line="259" w:lineRule="auto"/>
        <w:ind w:left="0" w:firstLine="0"/>
        <w:rPr>
          <w:color w:val="FF0000"/>
        </w:rPr>
      </w:pPr>
      <w:r>
        <w:t xml:space="preserve"> </w:t>
      </w:r>
      <w:r w:rsidR="00245816">
        <w:tab/>
      </w:r>
      <w:r w:rsidR="006907DF" w:rsidRPr="006907DF">
        <w:rPr>
          <w:color w:val="FF0000"/>
        </w:rPr>
        <w:t>Yes</w:t>
      </w:r>
      <w:r w:rsidR="006907DF">
        <w:rPr>
          <w:color w:val="FF0000"/>
        </w:rPr>
        <w:t xml:space="preserve"> the purpose are for </w:t>
      </w:r>
      <w:r w:rsidR="006907DF" w:rsidRPr="006907DF">
        <w:rPr>
          <w:color w:val="FF0000"/>
        </w:rPr>
        <w:t>provid</w:t>
      </w:r>
      <w:r w:rsidR="006907DF">
        <w:rPr>
          <w:color w:val="FF0000"/>
        </w:rPr>
        <w:t>ing</w:t>
      </w:r>
      <w:r w:rsidR="006907DF" w:rsidRPr="006907DF">
        <w:rPr>
          <w:color w:val="FF0000"/>
        </w:rPr>
        <w:t xml:space="preserve"> an added level of security</w:t>
      </w:r>
      <w:r w:rsidR="006907DF">
        <w:rPr>
          <w:color w:val="FF0000"/>
        </w:rPr>
        <w:t xml:space="preserve"> and compromise root PK</w:t>
      </w:r>
      <w:r w:rsidR="00183351">
        <w:rPr>
          <w:color w:val="FF0000"/>
        </w:rPr>
        <w:br/>
        <w:t xml:space="preserve"> </w:t>
      </w:r>
    </w:p>
    <w:p w14:paraId="6BE78A9D" w14:textId="77777777" w:rsidR="003B312F" w:rsidRDefault="00D01452">
      <w:pPr>
        <w:numPr>
          <w:ilvl w:val="0"/>
          <w:numId w:val="2"/>
        </w:numPr>
        <w:ind w:left="705" w:right="38" w:hanging="360"/>
      </w:pPr>
      <w:r>
        <w:t xml:space="preserve">Is there an intermediate CA, i.e. is there more than one organization involved in the certification? Say why you think so. </w:t>
      </w:r>
      <w:r>
        <w:rPr>
          <w:b/>
        </w:rPr>
        <w:t xml:space="preserve"> </w:t>
      </w:r>
    </w:p>
    <w:p w14:paraId="2CBD8CFE" w14:textId="0A96A947" w:rsidR="003B312F" w:rsidRPr="006907DF" w:rsidRDefault="00D01452">
      <w:pPr>
        <w:spacing w:after="35" w:line="259" w:lineRule="auto"/>
        <w:ind w:left="0" w:firstLine="0"/>
        <w:rPr>
          <w:color w:val="FF0000"/>
        </w:rPr>
      </w:pPr>
      <w:r>
        <w:t xml:space="preserve"> </w:t>
      </w:r>
      <w:r w:rsidR="006907DF">
        <w:tab/>
      </w:r>
      <w:r w:rsidR="00183351" w:rsidRPr="00183351">
        <w:rPr>
          <w:color w:val="FF0000"/>
        </w:rPr>
        <w:t>Yes, in the picture above Common Name is difference</w:t>
      </w:r>
      <w:r w:rsidR="006907DF" w:rsidRPr="00183351">
        <w:rPr>
          <w:color w:val="FF0000"/>
        </w:rPr>
        <w:t xml:space="preserve"> </w:t>
      </w:r>
    </w:p>
    <w:p w14:paraId="7ED6ABBC" w14:textId="77777777" w:rsidR="003B312F" w:rsidRDefault="00D01452">
      <w:pPr>
        <w:numPr>
          <w:ilvl w:val="0"/>
          <w:numId w:val="2"/>
        </w:numPr>
        <w:ind w:left="705" w:right="38" w:hanging="360"/>
      </w:pPr>
      <w:r>
        <w:t xml:space="preserve">What is the role of ca-certificates.crt? </w:t>
      </w:r>
    </w:p>
    <w:p w14:paraId="0C8745BC" w14:textId="1C3506F7" w:rsidR="003B312F" w:rsidRDefault="00D01452">
      <w:pPr>
        <w:spacing w:after="35" w:line="259" w:lineRule="auto"/>
        <w:ind w:left="0" w:firstLine="0"/>
      </w:pPr>
      <w:r>
        <w:t xml:space="preserve"> </w:t>
      </w:r>
      <w:r w:rsidR="006907DF">
        <w:tab/>
      </w:r>
      <w:r w:rsidR="006907DF" w:rsidRPr="006907DF">
        <w:rPr>
          <w:color w:val="FF0000"/>
        </w:rPr>
        <w:t>Store trusted certificate</w:t>
      </w:r>
    </w:p>
    <w:p w14:paraId="3C8AE948" w14:textId="77777777" w:rsidR="003B312F" w:rsidRDefault="00D01452">
      <w:pPr>
        <w:numPr>
          <w:ilvl w:val="0"/>
          <w:numId w:val="2"/>
        </w:numPr>
        <w:ind w:left="705" w:right="38" w:hanging="360"/>
      </w:pPr>
      <w:r>
        <w:t xml:space="preserve">Explore the ca-certificates.crt. How many certificates are in there? Give the command/method you have used to count. </w:t>
      </w:r>
    </w:p>
    <w:p w14:paraId="38243A89" w14:textId="0870E025" w:rsidR="003B312F" w:rsidRDefault="00D01452">
      <w:pPr>
        <w:spacing w:after="35" w:line="259" w:lineRule="auto"/>
        <w:ind w:left="721" w:firstLine="0"/>
        <w:rPr>
          <w:color w:val="FF0000"/>
        </w:rPr>
      </w:pPr>
      <w:r>
        <w:t xml:space="preserve"> </w:t>
      </w:r>
      <w:r w:rsidR="006907DF" w:rsidRPr="006907DF">
        <w:rPr>
          <w:color w:val="FF0000"/>
        </w:rPr>
        <w:t>127</w:t>
      </w:r>
    </w:p>
    <w:p w14:paraId="6D53B2FF" w14:textId="1BFD4579" w:rsidR="006907DF" w:rsidRDefault="006907DF">
      <w:pPr>
        <w:spacing w:after="35" w:line="259" w:lineRule="auto"/>
        <w:ind w:left="721" w:firstLine="0"/>
      </w:pPr>
      <w:r w:rsidRPr="006907DF">
        <w:drawing>
          <wp:inline distT="0" distB="0" distL="0" distR="0" wp14:anchorId="5E5EFE55" wp14:editId="7D4FF8BD">
            <wp:extent cx="5220152" cy="1371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4B32" w14:textId="3461DD21" w:rsidR="003B312F" w:rsidRDefault="00D01452" w:rsidP="00AE0867">
      <w:pPr>
        <w:numPr>
          <w:ilvl w:val="0"/>
          <w:numId w:val="2"/>
        </w:numPr>
        <w:ind w:left="705" w:right="38" w:hanging="360"/>
      </w:pPr>
      <w:r>
        <w:t xml:space="preserve">Extract a root certificate from ca-certificates.crt. Use the </w:t>
      </w:r>
      <w:proofErr w:type="spellStart"/>
      <w:r>
        <w:t>openssl</w:t>
      </w:r>
      <w:proofErr w:type="spellEnd"/>
      <w:r>
        <w:t xml:space="preserve"> command to explore the details. Do you see any Issuer information? Please compare it to the details of twitter’s certificate and the details of the intermediate certificate.</w:t>
      </w:r>
      <w:r w:rsidR="00AE0867">
        <w:br/>
      </w:r>
      <w:r w:rsidR="00AE0867" w:rsidRPr="00AE0867">
        <w:rPr>
          <w:color w:val="FF0000"/>
        </w:rPr>
        <w:t>There are issuer information but it’s value is in gibberish compare to twitter</w:t>
      </w:r>
      <w:r w:rsidRPr="00AE0867">
        <w:rPr>
          <w:color w:val="FF0000"/>
        </w:rPr>
        <w:t xml:space="preserve"> </w:t>
      </w:r>
      <w:r w:rsidR="00AE0867">
        <w:br/>
      </w:r>
      <w:r w:rsidR="00AE0867" w:rsidRPr="00AE0867">
        <w:drawing>
          <wp:inline distT="0" distB="0" distL="0" distR="0" wp14:anchorId="296D0D09" wp14:editId="08EC1D67">
            <wp:extent cx="5774055" cy="917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6972" w14:textId="77777777" w:rsidR="003B312F" w:rsidRDefault="00D01452">
      <w:pPr>
        <w:numPr>
          <w:ilvl w:val="0"/>
          <w:numId w:val="2"/>
        </w:numPr>
        <w:ind w:left="705" w:right="38" w:hanging="360"/>
      </w:pPr>
      <w:r>
        <w:t>If the intermediate certificate is not in a PEM format (text readable), use the command to convert a DER file (.</w:t>
      </w:r>
      <w:proofErr w:type="spellStart"/>
      <w:r>
        <w:t>crt</w:t>
      </w:r>
      <w:proofErr w:type="spellEnd"/>
      <w:r>
        <w:t xml:space="preserve"> .</w:t>
      </w:r>
      <w:proofErr w:type="spellStart"/>
      <w:r>
        <w:t>cer</w:t>
      </w:r>
      <w:proofErr w:type="spellEnd"/>
      <w:r>
        <w:t xml:space="preserve"> .der) to PEM file.  </w:t>
      </w:r>
      <w:proofErr w:type="spellStart"/>
      <w:r>
        <w:rPr>
          <w:b/>
        </w:rPr>
        <w:t>openssl</w:t>
      </w:r>
      <w:proofErr w:type="spellEnd"/>
      <w:r>
        <w:rPr>
          <w:b/>
        </w:rPr>
        <w:t xml:space="preserve"> x509 -inform der -in certificate.cer -out </w:t>
      </w:r>
      <w:proofErr w:type="spellStart"/>
      <w:r>
        <w:rPr>
          <w:b/>
        </w:rPr>
        <w:t>certificate.pem</w:t>
      </w:r>
      <w:proofErr w:type="spellEnd"/>
      <w:r>
        <w:rPr>
          <w:b/>
        </w:rPr>
        <w:t xml:space="preserve">.  </w:t>
      </w:r>
    </w:p>
    <w:p w14:paraId="177021AC" w14:textId="77777777" w:rsidR="003B312F" w:rsidRDefault="00D01452">
      <w:pPr>
        <w:ind w:left="731" w:right="38"/>
      </w:pPr>
      <w:r>
        <w:t xml:space="preserve">(You need the </w:t>
      </w:r>
      <w:proofErr w:type="spellStart"/>
      <w:r>
        <w:t>pem</w:t>
      </w:r>
      <w:proofErr w:type="spellEnd"/>
      <w:r>
        <w:t xml:space="preserve"> file for exercise 10.)</w:t>
      </w:r>
      <w:r>
        <w:rPr>
          <w:b/>
        </w:rPr>
        <w:t xml:space="preserve"> </w:t>
      </w:r>
    </w:p>
    <w:p w14:paraId="43C87324" w14:textId="77777777" w:rsidR="003B312F" w:rsidRDefault="00D01452">
      <w:pPr>
        <w:spacing w:after="14" w:line="259" w:lineRule="auto"/>
        <w:ind w:left="721" w:firstLine="0"/>
      </w:pPr>
      <w:r>
        <w:rPr>
          <w:b/>
        </w:rPr>
        <w:t xml:space="preserve"> </w:t>
      </w:r>
    </w:p>
    <w:p w14:paraId="7BF5F3A2" w14:textId="77777777" w:rsidR="003B312F" w:rsidRDefault="00D01452">
      <w:pPr>
        <w:spacing w:after="14" w:line="259" w:lineRule="auto"/>
        <w:ind w:left="721" w:firstLine="0"/>
      </w:pPr>
      <w:r>
        <w:rPr>
          <w:b/>
        </w:rPr>
        <w:t xml:space="preserve"> </w:t>
      </w:r>
    </w:p>
    <w:p w14:paraId="2590799A" w14:textId="77777777" w:rsidR="003B312F" w:rsidRDefault="00D01452">
      <w:pPr>
        <w:spacing w:after="14" w:line="259" w:lineRule="auto"/>
        <w:ind w:left="721" w:firstLine="0"/>
      </w:pPr>
      <w:r>
        <w:rPr>
          <w:b/>
        </w:rPr>
        <w:t xml:space="preserve"> </w:t>
      </w:r>
    </w:p>
    <w:p w14:paraId="3295C437" w14:textId="77777777" w:rsidR="003B312F" w:rsidRDefault="00D01452">
      <w:pPr>
        <w:spacing w:after="0" w:line="259" w:lineRule="auto"/>
        <w:ind w:left="721" w:firstLine="0"/>
      </w:pPr>
      <w:r>
        <w:rPr>
          <w:b/>
        </w:rPr>
        <w:lastRenderedPageBreak/>
        <w:t xml:space="preserve"> </w:t>
      </w:r>
    </w:p>
    <w:p w14:paraId="36953F75" w14:textId="77777777" w:rsidR="003B312F" w:rsidRDefault="00D01452">
      <w:pPr>
        <w:numPr>
          <w:ilvl w:val="0"/>
          <w:numId w:val="2"/>
        </w:numPr>
        <w:ind w:left="705" w:right="38" w:hanging="360"/>
      </w:pPr>
      <w:r>
        <w:t>From the given python code,</w:t>
      </w:r>
      <w:r>
        <w:rPr>
          <w:sz w:val="22"/>
          <w:vertAlign w:val="superscript"/>
        </w:rPr>
        <w:footnoteReference w:id="1"/>
      </w:r>
      <w:r>
        <w:t xml:space="preserve"> implement the certificate validation. </w:t>
      </w:r>
    </w:p>
    <w:p w14:paraId="16B03E4D" w14:textId="77777777" w:rsidR="003B312F" w:rsidRDefault="00D01452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139" w:type="dxa"/>
        <w:tblInd w:w="-51" w:type="dxa"/>
        <w:tblCellMar>
          <w:top w:w="65" w:type="dxa"/>
          <w:left w:w="51" w:type="dxa"/>
          <w:bottom w:w="22" w:type="dxa"/>
          <w:right w:w="115" w:type="dxa"/>
        </w:tblCellMar>
        <w:tblLook w:val="04A0" w:firstRow="1" w:lastRow="0" w:firstColumn="1" w:lastColumn="0" w:noHBand="0" w:noVBand="1"/>
      </w:tblPr>
      <w:tblGrid>
        <w:gridCol w:w="9139"/>
      </w:tblGrid>
      <w:tr w:rsidR="003B312F" w14:paraId="403A153F" w14:textId="77777777">
        <w:trPr>
          <w:trHeight w:val="328"/>
        </w:trPr>
        <w:tc>
          <w:tcPr>
            <w:tcW w:w="91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  <w:vAlign w:val="bottom"/>
          </w:tcPr>
          <w:p w14:paraId="0252DECD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from OpenSSL import crypto </w:t>
            </w:r>
          </w:p>
        </w:tc>
      </w:tr>
      <w:tr w:rsidR="003B312F" w14:paraId="3A1455DC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0F4DE344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pem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3B312F" w14:paraId="4EEBBBC1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392EAE91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</w:t>
            </w:r>
          </w:p>
        </w:tc>
      </w:tr>
      <w:tr w:rsidR="003B312F" w14:paraId="31C6860E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448EB51A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def verify():  </w:t>
            </w:r>
          </w:p>
        </w:tc>
      </w:tr>
      <w:tr w:rsidR="003B312F" w14:paraId="460A04C5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2811983C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with open('./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target.cert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', 'r') as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cert_file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</w:tc>
      </w:tr>
      <w:tr w:rsidR="003B312F" w14:paraId="250130B6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0965E4A5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cert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cert_file.read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</w:tc>
      </w:tr>
      <w:tr w:rsidR="003B312F" w14:paraId="279BAB45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39B67462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3B312F" w14:paraId="7C7128C4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1A063D7A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with open('./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intermediate.cert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', 'r') as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int_cert_file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</w:tc>
      </w:tr>
      <w:tr w:rsidR="003B312F" w14:paraId="579CF953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1C35D0EE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int_cert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int_cert_file.read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</w:tc>
      </w:tr>
      <w:tr w:rsidR="003B312F" w14:paraId="2B946DB2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3C15CE34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</w:t>
            </w:r>
          </w:p>
        </w:tc>
      </w:tr>
      <w:tr w:rsidR="003B312F" w14:paraId="70ADFFB8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7841001B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pems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=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pem.parse_file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('./ca-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certificates.cert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'); </w:t>
            </w:r>
          </w:p>
        </w:tc>
      </w:tr>
      <w:tr w:rsidR="003B312F" w14:paraId="2D7E3C1C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5E38360B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trusted_certs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= [] </w:t>
            </w:r>
          </w:p>
        </w:tc>
      </w:tr>
      <w:tr w:rsidR="003B312F" w14:paraId="21AA13BA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5ED4B82A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for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mypem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pems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</w:tc>
      </w:tr>
      <w:tr w:rsidR="003B312F" w14:paraId="2DDFA57C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14C392B3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trusted_certs.append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(str(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mypem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)); </w:t>
            </w:r>
          </w:p>
        </w:tc>
      </w:tr>
      <w:tr w:rsidR="003B312F" w14:paraId="5A4F108B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77DC5252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3B312F" w14:paraId="2F8B9E34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263A8EF9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trusted_certs.append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int_cert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); </w:t>
            </w:r>
          </w:p>
        </w:tc>
      </w:tr>
      <w:tr w:rsidR="003B312F" w14:paraId="4D14704B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1A411021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</w:t>
            </w:r>
          </w:p>
        </w:tc>
      </w:tr>
      <w:tr w:rsidR="003B312F" w14:paraId="336C17DA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2424D0D4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verified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verify_chain_of_trust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(cert,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trusted_certs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</w:tc>
      </w:tr>
      <w:tr w:rsidR="003B312F" w14:paraId="12510964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54DBE0EF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</w:t>
            </w:r>
          </w:p>
        </w:tc>
      </w:tr>
      <w:tr w:rsidR="003B312F" w14:paraId="007E6637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49E20FA1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if verified: </w:t>
            </w:r>
          </w:p>
        </w:tc>
      </w:tr>
      <w:tr w:rsidR="003B312F" w14:paraId="595A1C37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0C23ED7A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print('Certificate verified') </w:t>
            </w:r>
          </w:p>
        </w:tc>
      </w:tr>
      <w:tr w:rsidR="003B312F" w14:paraId="2611AC69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70F9467A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</w:t>
            </w:r>
          </w:p>
        </w:tc>
      </w:tr>
      <w:tr w:rsidR="003B312F" w14:paraId="7255F2D8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0F0FF5D0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</w:t>
            </w:r>
          </w:p>
        </w:tc>
      </w:tr>
      <w:tr w:rsidR="003B312F" w14:paraId="7A28A95B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665230D8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verify_chain_of_trust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cert_pem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trusted_cert_pems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): </w:t>
            </w:r>
          </w:p>
        </w:tc>
      </w:tr>
      <w:tr w:rsidR="003B312F" w14:paraId="69CDD05E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04F5EE90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3B312F" w14:paraId="2D69475C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17BF9FFC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certificate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crypto.load_certificate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crypto.FILETYPE_PEM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cert_pem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</w:tc>
      </w:tr>
      <w:tr w:rsidR="003B312F" w14:paraId="42B92A1F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3AE372D5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</w:t>
            </w:r>
          </w:p>
        </w:tc>
      </w:tr>
      <w:tr w:rsidR="003B312F" w14:paraId="792AD746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5491D1CF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# Create and fill a X509Store with trusted certs </w:t>
            </w:r>
          </w:p>
        </w:tc>
      </w:tr>
      <w:tr w:rsidR="003B312F" w14:paraId="1BCA2E54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7B9199E7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store = crypto.X509Store() </w:t>
            </w:r>
          </w:p>
        </w:tc>
      </w:tr>
      <w:tr w:rsidR="003B312F" w14:paraId="1CDDFA16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36600649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for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trusted_cert_pem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in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trusted_cert_pems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</w:tc>
      </w:tr>
      <w:tr w:rsidR="003B312F" w14:paraId="616FFC97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0ACFD01F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trusted_cert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crypto.load_certificate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crypto.FILETYPE_PEM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</w:p>
        </w:tc>
      </w:tr>
      <w:tr w:rsidR="003B312F" w14:paraId="726C6F4B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203A2A10" w14:textId="77777777" w:rsidR="003B312F" w:rsidRDefault="00D01452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trusted_cert_pem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</w:tc>
      </w:tr>
      <w:tr w:rsidR="003B312F" w14:paraId="3DF44CDC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44F67506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store.add_cert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trusted_cert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</w:tc>
      </w:tr>
      <w:tr w:rsidR="003B312F" w14:paraId="79CCA585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60355A0E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</w:t>
            </w:r>
          </w:p>
        </w:tc>
      </w:tr>
      <w:tr w:rsidR="003B312F" w14:paraId="2D4B533C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3AF6E8BC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# Create a X590StoreContext with the cert and trusted certs </w:t>
            </w:r>
          </w:p>
        </w:tc>
      </w:tr>
      <w:tr w:rsidR="003B312F" w14:paraId="4475DDEB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3DC4DD98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# and verify the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the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chain of trust </w:t>
            </w:r>
          </w:p>
        </w:tc>
      </w:tr>
      <w:tr w:rsidR="003B312F" w14:paraId="47D8635D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78CF6812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store_ctx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= crypto.X509StoreContext(store, certificate) </w:t>
            </w:r>
          </w:p>
        </w:tc>
      </w:tr>
      <w:tr w:rsidR="003B312F" w14:paraId="755F0409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5368C51E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# Returns None if certificate can be validated </w:t>
            </w:r>
          </w:p>
        </w:tc>
      </w:tr>
      <w:tr w:rsidR="003B312F" w14:paraId="5778CAF7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592ABBF0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result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store_ctx.verify_certificate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</w:t>
            </w:r>
          </w:p>
        </w:tc>
      </w:tr>
      <w:tr w:rsidR="003B312F" w14:paraId="75C9E167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500F4B55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</w:t>
            </w:r>
          </w:p>
        </w:tc>
      </w:tr>
      <w:tr w:rsidR="003B312F" w14:paraId="1346B970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5CD93157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if result is None: </w:t>
            </w:r>
          </w:p>
        </w:tc>
      </w:tr>
      <w:tr w:rsidR="003B312F" w14:paraId="38A8E343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1B44C792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return True </w:t>
            </w:r>
          </w:p>
        </w:tc>
      </w:tr>
      <w:tr w:rsidR="003B312F" w14:paraId="60AD2E0C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42235629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else: </w:t>
            </w:r>
          </w:p>
        </w:tc>
      </w:tr>
      <w:tr w:rsidR="003B312F" w14:paraId="320AF5EA" w14:textId="77777777">
        <w:trPr>
          <w:trHeight w:val="270"/>
        </w:trPr>
        <w:tc>
          <w:tcPr>
            <w:tcW w:w="91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3F3F3"/>
          </w:tcPr>
          <w:p w14:paraId="6ECC6350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return False </w:t>
            </w:r>
          </w:p>
        </w:tc>
      </w:tr>
      <w:tr w:rsidR="003B312F" w14:paraId="439083BB" w14:textId="77777777">
        <w:trPr>
          <w:trHeight w:val="313"/>
        </w:trPr>
        <w:tc>
          <w:tcPr>
            <w:tcW w:w="913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6988E39A" w14:textId="77777777" w:rsidR="003B312F" w:rsidRDefault="00D01452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</w:tbl>
    <w:p w14:paraId="1A1A6F48" w14:textId="77777777" w:rsidR="003B312F" w:rsidRDefault="00D01452">
      <w:pPr>
        <w:spacing w:after="119" w:line="259" w:lineRule="auto"/>
        <w:ind w:left="0" w:firstLine="0"/>
        <w:jc w:val="right"/>
      </w:pPr>
      <w:r>
        <w:t xml:space="preserve"> </w:t>
      </w:r>
    </w:p>
    <w:p w14:paraId="032BE88A" w14:textId="77777777" w:rsidR="003B312F" w:rsidRDefault="00D01452">
      <w:pPr>
        <w:spacing w:after="14" w:line="259" w:lineRule="auto"/>
        <w:ind w:left="0" w:firstLine="0"/>
      </w:pPr>
      <w:r>
        <w:t xml:space="preserve"> </w:t>
      </w:r>
    </w:p>
    <w:p w14:paraId="46849F45" w14:textId="77777777" w:rsidR="003B312F" w:rsidRDefault="00D01452">
      <w:pPr>
        <w:ind w:left="731" w:right="38"/>
      </w:pPr>
      <w:r>
        <w:t xml:space="preserve">Use your program to verify the certificates of: </w:t>
      </w:r>
    </w:p>
    <w:p w14:paraId="68DEE931" w14:textId="77777777" w:rsidR="003B312F" w:rsidRDefault="00D01452">
      <w:pPr>
        <w:spacing w:after="14" w:line="259" w:lineRule="auto"/>
        <w:ind w:left="0" w:right="107" w:firstLine="0"/>
        <w:jc w:val="center"/>
      </w:pPr>
      <w:r>
        <w:t xml:space="preserve">Twitter, google, www.chula.ac.th, classdeedee.cloud.cp.eng.chula.ac.th </w:t>
      </w:r>
    </w:p>
    <w:p w14:paraId="22A39865" w14:textId="77777777" w:rsidR="00446421" w:rsidRDefault="00D01452">
      <w:pPr>
        <w:spacing w:after="35" w:line="259" w:lineRule="auto"/>
        <w:ind w:left="0" w:firstLine="0"/>
        <w:rPr>
          <w:color w:val="FF0000"/>
        </w:rPr>
      </w:pPr>
      <w:r>
        <w:t xml:space="preserve"> </w:t>
      </w:r>
      <w:r w:rsidR="00CD0EFF">
        <w:tab/>
      </w:r>
      <w:r w:rsidR="00CD0EFF" w:rsidRPr="00CD0EFF">
        <w:rPr>
          <w:color w:val="FF0000"/>
        </w:rPr>
        <w:t>They are all verified.</w:t>
      </w:r>
      <w:r w:rsidR="00CD0EFF" w:rsidRPr="00CD0EFF">
        <w:rPr>
          <w:color w:val="FF0000"/>
        </w:rPr>
        <w:t xml:space="preserve"> Especially consider </w:t>
      </w:r>
      <w:hyperlink r:id="rId15" w:history="1">
        <w:r w:rsidR="00CD0EFF" w:rsidRPr="00CD0EFF">
          <w:rPr>
            <w:rStyle w:val="Hyperlink"/>
            <w:color w:val="FF0000"/>
          </w:rPr>
          <w:t>www.chula.ac.th</w:t>
        </w:r>
      </w:hyperlink>
      <w:r w:rsidR="00CD0EFF" w:rsidRPr="00CD0EFF">
        <w:rPr>
          <w:color w:val="FF0000"/>
        </w:rPr>
        <w:t xml:space="preserve"> which have 3 intermediate </w:t>
      </w:r>
      <w:r w:rsidR="00446421">
        <w:rPr>
          <w:color w:val="FF0000"/>
        </w:rPr>
        <w:tab/>
      </w:r>
      <w:r w:rsidR="00CD0EFF" w:rsidRPr="00CD0EFF">
        <w:rPr>
          <w:color w:val="FF0000"/>
        </w:rPr>
        <w:t>which are also all verified.</w:t>
      </w:r>
      <w:r w:rsidR="00446421">
        <w:rPr>
          <w:color w:val="FF0000"/>
        </w:rPr>
        <w:t xml:space="preserve"> </w:t>
      </w:r>
    </w:p>
    <w:p w14:paraId="01587235" w14:textId="10A656D5" w:rsidR="00446421" w:rsidRPr="00CD0EFF" w:rsidRDefault="00446421">
      <w:pPr>
        <w:spacing w:after="35" w:line="259" w:lineRule="auto"/>
        <w:ind w:left="0" w:firstLine="0"/>
        <w:rPr>
          <w:color w:val="FF0000"/>
        </w:rPr>
      </w:pPr>
      <w:r>
        <w:rPr>
          <w:color w:val="FF0000"/>
        </w:rPr>
        <w:lastRenderedPageBreak/>
        <w:tab/>
      </w:r>
      <w:r w:rsidRPr="00446421">
        <w:rPr>
          <w:color w:val="FF0000"/>
        </w:rPr>
        <w:drawing>
          <wp:inline distT="0" distB="0" distL="0" distR="0" wp14:anchorId="585DD07E" wp14:editId="22144492">
            <wp:extent cx="3894157" cy="48010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br/>
      </w:r>
    </w:p>
    <w:p w14:paraId="3329A7F7" w14:textId="77777777" w:rsidR="003B312F" w:rsidRDefault="00D01452">
      <w:pPr>
        <w:numPr>
          <w:ilvl w:val="0"/>
          <w:numId w:val="2"/>
        </w:numPr>
        <w:ind w:left="705" w:right="38" w:hanging="360"/>
      </w:pPr>
      <w:proofErr w:type="spellStart"/>
      <w:r>
        <w:t>Nowaday</w:t>
      </w:r>
      <w:proofErr w:type="spellEnd"/>
      <w:r>
        <w:t xml:space="preserve">, there are root certificates for class 1 and class 3. What uses would a class 1 signed certificate have that a class 3 doesn't, and vice versa? </w:t>
      </w:r>
    </w:p>
    <w:p w14:paraId="601D6E91" w14:textId="2ACBB5A3" w:rsidR="003B312F" w:rsidRDefault="00D01452">
      <w:pPr>
        <w:spacing w:after="35" w:line="259" w:lineRule="auto"/>
        <w:ind w:left="0" w:firstLine="0"/>
      </w:pPr>
      <w:r>
        <w:t xml:space="preserve"> </w:t>
      </w:r>
      <w:r w:rsidR="00CD0EFF">
        <w:tab/>
      </w:r>
      <w:r w:rsidR="00CD0EFF" w:rsidRPr="00446421">
        <w:rPr>
          <w:color w:val="FF0000"/>
        </w:rPr>
        <w:t xml:space="preserve"> </w:t>
      </w:r>
      <w:r w:rsidR="00446421" w:rsidRPr="00446421">
        <w:rPr>
          <w:color w:val="FF0000"/>
        </w:rPr>
        <w:t xml:space="preserve">Class3 is specialization of class1 which contain only high-security certificates which </w:t>
      </w:r>
      <w:r w:rsidR="00446421" w:rsidRPr="00446421">
        <w:rPr>
          <w:color w:val="FF0000"/>
        </w:rPr>
        <w:tab/>
        <w:t xml:space="preserve">check organization and geolocation of server. On the other hand class1 only check </w:t>
      </w:r>
      <w:r w:rsidR="00446421" w:rsidRPr="00446421">
        <w:rPr>
          <w:color w:val="FF0000"/>
        </w:rPr>
        <w:tab/>
        <w:t>domain name.</w:t>
      </w:r>
    </w:p>
    <w:p w14:paraId="6427A796" w14:textId="77777777" w:rsidR="003B312F" w:rsidRDefault="00D01452">
      <w:pPr>
        <w:numPr>
          <w:ilvl w:val="0"/>
          <w:numId w:val="2"/>
        </w:numPr>
        <w:spacing w:after="27"/>
        <w:ind w:left="705" w:right="38" w:hanging="360"/>
      </w:pPr>
      <w:r>
        <w:t xml:space="preserve">Assuming that a Root CA in your root store is hacked and under the control of an attacker, and this is not noticed by anyone for months.  </w:t>
      </w:r>
    </w:p>
    <w:p w14:paraId="60550972" w14:textId="54A6EE66" w:rsidR="003B312F" w:rsidRDefault="00D01452">
      <w:pPr>
        <w:numPr>
          <w:ilvl w:val="1"/>
          <w:numId w:val="2"/>
        </w:numPr>
        <w:spacing w:after="27"/>
        <w:ind w:right="38" w:hanging="360"/>
      </w:pPr>
      <w:r>
        <w:t xml:space="preserve">What further attacks can the attacker stage? Draw a possible attack setup. </w:t>
      </w:r>
      <w:r w:rsidR="00446421">
        <w:br/>
      </w:r>
      <w:r w:rsidR="00446421" w:rsidRPr="00446421">
        <w:rPr>
          <w:color w:val="FF0000"/>
        </w:rPr>
        <w:t xml:space="preserve">Attacker can do man-in-the-middle </w:t>
      </w:r>
      <w:proofErr w:type="spellStart"/>
      <w:r w:rsidR="00446421" w:rsidRPr="00446421">
        <w:rPr>
          <w:color w:val="FF0000"/>
        </w:rPr>
        <w:t>sproofing</w:t>
      </w:r>
      <w:proofErr w:type="spellEnd"/>
      <w:r w:rsidR="00446421" w:rsidRPr="00446421">
        <w:rPr>
          <w:color w:val="FF0000"/>
        </w:rPr>
        <w:t xml:space="preserve"> by let client connect to fake </w:t>
      </w:r>
      <w:r w:rsidR="00446421" w:rsidRPr="00446421">
        <w:rPr>
          <w:color w:val="FF0000"/>
        </w:rPr>
        <w:lastRenderedPageBreak/>
        <w:t>website that verify by fake root CA that attacker inject to root store.</w:t>
      </w:r>
      <w:r w:rsidR="00446421">
        <w:rPr>
          <w:color w:val="FF0000"/>
        </w:rPr>
        <w:br/>
      </w:r>
      <w:r w:rsidR="00446421" w:rsidRPr="00446421">
        <w:drawing>
          <wp:inline distT="0" distB="0" distL="0" distR="0" wp14:anchorId="2314AFD3" wp14:editId="775EA679">
            <wp:extent cx="3716655" cy="289672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6114" cy="290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9EDB" w14:textId="794B81AA" w:rsidR="003B312F" w:rsidRDefault="00D01452" w:rsidP="00446421">
      <w:pPr>
        <w:numPr>
          <w:ilvl w:val="1"/>
          <w:numId w:val="2"/>
        </w:numPr>
        <w:ind w:right="38" w:hanging="360"/>
      </w:pPr>
      <w:r>
        <w:t xml:space="preserve">In the attack you have described above, can we rely on CRLs or OCSP for protection? Please explain </w:t>
      </w:r>
      <w:r w:rsidR="00446421">
        <w:br/>
      </w:r>
      <w:r w:rsidR="00446421" w:rsidRPr="001E7F6E">
        <w:rPr>
          <w:color w:val="FF0000"/>
        </w:rPr>
        <w:t xml:space="preserve">CRLs </w:t>
      </w:r>
      <w:r w:rsidR="001E7F6E" w:rsidRPr="001E7F6E">
        <w:rPr>
          <w:color w:val="FF0000"/>
        </w:rPr>
        <w:t>can’t help in this case since fake-root is newly created and not in CRLs.</w:t>
      </w:r>
      <w:r w:rsidR="001E7F6E" w:rsidRPr="001E7F6E">
        <w:rPr>
          <w:color w:val="FF0000"/>
        </w:rPr>
        <w:br/>
        <w:t>OCSP can’t help either since it’s rely on root which got faked.</w:t>
      </w:r>
    </w:p>
    <w:sectPr w:rsidR="003B312F">
      <w:headerReference w:type="even" r:id="rId18"/>
      <w:headerReference w:type="default" r:id="rId19"/>
      <w:headerReference w:type="first" r:id="rId20"/>
      <w:footnotePr>
        <w:numRestart w:val="eachPage"/>
      </w:footnotePr>
      <w:pgSz w:w="11920" w:h="16860"/>
      <w:pgMar w:top="1147" w:right="1386" w:bottom="1447" w:left="1441" w:header="15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3C0D9" w14:textId="77777777" w:rsidR="00522812" w:rsidRDefault="00522812">
      <w:pPr>
        <w:spacing w:after="0" w:line="240" w:lineRule="auto"/>
      </w:pPr>
      <w:r>
        <w:separator/>
      </w:r>
    </w:p>
  </w:endnote>
  <w:endnote w:type="continuationSeparator" w:id="0">
    <w:p w14:paraId="58DC9602" w14:textId="77777777" w:rsidR="00522812" w:rsidRDefault="00522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889AA" w14:textId="77777777" w:rsidR="00522812" w:rsidRDefault="00522812">
      <w:pPr>
        <w:spacing w:after="0" w:line="352" w:lineRule="auto"/>
        <w:ind w:left="0" w:firstLine="0"/>
      </w:pPr>
      <w:r>
        <w:separator/>
      </w:r>
    </w:p>
  </w:footnote>
  <w:footnote w:type="continuationSeparator" w:id="0">
    <w:p w14:paraId="63299360" w14:textId="77777777" w:rsidR="00522812" w:rsidRDefault="00522812">
      <w:pPr>
        <w:spacing w:after="0" w:line="352" w:lineRule="auto"/>
        <w:ind w:left="0" w:firstLine="0"/>
      </w:pPr>
      <w:r>
        <w:continuationSeparator/>
      </w:r>
    </w:p>
  </w:footnote>
  <w:footnote w:id="1">
    <w:p w14:paraId="2E059E42" w14:textId="77777777" w:rsidR="003B312F" w:rsidRDefault="00D01452">
      <w:pPr>
        <w:pStyle w:val="footnotedescription"/>
      </w:pPr>
      <w:r>
        <w:rPr>
          <w:rStyle w:val="footnotemark"/>
        </w:rPr>
        <w:footnoteRef/>
      </w:r>
      <w:r>
        <w:rPr>
          <w:color w:val="000000"/>
          <w:u w:val="none" w:color="000000"/>
        </w:rPr>
        <w:t xml:space="preserve"> Code taken  from </w:t>
      </w:r>
      <w:r>
        <w:rPr>
          <w:color w:val="000000"/>
        </w:rPr>
        <w:t>​</w:t>
      </w:r>
      <w:hyperlink r:id="rId1">
        <w:r>
          <w:t>http://www.yothenberg.com/validate-x509-certificate-in-python/</w:t>
        </w:r>
      </w:hyperlink>
      <w:r>
        <w:rPr>
          <w:u w:val="none" w:color="000000"/>
        </w:rPr>
        <w:t>​</w:t>
      </w:r>
      <w:r>
        <w:rPr>
          <w:color w:val="000000"/>
          <w:u w:val="none" w:color="000000"/>
        </w:rPr>
        <w:t xml:space="preserve"> . It has been modified for this exercise.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FABBF" w14:textId="77777777" w:rsidR="003B312F" w:rsidRDefault="00D01452">
    <w:pPr>
      <w:spacing w:after="14" w:line="259" w:lineRule="auto"/>
      <w:ind w:left="0" w:firstLine="0"/>
    </w:pPr>
    <w:r>
      <w:t xml:space="preserve">Computer Security </w:t>
    </w:r>
  </w:p>
  <w:p w14:paraId="646C8B1D" w14:textId="77777777" w:rsidR="003B312F" w:rsidRDefault="00D01452">
    <w:pPr>
      <w:spacing w:after="14" w:line="259" w:lineRule="auto"/>
      <w:ind w:left="0" w:firstLine="0"/>
    </w:pPr>
    <w:r>
      <w:t xml:space="preserve">Dept. of Computer Engineering,  </w:t>
    </w:r>
  </w:p>
  <w:p w14:paraId="3321B160" w14:textId="77777777" w:rsidR="003B312F" w:rsidRDefault="00D01452">
    <w:pPr>
      <w:spacing w:after="14" w:line="259" w:lineRule="auto"/>
      <w:ind w:left="0" w:firstLine="0"/>
    </w:pPr>
    <w:r>
      <w:t xml:space="preserve">Chulalongkorn University. </w:t>
    </w:r>
  </w:p>
  <w:p w14:paraId="2E9E818C" w14:textId="77777777" w:rsidR="003B312F" w:rsidRDefault="00D01452">
    <w:pPr>
      <w:spacing w:after="0" w:line="259" w:lineRule="auto"/>
      <w:ind w:left="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50A58CC" wp14:editId="28FD7C27">
              <wp:simplePos x="0" y="0"/>
              <wp:positionH relativeFrom="page">
                <wp:posOffset>953300</wp:posOffset>
              </wp:positionH>
              <wp:positionV relativeFrom="page">
                <wp:posOffset>819838</wp:posOffset>
              </wp:positionV>
              <wp:extent cx="5662600" cy="9533"/>
              <wp:effectExtent l="0" t="0" r="0" b="0"/>
              <wp:wrapSquare wrapText="bothSides"/>
              <wp:docPr id="4713" name="Group 4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2600" cy="9533"/>
                        <a:chOff x="0" y="0"/>
                        <a:chExt cx="5662600" cy="9533"/>
                      </a:xfrm>
                    </wpg:grpSpPr>
                    <wps:wsp>
                      <wps:cNvPr id="4928" name="Shape 4928"/>
                      <wps:cNvSpPr/>
                      <wps:spPr>
                        <a:xfrm>
                          <a:off x="0" y="0"/>
                          <a:ext cx="5662600" cy="95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2600" h="9533">
                              <a:moveTo>
                                <a:pt x="0" y="0"/>
                              </a:moveTo>
                              <a:lnTo>
                                <a:pt x="5662600" y="0"/>
                              </a:lnTo>
                              <a:lnTo>
                                <a:pt x="5662600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13" style="width:445.874pt;height:0.750633pt;position:absolute;mso-position-horizontal-relative:page;mso-position-horizontal:absolute;margin-left:75.063pt;mso-position-vertical-relative:page;margin-top:64.5542pt;" coordsize="56626,95">
              <v:shape id="Shape 4929" style="position:absolute;width:56626;height:95;left:0;top:0;" coordsize="5662600,9533" path="m0,0l5662600,0l5662600,9533l0,9533l0,0">
                <v:stroke weight="0pt" endcap="flat" joinstyle="miter" miterlimit="10" on="false" color="#000000" opacity="0"/>
                <v:fill on="true" color="#888888"/>
              </v:shape>
              <w10:wrap type="square"/>
            </v:group>
          </w:pict>
        </mc:Fallback>
      </mc:AlternateContent>
    </w:r>
    <w:r>
      <w:t xml:space="preserve"> </w:t>
    </w:r>
  </w:p>
  <w:p w14:paraId="11DCB141" w14:textId="77777777" w:rsidR="003B312F" w:rsidRDefault="00D01452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F90A954" wp14:editId="0BBCC81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715" name="Group 47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1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3BE13" w14:textId="77777777" w:rsidR="003B312F" w:rsidRDefault="00D01452">
    <w:pPr>
      <w:spacing w:after="14" w:line="259" w:lineRule="auto"/>
      <w:ind w:left="0" w:firstLine="0"/>
    </w:pPr>
    <w:r>
      <w:t xml:space="preserve">Computer Security </w:t>
    </w:r>
  </w:p>
  <w:p w14:paraId="610FAAE1" w14:textId="77777777" w:rsidR="003B312F" w:rsidRDefault="00D01452">
    <w:pPr>
      <w:spacing w:after="14" w:line="259" w:lineRule="auto"/>
      <w:ind w:left="0" w:firstLine="0"/>
    </w:pPr>
    <w:r>
      <w:t xml:space="preserve">Dept. of Computer Engineering,  </w:t>
    </w:r>
  </w:p>
  <w:p w14:paraId="311B5A9F" w14:textId="77777777" w:rsidR="003B312F" w:rsidRDefault="00D01452">
    <w:pPr>
      <w:spacing w:after="14" w:line="259" w:lineRule="auto"/>
      <w:ind w:left="0" w:firstLine="0"/>
    </w:pPr>
    <w:r>
      <w:t xml:space="preserve">Chulalongkorn University. </w:t>
    </w:r>
  </w:p>
  <w:p w14:paraId="01705A49" w14:textId="77777777" w:rsidR="003B312F" w:rsidRDefault="00D01452">
    <w:pPr>
      <w:spacing w:after="0" w:line="259" w:lineRule="auto"/>
      <w:ind w:left="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4550C9F" wp14:editId="2DD209AD">
              <wp:simplePos x="0" y="0"/>
              <wp:positionH relativeFrom="page">
                <wp:posOffset>953300</wp:posOffset>
              </wp:positionH>
              <wp:positionV relativeFrom="page">
                <wp:posOffset>819838</wp:posOffset>
              </wp:positionV>
              <wp:extent cx="5662600" cy="9533"/>
              <wp:effectExtent l="0" t="0" r="0" b="0"/>
              <wp:wrapSquare wrapText="bothSides"/>
              <wp:docPr id="4691" name="Group 46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2600" cy="9533"/>
                        <a:chOff x="0" y="0"/>
                        <a:chExt cx="5662600" cy="9533"/>
                      </a:xfrm>
                    </wpg:grpSpPr>
                    <wps:wsp>
                      <wps:cNvPr id="4926" name="Shape 4926"/>
                      <wps:cNvSpPr/>
                      <wps:spPr>
                        <a:xfrm>
                          <a:off x="0" y="0"/>
                          <a:ext cx="5662600" cy="95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2600" h="9533">
                              <a:moveTo>
                                <a:pt x="0" y="0"/>
                              </a:moveTo>
                              <a:lnTo>
                                <a:pt x="5662600" y="0"/>
                              </a:lnTo>
                              <a:lnTo>
                                <a:pt x="5662600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91" style="width:445.874pt;height:0.750633pt;position:absolute;mso-position-horizontal-relative:page;mso-position-horizontal:absolute;margin-left:75.063pt;mso-position-vertical-relative:page;margin-top:64.5542pt;" coordsize="56626,95">
              <v:shape id="Shape 4927" style="position:absolute;width:56626;height:95;left:0;top:0;" coordsize="5662600,9533" path="m0,0l5662600,0l5662600,9533l0,9533l0,0">
                <v:stroke weight="0pt" endcap="flat" joinstyle="miter" miterlimit="10" on="false" color="#000000" opacity="0"/>
                <v:fill on="true" color="#888888"/>
              </v:shape>
              <w10:wrap type="square"/>
            </v:group>
          </w:pict>
        </mc:Fallback>
      </mc:AlternateContent>
    </w:r>
    <w:r>
      <w:t xml:space="preserve"> </w:t>
    </w:r>
  </w:p>
  <w:p w14:paraId="4E4451CC" w14:textId="77777777" w:rsidR="003B312F" w:rsidRDefault="00D01452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DCA0A7C" wp14:editId="7B0132A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693" name="Group 4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9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336AD" w14:textId="77777777" w:rsidR="003B312F" w:rsidRDefault="00D01452">
    <w:pPr>
      <w:spacing w:after="14" w:line="259" w:lineRule="auto"/>
      <w:ind w:left="0" w:firstLine="0"/>
    </w:pPr>
    <w:r>
      <w:t xml:space="preserve">Computer Security </w:t>
    </w:r>
  </w:p>
  <w:p w14:paraId="5EE56270" w14:textId="77777777" w:rsidR="003B312F" w:rsidRDefault="00D01452">
    <w:pPr>
      <w:spacing w:after="14" w:line="259" w:lineRule="auto"/>
      <w:ind w:left="0" w:firstLine="0"/>
    </w:pPr>
    <w:r>
      <w:t xml:space="preserve">Dept. of Computer Engineering,  </w:t>
    </w:r>
  </w:p>
  <w:p w14:paraId="20FE497E" w14:textId="77777777" w:rsidR="003B312F" w:rsidRDefault="00D01452">
    <w:pPr>
      <w:spacing w:after="14" w:line="259" w:lineRule="auto"/>
      <w:ind w:left="0" w:firstLine="0"/>
    </w:pPr>
    <w:r>
      <w:t xml:space="preserve">Chulalongkorn University. </w:t>
    </w:r>
  </w:p>
  <w:p w14:paraId="56562257" w14:textId="77777777" w:rsidR="003B312F" w:rsidRDefault="00D01452">
    <w:pPr>
      <w:spacing w:after="0" w:line="259" w:lineRule="auto"/>
      <w:ind w:left="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8020BF5" wp14:editId="0191B29D">
              <wp:simplePos x="0" y="0"/>
              <wp:positionH relativeFrom="page">
                <wp:posOffset>953300</wp:posOffset>
              </wp:positionH>
              <wp:positionV relativeFrom="page">
                <wp:posOffset>819838</wp:posOffset>
              </wp:positionV>
              <wp:extent cx="5662600" cy="9533"/>
              <wp:effectExtent l="0" t="0" r="0" b="0"/>
              <wp:wrapSquare wrapText="bothSides"/>
              <wp:docPr id="4669" name="Group 4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2600" cy="9533"/>
                        <a:chOff x="0" y="0"/>
                        <a:chExt cx="5662600" cy="9533"/>
                      </a:xfrm>
                    </wpg:grpSpPr>
                    <wps:wsp>
                      <wps:cNvPr id="4924" name="Shape 4924"/>
                      <wps:cNvSpPr/>
                      <wps:spPr>
                        <a:xfrm>
                          <a:off x="0" y="0"/>
                          <a:ext cx="5662600" cy="95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2600" h="9533">
                              <a:moveTo>
                                <a:pt x="0" y="0"/>
                              </a:moveTo>
                              <a:lnTo>
                                <a:pt x="5662600" y="0"/>
                              </a:lnTo>
                              <a:lnTo>
                                <a:pt x="5662600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69" style="width:445.874pt;height:0.750633pt;position:absolute;mso-position-horizontal-relative:page;mso-position-horizontal:absolute;margin-left:75.063pt;mso-position-vertical-relative:page;margin-top:64.5542pt;" coordsize="56626,95">
              <v:shape id="Shape 4925" style="position:absolute;width:56626;height:95;left:0;top:0;" coordsize="5662600,9533" path="m0,0l5662600,0l5662600,9533l0,9533l0,0">
                <v:stroke weight="0pt" endcap="flat" joinstyle="miter" miterlimit="10" on="false" color="#000000" opacity="0"/>
                <v:fill on="true" color="#888888"/>
              </v:shape>
              <w10:wrap type="square"/>
            </v:group>
          </w:pict>
        </mc:Fallback>
      </mc:AlternateContent>
    </w:r>
    <w:r>
      <w:t xml:space="preserve"> </w:t>
    </w:r>
  </w:p>
  <w:p w14:paraId="41704CF4" w14:textId="77777777" w:rsidR="003B312F" w:rsidRDefault="00D01452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D7DE735" wp14:editId="721BC29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671" name="Group 46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7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B1B49"/>
    <w:multiLevelType w:val="hybridMultilevel"/>
    <w:tmpl w:val="9A509686"/>
    <w:lvl w:ilvl="0" w:tplc="ECC281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5B47F3"/>
    <w:multiLevelType w:val="hybridMultilevel"/>
    <w:tmpl w:val="F926D7EE"/>
    <w:lvl w:ilvl="0" w:tplc="4800993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4A80A8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40EE56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E6630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747DCA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40B31E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E055C0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24C3BA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1E7F28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8177A2"/>
    <w:multiLevelType w:val="hybridMultilevel"/>
    <w:tmpl w:val="BCF0EA9E"/>
    <w:lvl w:ilvl="0" w:tplc="3A6EE3D6">
      <w:start w:val="1"/>
      <w:numFmt w:val="upperLetter"/>
      <w:lvlText w:val="%1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18742E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8780E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782028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E655D4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B6433A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6EB298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ACA836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5C3C9E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2F"/>
    <w:rsid w:val="00183351"/>
    <w:rsid w:val="001E7F6E"/>
    <w:rsid w:val="00245816"/>
    <w:rsid w:val="002A2D21"/>
    <w:rsid w:val="002C1ECC"/>
    <w:rsid w:val="003A6515"/>
    <w:rsid w:val="003B312F"/>
    <w:rsid w:val="00446421"/>
    <w:rsid w:val="00522812"/>
    <w:rsid w:val="0059000B"/>
    <w:rsid w:val="005C28EB"/>
    <w:rsid w:val="006907DF"/>
    <w:rsid w:val="00921014"/>
    <w:rsid w:val="00AE0867"/>
    <w:rsid w:val="00CD0EFF"/>
    <w:rsid w:val="00D01452"/>
    <w:rsid w:val="00E5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E1B8"/>
  <w15:docId w15:val="{5FEE3354-DBB3-44C1-97DD-C0BDCF4B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8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352" w:lineRule="auto"/>
    </w:pPr>
    <w:rPr>
      <w:rFonts w:ascii="Calibri" w:eastAsia="Calibri" w:hAnsi="Calibri" w:cs="Calibri"/>
      <w:color w:val="1155CC"/>
      <w:sz w:val="20"/>
      <w:u w:val="single" w:color="1155CC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1155CC"/>
      <w:sz w:val="20"/>
      <w:u w:val="single" w:color="1155CC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45816"/>
    <w:pPr>
      <w:ind w:left="720"/>
      <w:contextualSpacing/>
    </w:pPr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CD0E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iki.openssl.org/index.php/Binari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chula.ac.th" TargetMode="Externa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othenberg.com/validate-x509-certificate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 Cholapand</dc:creator>
  <cp:keywords/>
  <cp:lastModifiedBy>Krit Cholapand</cp:lastModifiedBy>
  <cp:revision>7</cp:revision>
  <dcterms:created xsi:type="dcterms:W3CDTF">2020-09-18T20:01:00Z</dcterms:created>
  <dcterms:modified xsi:type="dcterms:W3CDTF">2020-10-02T09:19:00Z</dcterms:modified>
</cp:coreProperties>
</file>