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B30EDF">
        <w:fldChar w:fldCharType="begin"/>
      </w:r>
      <w:r w:rsidR="00B30EDF">
        <w:instrText xml:space="preserve"> SEQ Таблица \* ARABIC </w:instrText>
      </w:r>
      <w:r w:rsidR="00B30EDF">
        <w:fldChar w:fldCharType="separate"/>
      </w:r>
      <w:r>
        <w:rPr>
          <w:noProof/>
        </w:rPr>
        <w:t>1</w:t>
      </w:r>
      <w:r w:rsidR="00B30EDF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proofErr w:type="spellStart"/>
            <w:r w:rsidRPr="00787856">
              <w:rPr>
                <w:sz w:val="28"/>
              </w:rPr>
              <w:t>длину</w:t>
            </w:r>
            <w:proofErr w:type="spellEnd"/>
            <w:r w:rsidRPr="00787856">
              <w:rPr>
                <w:sz w:val="28"/>
              </w:rPr>
              <w:t xml:space="preserve"> </w:t>
            </w:r>
            <w:proofErr w:type="spellStart"/>
            <w:r w:rsidRPr="00787856">
              <w:rPr>
                <w:sz w:val="28"/>
              </w:rPr>
              <w:t>диагонали</w:t>
            </w:r>
            <w:proofErr w:type="spellEnd"/>
            <w:r w:rsidRPr="00787856">
              <w:rPr>
                <w:sz w:val="28"/>
              </w:rPr>
              <w:t>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1FBA7202">
            <wp:extent cx="5940425" cy="64075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B30EDF">
        <w:fldChar w:fldCharType="begin"/>
      </w:r>
      <w:r w:rsidR="00B30EDF">
        <w:instrText xml:space="preserve"> SEQ Рисунок \* ARABIC </w:instrText>
      </w:r>
      <w:r w:rsidR="00B30EDF">
        <w:fldChar w:fldCharType="separate"/>
      </w:r>
      <w:r w:rsidR="006E4A6C">
        <w:rPr>
          <w:noProof/>
        </w:rPr>
        <w:t>1</w:t>
      </w:r>
      <w:r w:rsidR="00B30EDF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1CA31999" w:rsidR="00E270CD" w:rsidRDefault="00276BA4" w:rsidP="00E270CD">
      <w:pPr>
        <w:keepNext/>
        <w:ind w:firstLine="0"/>
        <w:jc w:val="center"/>
      </w:pPr>
      <w:r>
        <w:object w:dxaOrig="2184" w:dyaOrig="2892" w14:anchorId="7F37D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144.6pt" o:ole="">
            <v:imagedata r:id="rId7" o:title=""/>
          </v:shape>
          <o:OLEObject Type="Embed" ProgID="Visio.Drawing.15" ShapeID="_x0000_i1025" DrawAspect="Content" ObjectID="_1794395382" r:id="rId8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r w:rsidR="00B30EDF">
        <w:fldChar w:fldCharType="begin"/>
      </w:r>
      <w:r w:rsidR="00B30EDF">
        <w:instrText xml:space="preserve"> SEQ Рисунок \* ARABIC </w:instrText>
      </w:r>
      <w:r w:rsidR="00B30EDF">
        <w:fldChar w:fldCharType="separate"/>
      </w:r>
      <w:r w:rsidR="006E4A6C">
        <w:rPr>
          <w:noProof/>
        </w:rPr>
        <w:t>2</w:t>
      </w:r>
      <w:r w:rsidR="00B30EDF">
        <w:rPr>
          <w:noProof/>
        </w:rPr>
        <w:fldChar w:fldCharType="end"/>
      </w:r>
      <w:bookmarkEnd w:id="2"/>
      <w:r>
        <w:t xml:space="preserve"> – Блок-схема </w:t>
      </w:r>
      <w:r w:rsidR="00806454">
        <w:t xml:space="preserve">функции </w:t>
      </w:r>
      <w:proofErr w:type="spellStart"/>
      <w:proofErr w:type="gramStart"/>
      <w:r w:rsidR="00806454">
        <w:rPr>
          <w:lang w:val="en-US"/>
        </w:rPr>
        <w:t>printMenu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416D116E" w14:textId="5236FA4B" w:rsidR="00CD1144" w:rsidRDefault="00276BA4" w:rsidP="00276BA4">
      <w:pPr>
        <w:ind w:firstLine="0"/>
        <w:jc w:val="center"/>
      </w:pPr>
      <w:r>
        <w:object w:dxaOrig="5964" w:dyaOrig="6636" w14:anchorId="3A4A5F4E">
          <v:shape id="_x0000_i1026" type="#_x0000_t75" style="width:298.2pt;height:331.8pt" o:ole="">
            <v:imagedata r:id="rId9" o:title=""/>
          </v:shape>
          <o:OLEObject Type="Embed" ProgID="Visio.Drawing.15" ShapeID="_x0000_i1026" DrawAspect="Content" ObjectID="_1794395383" r:id="rId10"/>
        </w:object>
      </w:r>
    </w:p>
    <w:p w14:paraId="4420BD25" w14:textId="38828C06" w:rsidR="00CD1144" w:rsidRDefault="00CD1144" w:rsidP="00CD1144">
      <w:pPr>
        <w:jc w:val="center"/>
      </w:pPr>
      <w:r>
        <w:t xml:space="preserve">Рисунок 3 – Блок-схема функции </w:t>
      </w:r>
      <w:proofErr w:type="spellStart"/>
      <w:proofErr w:type="gramStart"/>
      <w:r w:rsidR="00806454">
        <w:rPr>
          <w:lang w:val="en-US"/>
        </w:rPr>
        <w:t>inputDouble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0342962E" w14:textId="5F2BBD62" w:rsidR="00276BA4" w:rsidRPr="00806454" w:rsidRDefault="00276BA4" w:rsidP="00CD1144">
      <w:pPr>
        <w:jc w:val="center"/>
      </w:pPr>
      <w:r>
        <w:object w:dxaOrig="5964" w:dyaOrig="6636" w14:anchorId="28E47365">
          <v:shape id="_x0000_i1027" type="#_x0000_t75" style="width:298.2pt;height:331.8pt" o:ole="">
            <v:imagedata r:id="rId11" o:title=""/>
          </v:shape>
          <o:OLEObject Type="Embed" ProgID="Visio.Drawing.15" ShapeID="_x0000_i1027" DrawAspect="Content" ObjectID="_1794395384" r:id="rId12"/>
        </w:object>
      </w:r>
    </w:p>
    <w:p w14:paraId="773A2062" w14:textId="5A5C5491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806454">
        <w:rPr>
          <w:lang w:val="en-US"/>
        </w:rPr>
        <w:t>inputInt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48BE4CDB" w14:textId="6517BA8B" w:rsidR="00806454" w:rsidRPr="00806454" w:rsidRDefault="00276BA4" w:rsidP="00E270CD">
      <w:pPr>
        <w:jc w:val="center"/>
        <w:rPr>
          <w:noProof/>
        </w:rPr>
      </w:pPr>
      <w:r>
        <w:object w:dxaOrig="7633" w:dyaOrig="2904" w14:anchorId="29B02211">
          <v:shape id="_x0000_i1028" type="#_x0000_t75" style="width:381.6pt;height:145.2pt" o:ole="">
            <v:imagedata r:id="rId13" o:title=""/>
          </v:shape>
          <o:OLEObject Type="Embed" ProgID="Visio.Drawing.15" ShapeID="_x0000_i1028" DrawAspect="Content" ObjectID="_1794395385" r:id="rId14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>
        <w:rPr>
          <w:lang w:val="en-US"/>
        </w:rPr>
        <w:t>getPerimeter</w:t>
      </w:r>
      <w:proofErr w:type="spellEnd"/>
      <w:r w:rsidRPr="00806454">
        <w:t>(</w:t>
      </w:r>
      <w:proofErr w:type="gramStart"/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proofErr w:type="gramEnd"/>
      <w:r w:rsidRPr="00806454">
        <w:t xml:space="preserve">), </w:t>
      </w:r>
      <w:proofErr w:type="spellStart"/>
      <w:r>
        <w:rPr>
          <w:lang w:val="en-US"/>
        </w:rPr>
        <w:t>getArea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getDiagonal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brief Вызывает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</w:t>
      </w:r>
      <w:proofErr w:type="gramStart"/>
      <w:r w:rsidRPr="002A3493">
        <w:rPr>
          <w:rFonts w:ascii="Courier New" w:hAnsi="Courier New" w:cs="Courier New"/>
          <w:lang w:val="en-US"/>
        </w:rPr>
        <w:t>request{</w:t>
      </w:r>
      <w:proofErr w:type="gramEnd"/>
      <w:r w:rsidRPr="002A3493">
        <w:rPr>
          <w:rFonts w:ascii="Courier New" w:hAnsi="Courier New" w:cs="Courier New"/>
          <w:lang w:val="en-US"/>
        </w:rPr>
        <w:t>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0 в случае успеха</w:t>
      </w:r>
    </w:p>
    <w:p w14:paraId="0FE2A578" w14:textId="77777777" w:rsidR="002A3493" w:rsidRPr="0002505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5053">
        <w:rPr>
          <w:rFonts w:ascii="Courier New" w:hAnsi="Courier New" w:cs="Courier New"/>
          <w:i/>
          <w:iCs/>
          <w:lang w:val="en-US"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</w:t>
      </w:r>
      <w:proofErr w:type="gramStart"/>
      <w:r w:rsidRPr="002A3493">
        <w:rPr>
          <w:rFonts w:ascii="Courier New" w:hAnsi="Courier New" w:cs="Courier New"/>
          <w:lang w:val="en-US"/>
        </w:rPr>
        <w:t>result !</w:t>
      </w:r>
      <w:proofErr w:type="gramEnd"/>
      <w:r w:rsidRPr="002A3493">
        <w:rPr>
          <w:rFonts w:ascii="Courier New" w:hAnsi="Courier New" w:cs="Courier New"/>
          <w:lang w:val="en-US"/>
        </w:rPr>
        <w:t>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</w:t>
      </w:r>
      <w:proofErr w:type="gramEnd"/>
      <w:r w:rsidRPr="002A3493">
        <w:rPr>
          <w:rFonts w:ascii="Courier New" w:hAnsi="Courier New" w:cs="Courier New"/>
        </w:rPr>
        <w:t>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2A3493">
        <w:rPr>
          <w:rFonts w:ascii="Courier New" w:hAnsi="Courier New" w:cs="Courier New"/>
          <w:lang w:val="en-US"/>
        </w:rPr>
        <w:t>sqrt(</w:t>
      </w:r>
      <w:proofErr w:type="gramEnd"/>
      <w:r w:rsidRPr="002A3493">
        <w:rPr>
          <w:rFonts w:ascii="Courier New" w:hAnsi="Courier New" w:cs="Courier New"/>
          <w:lang w:val="en-US"/>
        </w:rPr>
        <w:t>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61B1C537" w:rsidR="00D61AA6" w:rsidRPr="002A3493" w:rsidRDefault="00025053" w:rsidP="000250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22AA1" wp14:editId="7BE7C969">
            <wp:simplePos x="0" y="0"/>
            <wp:positionH relativeFrom="margin">
              <wp:posOffset>901065</wp:posOffset>
            </wp:positionH>
            <wp:positionV relativeFrom="paragraph">
              <wp:posOffset>270510</wp:posOffset>
            </wp:positionV>
            <wp:extent cx="3939540" cy="317500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>
        <w:t>, 7, 8</w:t>
      </w:r>
      <w:r w:rsidR="00D61AA6">
        <w:t>).</w:t>
      </w:r>
    </w:p>
    <w:p w14:paraId="0AB737C0" w14:textId="0163CCB2" w:rsidR="00025053" w:rsidRDefault="00354C98" w:rsidP="00025053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4E6931" wp14:editId="505B2445">
            <wp:simplePos x="0" y="0"/>
            <wp:positionH relativeFrom="margin">
              <wp:align>center</wp:align>
            </wp:positionH>
            <wp:positionV relativeFrom="paragraph">
              <wp:posOffset>3505200</wp:posOffset>
            </wp:positionV>
            <wp:extent cx="4168140" cy="26720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93">
        <w:t xml:space="preserve">Рисунок </w:t>
      </w:r>
      <w:r w:rsidR="006306C8">
        <w:t>6</w:t>
      </w:r>
      <w:r w:rsidR="002A3493">
        <w:t xml:space="preserve"> – Результаты</w:t>
      </w:r>
      <w:r w:rsidR="00025053">
        <w:t xml:space="preserve"> вычисления периметра прямоугольника</w:t>
      </w:r>
    </w:p>
    <w:p w14:paraId="511E5AB4" w14:textId="180E8DD4" w:rsidR="00354C98" w:rsidRPr="00354C98" w:rsidRDefault="00354C98" w:rsidP="00354C98"/>
    <w:p w14:paraId="6A2F2FB3" w14:textId="369A7F50" w:rsidR="00025053" w:rsidRDefault="00025053" w:rsidP="00025053">
      <w:pPr>
        <w:jc w:val="center"/>
      </w:pPr>
      <w:r>
        <w:t>Рисунок 7 – Результаты вычисления площади прямоугольника</w:t>
      </w:r>
    </w:p>
    <w:p w14:paraId="6A3A9BBF" w14:textId="20105344" w:rsidR="00025053" w:rsidRDefault="00354C98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2D5726E7" wp14:editId="2BD5E7E7">
            <wp:extent cx="426720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4" cy="33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3CB8C813" w:rsidR="00025053" w:rsidRDefault="00025053" w:rsidP="00025053">
      <w:pPr>
        <w:jc w:val="center"/>
      </w:pPr>
      <w:r>
        <w:t>Рисунок 8 – Результаты вычисления диагонали прямоугольника</w:t>
      </w:r>
    </w:p>
    <w:p w14:paraId="17E04FE1" w14:textId="2E123A23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D67BDA6" wp14:editId="5FE34D1D">
            <wp:extent cx="3714286" cy="18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4A102C5B" w:rsidR="00982484" w:rsidRDefault="00982484" w:rsidP="00025053">
      <w:pPr>
        <w:jc w:val="center"/>
      </w:pPr>
      <w:r>
        <w:t>Рисунок 9 – Вывод, когда выбор не входит в указанные значения</w:t>
      </w:r>
    </w:p>
    <w:p w14:paraId="69828509" w14:textId="55024DD6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0E1D7D0" wp14:editId="73210679">
            <wp:extent cx="3885714" cy="18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A2DE837" w:rsidR="00982484" w:rsidRDefault="00982484" w:rsidP="00025053">
      <w:pPr>
        <w:jc w:val="center"/>
      </w:pPr>
      <w:r>
        <w:t>Рисунок 10 – Вывод, когда выбор – буква</w:t>
      </w:r>
    </w:p>
    <w:p w14:paraId="6F9C6DDE" w14:textId="42319187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1399E71A" wp14:editId="12437D7B">
            <wp:extent cx="3809524" cy="7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A94" w14:textId="2BB33914" w:rsidR="00982484" w:rsidRDefault="00982484" w:rsidP="00025053">
      <w:pPr>
        <w:jc w:val="center"/>
      </w:pPr>
      <w:r>
        <w:t xml:space="preserve">Рисунок 11 – Вывод, когда </w:t>
      </w:r>
      <w:r>
        <w:rPr>
          <w:lang w:val="en-US"/>
        </w:rPr>
        <w:t>x</w:t>
      </w:r>
      <w:r w:rsidRPr="00982484">
        <w:t xml:space="preserve"> </w:t>
      </w:r>
      <w:r>
        <w:t>–</w:t>
      </w:r>
      <w:r w:rsidRPr="00982484">
        <w:t xml:space="preserve"> </w:t>
      </w:r>
      <w:r>
        <w:t>буква</w:t>
      </w:r>
    </w:p>
    <w:p w14:paraId="52393342" w14:textId="03E12A13" w:rsidR="00982484" w:rsidRDefault="008F11E6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5FF3DBC4" wp14:editId="2942D48F">
            <wp:extent cx="3819048" cy="10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040" w14:textId="445139BA" w:rsidR="008F11E6" w:rsidRPr="008F11E6" w:rsidRDefault="008F11E6" w:rsidP="00025053">
      <w:pPr>
        <w:jc w:val="center"/>
        <w:rPr>
          <w:lang w:val="en-US"/>
        </w:rPr>
      </w:pPr>
      <w:r>
        <w:t xml:space="preserve">Рисунок 12 – Вывод, </w:t>
      </w:r>
      <w:proofErr w:type="gramStart"/>
      <w:r>
        <w:t xml:space="preserve">когда  </w:t>
      </w:r>
      <w:r>
        <w:rPr>
          <w:lang w:val="en-US"/>
        </w:rPr>
        <w:t>y</w:t>
      </w:r>
      <w:proofErr w:type="gramEnd"/>
      <w:r w:rsidRPr="008F11E6">
        <w:t xml:space="preserve"> </w:t>
      </w:r>
      <w:r>
        <w:t>–</w:t>
      </w:r>
      <w:r w:rsidRPr="008F11E6">
        <w:t xml:space="preserve"> </w:t>
      </w:r>
      <w:r>
        <w:t>буква</w:t>
      </w:r>
    </w:p>
    <w:p w14:paraId="1CBF0574" w14:textId="1C112B1A" w:rsidR="008F11E6" w:rsidRDefault="008F11E6" w:rsidP="00025053">
      <w:pPr>
        <w:jc w:val="center"/>
      </w:pPr>
      <w:r>
        <w:rPr>
          <w:noProof/>
        </w:rPr>
        <w:drawing>
          <wp:inline distT="0" distB="0" distL="0" distR="0" wp14:anchorId="7A221B87" wp14:editId="09870681">
            <wp:extent cx="3866667" cy="1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CAD" w14:textId="5CF25CC3" w:rsidR="008F11E6" w:rsidRPr="008F11E6" w:rsidRDefault="008F11E6" w:rsidP="00025053">
      <w:pPr>
        <w:jc w:val="center"/>
      </w:pPr>
      <w:r>
        <w:t>Рисунок 13 – Вывод, когда выбор – отрицательное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7AF50A8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354C98">
        <w:t>9</w:t>
      </w:r>
      <w:r w:rsidR="00B83F31" w:rsidRPr="00B83F31">
        <w:t xml:space="preserve">, </w:t>
      </w:r>
      <w:r w:rsidR="00354C98">
        <w:t>10,</w:t>
      </w:r>
      <w:r w:rsidR="00B83F31" w:rsidRPr="00B83F31">
        <w:t xml:space="preserve"> </w:t>
      </w:r>
      <w:r w:rsidR="00354C98">
        <w:t>11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CBEC993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354C98">
        <w:t>9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92589F" w:rsidRDefault="00B83F31" w:rsidP="00B83F31"/>
    <w:p w14:paraId="301CB32E" w14:textId="3B4F84D2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354C98">
        <w:t>10</w:t>
      </w:r>
      <w:r>
        <w:t xml:space="preserve">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434B4C9B" w:rsidR="00B83F31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</w:t>
      </w:r>
      <w:r w:rsidR="00354C98">
        <w:t>11</w:t>
      </w:r>
      <w:r>
        <w:t xml:space="preserve">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B7C17"/>
    <w:rsid w:val="002204BD"/>
    <w:rsid w:val="00276BA4"/>
    <w:rsid w:val="002A3493"/>
    <w:rsid w:val="002C51A0"/>
    <w:rsid w:val="002F47C4"/>
    <w:rsid w:val="00354C98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8F11E6"/>
    <w:rsid w:val="0090525A"/>
    <w:rsid w:val="0092589F"/>
    <w:rsid w:val="0092605E"/>
    <w:rsid w:val="0096281F"/>
    <w:rsid w:val="00982484"/>
    <w:rsid w:val="00A1318E"/>
    <w:rsid w:val="00A874E2"/>
    <w:rsid w:val="00AF212C"/>
    <w:rsid w:val="00B30EDF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</cp:revision>
  <dcterms:created xsi:type="dcterms:W3CDTF">2024-11-29T11:23:00Z</dcterms:created>
  <dcterms:modified xsi:type="dcterms:W3CDTF">2024-11-29T11:23:00Z</dcterms:modified>
</cp:coreProperties>
</file>