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1918173"/>
        <w:docPartObj>
          <w:docPartGallery w:val="Cover Pages"/>
          <w:docPartUnique/>
        </w:docPartObj>
      </w:sdtPr>
      <w:sdtContent>
        <w:p w:rsidR="00B7044C" w:rsidRDefault="00B7044C">
          <w:pPr>
            <w:pStyle w:val="a5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01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7044C" w:rsidRDefault="00B7044C">
                                      <w:pPr>
                                        <w:pStyle w:val="a5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2017-11-1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01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7044C" w:rsidRDefault="00B7044C">
                                <w:pPr>
                                  <w:pStyle w:val="a5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2017-11-1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组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044C" w:rsidRDefault="00B7044C">
                                <w:pPr>
                                  <w:pStyle w:val="a5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B7044C" w:rsidRDefault="00B7044C">
                          <w:pPr>
                            <w:pStyle w:val="a5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044C" w:rsidRDefault="00B7044C">
                                <w:pPr>
                                  <w:pStyle w:val="a5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Homework 4</w:t>
                                    </w:r>
                                  </w:sdtContent>
                                </w:sdt>
                              </w:p>
                              <w:p w:rsidR="00B7044C" w:rsidRDefault="00B7044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yangfan sun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B7044C" w:rsidRDefault="00B7044C">
                          <w:pPr>
                            <w:pStyle w:val="a5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Homework 4</w:t>
                              </w:r>
                            </w:sdtContent>
                          </w:sdt>
                        </w:p>
                        <w:p w:rsidR="00B7044C" w:rsidRDefault="00B7044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yangfan sun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7044C" w:rsidRDefault="00B7044C">
          <w:r>
            <w:br w:type="page"/>
          </w:r>
        </w:p>
      </w:sdtContent>
    </w:sdt>
    <w:p w:rsidR="00B7044C" w:rsidRDefault="00B7044C" w:rsidP="00B7044C">
      <w:pPr>
        <w:pStyle w:val="a3"/>
        <w:numPr>
          <w:ilvl w:val="0"/>
          <w:numId w:val="1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56"/>
        </w:rPr>
      </w:pPr>
      <w:r w:rsidRPr="00B7044C">
        <w:rPr>
          <w:sz w:val="56"/>
        </w:rPr>
        <w:lastRenderedPageBreak/>
        <w:t>Introduction</w:t>
      </w:r>
    </w:p>
    <w:p w:rsidR="00B7044C" w:rsidRDefault="00B7044C" w:rsidP="00B7044C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B7044C" w:rsidRDefault="00814CC6" w:rsidP="00B7044C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>Implement logistic regression structure to train a dataset downloaded from internet.</w:t>
      </w:r>
    </w:p>
    <w:p w:rsidR="00B7044C" w:rsidRPr="00B7044C" w:rsidRDefault="00B7044C" w:rsidP="00B7044C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B7044C" w:rsidRDefault="00B7044C" w:rsidP="00B7044C">
      <w:pPr>
        <w:pStyle w:val="a3"/>
        <w:numPr>
          <w:ilvl w:val="0"/>
          <w:numId w:val="1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56"/>
        </w:rPr>
      </w:pPr>
      <w:r>
        <w:rPr>
          <w:sz w:val="56"/>
        </w:rPr>
        <w:t>Objectives</w:t>
      </w:r>
    </w:p>
    <w:p w:rsidR="00814CC6" w:rsidRPr="00814CC6" w:rsidRDefault="00814CC6" w:rsidP="00814CC6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814CC6" w:rsidRPr="00814CC6" w:rsidRDefault="00814CC6" w:rsidP="00814CC6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>Introduce the dataset, attach in file box, named as “</w:t>
      </w:r>
      <w:r w:rsidRPr="00814CC6">
        <w:rPr>
          <w:sz w:val="28"/>
        </w:rPr>
        <w:t>datatest.txt</w:t>
      </w:r>
      <w:r>
        <w:rPr>
          <w:sz w:val="28"/>
        </w:rPr>
        <w:t>”, about the condition of houses and its occupancy. Dataset includes six parameters totally, temperature, humidity, light, Co2, the ratio of humidity and occupancy (if “1” is occupied, “0” is not).</w:t>
      </w:r>
    </w:p>
    <w:p w:rsidR="00814CC6" w:rsidRPr="00814CC6" w:rsidRDefault="00814CC6" w:rsidP="00814CC6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814CC6" w:rsidRDefault="00814CC6" w:rsidP="00814CC6">
      <w:pPr>
        <w:pStyle w:val="a3"/>
        <w:numPr>
          <w:ilvl w:val="0"/>
          <w:numId w:val="1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56"/>
        </w:rPr>
      </w:pPr>
      <w:r>
        <w:rPr>
          <w:sz w:val="56"/>
        </w:rPr>
        <w:t>Approaches</w:t>
      </w:r>
    </w:p>
    <w:p w:rsidR="00814CC6" w:rsidRPr="00814CC6" w:rsidRDefault="00814CC6" w:rsidP="00814CC6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814CC6" w:rsidRDefault="000B4041" w:rsidP="00814CC6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>Cross validation</w:t>
      </w:r>
    </w:p>
    <w:p w:rsidR="000B4041" w:rsidRDefault="000B4041" w:rsidP="00814CC6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>MSE</w:t>
      </w:r>
    </w:p>
    <w:p w:rsidR="000B4041" w:rsidRDefault="000B4041" w:rsidP="00814CC6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>Logistic regression</w:t>
      </w:r>
    </w:p>
    <w:p w:rsidR="000B4041" w:rsidRDefault="000B4041" w:rsidP="00814CC6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>Sigmoid activate function</w:t>
      </w:r>
    </w:p>
    <w:p w:rsidR="000B4041" w:rsidRDefault="000B4041" w:rsidP="00814CC6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>Adam optimizer with 0.001 learning rate</w:t>
      </w:r>
    </w:p>
    <w:p w:rsidR="000B4041" w:rsidRPr="00814CC6" w:rsidRDefault="000B4041" w:rsidP="00814CC6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814CC6" w:rsidRPr="00814CC6" w:rsidRDefault="00814CC6" w:rsidP="00814CC6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814CC6" w:rsidRDefault="00814CC6" w:rsidP="00B7044C">
      <w:pPr>
        <w:pStyle w:val="a3"/>
        <w:numPr>
          <w:ilvl w:val="0"/>
          <w:numId w:val="1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56"/>
        </w:rPr>
      </w:pPr>
      <w:r>
        <w:rPr>
          <w:sz w:val="56"/>
        </w:rPr>
        <w:t>Workflow</w:t>
      </w:r>
    </w:p>
    <w:p w:rsidR="00FB1D5B" w:rsidRPr="00FB1D5B" w:rsidRDefault="00FB1D5B" w:rsidP="00FB1D5B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FB1D5B" w:rsidRPr="00FB1D5B" w:rsidRDefault="00FB1D5B" w:rsidP="00FB1D5B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>Apply cross validation to split dataset into training and testing sets, provide placeholder for features and labels, size is [5] and [1] respectively. Then setup initial variable values for each, to product a predict label, activated by sigmoid function. The mean square error will be optimized by adam optimizer (learning rate is 0.001) to converge by iterating 100 times, according to the result.</w:t>
      </w:r>
    </w:p>
    <w:p w:rsidR="00FB1D5B" w:rsidRPr="00FB1D5B" w:rsidRDefault="00FB1D5B" w:rsidP="00FB1D5B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814CC6" w:rsidRDefault="000B4041" w:rsidP="00B7044C">
      <w:pPr>
        <w:pStyle w:val="a3"/>
        <w:numPr>
          <w:ilvl w:val="0"/>
          <w:numId w:val="1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56"/>
        </w:rPr>
      </w:pPr>
      <w:r>
        <w:rPr>
          <w:sz w:val="56"/>
        </w:rPr>
        <w:t>Datasets</w:t>
      </w:r>
    </w:p>
    <w:p w:rsidR="00FB1D5B" w:rsidRPr="00FB1D5B" w:rsidRDefault="00FB1D5B" w:rsidP="00FB1D5B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FB1D5B" w:rsidRPr="00FB1D5B" w:rsidRDefault="00FB1D5B" w:rsidP="00FB1D5B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lastRenderedPageBreak/>
        <w:t xml:space="preserve">Totally 2665 samples splits into training sets (1998 samples) and test sets (667 samples) by cross validation. Features include five parameters, </w:t>
      </w:r>
      <w:r w:rsidRPr="00FB1D5B">
        <w:rPr>
          <w:sz w:val="28"/>
        </w:rPr>
        <w:t>"Temperature", "Humidity", "Light", "CO2", "HumidityRatio"</w:t>
      </w:r>
      <w:r>
        <w:rPr>
          <w:sz w:val="28"/>
        </w:rPr>
        <w:t xml:space="preserve">. And label is </w:t>
      </w:r>
      <w:r w:rsidRPr="00FB1D5B">
        <w:rPr>
          <w:sz w:val="28"/>
        </w:rPr>
        <w:t>"Occupancy"</w:t>
      </w:r>
      <w:r>
        <w:rPr>
          <w:sz w:val="28"/>
        </w:rPr>
        <w:t>. Assume the rate of occupancy impacts by the several condition provided of rooms.</w:t>
      </w:r>
    </w:p>
    <w:p w:rsidR="00FB1D5B" w:rsidRPr="00FB1D5B" w:rsidRDefault="00FB1D5B" w:rsidP="00FB1D5B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FB1D5B" w:rsidRDefault="00FB1D5B" w:rsidP="00FB1D5B">
      <w:pPr>
        <w:pStyle w:val="a3"/>
        <w:numPr>
          <w:ilvl w:val="0"/>
          <w:numId w:val="1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56"/>
        </w:rPr>
      </w:pPr>
      <w:r>
        <w:rPr>
          <w:sz w:val="56"/>
        </w:rPr>
        <w:t>Parameters</w:t>
      </w:r>
    </w:p>
    <w:p w:rsidR="00FB1D5B" w:rsidRPr="00FB1D5B" w:rsidRDefault="00FB1D5B" w:rsidP="00FB1D5B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532825" w:rsidRDefault="00532825" w:rsidP="00FB1D5B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>Features = 5</w:t>
      </w:r>
    </w:p>
    <w:p w:rsidR="00532825" w:rsidRDefault="00532825" w:rsidP="00FB1D5B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>Labels = 1</w:t>
      </w:r>
    </w:p>
    <w:p w:rsidR="00532825" w:rsidRDefault="00532825" w:rsidP="00FB1D5B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>Layer = 1</w:t>
      </w:r>
    </w:p>
    <w:p w:rsidR="00FB1D5B" w:rsidRDefault="00532825" w:rsidP="00FB1D5B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>Training set: test set = 0.75</w:t>
      </w:r>
    </w:p>
    <w:p w:rsidR="00532825" w:rsidRDefault="00532825" w:rsidP="00FB1D5B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>Learning rate = 0.001</w:t>
      </w:r>
    </w:p>
    <w:p w:rsidR="00532825" w:rsidRPr="00FB1D5B" w:rsidRDefault="00532825" w:rsidP="00FB1D5B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>Iterarion = 100</w:t>
      </w:r>
    </w:p>
    <w:p w:rsidR="00FB1D5B" w:rsidRPr="00FB1D5B" w:rsidRDefault="00FB1D5B" w:rsidP="00FB1D5B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FB1D5B" w:rsidRDefault="00FB1D5B" w:rsidP="00B7044C">
      <w:pPr>
        <w:pStyle w:val="a3"/>
        <w:numPr>
          <w:ilvl w:val="0"/>
          <w:numId w:val="1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56"/>
        </w:rPr>
      </w:pPr>
      <w:r>
        <w:rPr>
          <w:sz w:val="56"/>
        </w:rPr>
        <w:t>Evaluation &amp; Discussion</w:t>
      </w:r>
    </w:p>
    <w:p w:rsidR="00C914F2" w:rsidRDefault="008F48BB" w:rsidP="00C914F2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56"/>
        </w:rPr>
      </w:pPr>
      <w:r>
        <w:rPr>
          <w:noProof/>
        </w:rPr>
        <w:drawing>
          <wp:inline distT="0" distB="0" distL="0" distR="0" wp14:anchorId="32737DC9" wp14:editId="199808D3">
            <wp:extent cx="5486400" cy="412242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F2" w:rsidRPr="00C914F2" w:rsidRDefault="00C914F2" w:rsidP="00C914F2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C914F2" w:rsidRPr="00C914F2" w:rsidRDefault="00C914F2" w:rsidP="00C914F2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noProof/>
        </w:rPr>
        <w:drawing>
          <wp:inline distT="0" distB="0" distL="0" distR="0" wp14:anchorId="744B479D" wp14:editId="3E3887ED">
            <wp:extent cx="5030346" cy="33789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F2" w:rsidRPr="00C914F2" w:rsidRDefault="00C914F2" w:rsidP="00C914F2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FB1D5B" w:rsidRDefault="00FB1D5B" w:rsidP="00B7044C">
      <w:pPr>
        <w:pStyle w:val="a3"/>
        <w:numPr>
          <w:ilvl w:val="0"/>
          <w:numId w:val="1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56"/>
        </w:rPr>
      </w:pPr>
      <w:r>
        <w:rPr>
          <w:sz w:val="56"/>
        </w:rPr>
        <w:t>Conclusion</w:t>
      </w:r>
    </w:p>
    <w:p w:rsidR="00C914F2" w:rsidRPr="00C914F2" w:rsidRDefault="00C914F2" w:rsidP="00C914F2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262D1D" w:rsidRDefault="008F48BB" w:rsidP="00C914F2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>According to the result, the accuracy of predicted labels is 98%, and it does not affect to the increasing of iteration due to its training structure. The result will be slightly worse, since apply tanh activation function instead of sigmoid.</w:t>
      </w:r>
      <w:bookmarkStart w:id="0" w:name="_GoBack"/>
      <w:bookmarkEnd w:id="0"/>
    </w:p>
    <w:sectPr w:rsidR="00262D1D" w:rsidSect="00B7044C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F15" w:rsidRDefault="00965F15" w:rsidP="00B7044C">
      <w:pPr>
        <w:spacing w:after="0" w:line="240" w:lineRule="auto"/>
      </w:pPr>
      <w:r>
        <w:separator/>
      </w:r>
    </w:p>
  </w:endnote>
  <w:endnote w:type="continuationSeparator" w:id="0">
    <w:p w:rsidR="00965F15" w:rsidRDefault="00965F15" w:rsidP="00B7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F15" w:rsidRDefault="00965F15" w:rsidP="00B7044C">
      <w:pPr>
        <w:spacing w:after="0" w:line="240" w:lineRule="auto"/>
      </w:pPr>
      <w:r>
        <w:separator/>
      </w:r>
    </w:p>
  </w:footnote>
  <w:footnote w:type="continuationSeparator" w:id="0">
    <w:p w:rsidR="00965F15" w:rsidRDefault="00965F15" w:rsidP="00B70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106BF6"/>
    <w:multiLevelType w:val="hybridMultilevel"/>
    <w:tmpl w:val="0FB4B4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43"/>
    <w:rsid w:val="000B4041"/>
    <w:rsid w:val="00262D1D"/>
    <w:rsid w:val="00532825"/>
    <w:rsid w:val="00814CC6"/>
    <w:rsid w:val="008F48BB"/>
    <w:rsid w:val="00965F15"/>
    <w:rsid w:val="009A769F"/>
    <w:rsid w:val="00B7044C"/>
    <w:rsid w:val="00C914F2"/>
    <w:rsid w:val="00F17743"/>
    <w:rsid w:val="00FB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C995EA-AD59-49D2-B63C-CC29529C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0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7044C"/>
  </w:style>
  <w:style w:type="paragraph" w:styleId="a4">
    <w:name w:val="footer"/>
    <w:basedOn w:val="a"/>
    <w:link w:val="Char0"/>
    <w:uiPriority w:val="99"/>
    <w:unhideWhenUsed/>
    <w:rsid w:val="00B70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7044C"/>
  </w:style>
  <w:style w:type="character" w:customStyle="1" w:styleId="opdicttext22">
    <w:name w:val="op_dict_text22"/>
    <w:basedOn w:val="a0"/>
    <w:rsid w:val="00B7044C"/>
  </w:style>
  <w:style w:type="paragraph" w:styleId="a5">
    <w:name w:val="No Spacing"/>
    <w:link w:val="Char1"/>
    <w:uiPriority w:val="1"/>
    <w:qFormat/>
    <w:rsid w:val="00B7044C"/>
    <w:pPr>
      <w:spacing w:after="0" w:line="240" w:lineRule="auto"/>
    </w:pPr>
  </w:style>
  <w:style w:type="character" w:customStyle="1" w:styleId="Char1">
    <w:name w:val="无间隔 Char"/>
    <w:basedOn w:val="a0"/>
    <w:link w:val="a5"/>
    <w:uiPriority w:val="1"/>
    <w:rsid w:val="00B70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3227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28018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9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subject>By yangfan sun</dc:subject>
  <dc:creator>yangfan sun</dc:creator>
  <cp:keywords/>
  <dc:description/>
  <cp:lastModifiedBy>yangfan sun</cp:lastModifiedBy>
  <cp:revision>5</cp:revision>
  <dcterms:created xsi:type="dcterms:W3CDTF">2017-11-02T02:07:00Z</dcterms:created>
  <dcterms:modified xsi:type="dcterms:W3CDTF">2017-11-02T03:35:00Z</dcterms:modified>
</cp:coreProperties>
</file>