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A6C39" w14:textId="77777777" w:rsidR="009D709C" w:rsidRPr="009D709C" w:rsidRDefault="009D709C" w:rsidP="009D709C">
      <w:pPr>
        <w:pStyle w:val="1"/>
        <w:rPr>
          <w:rFonts w:ascii="Times New Roman" w:hAnsi="Times New Roman" w:cs="Times New Roman"/>
          <w:color w:val="auto"/>
        </w:rPr>
      </w:pPr>
      <w:bookmarkStart w:id="0" w:name="_Toc224199690"/>
      <w:bookmarkStart w:id="1" w:name="_Toc231156220"/>
      <w:r w:rsidRPr="009D709C">
        <w:rPr>
          <w:rFonts w:ascii="Times New Roman" w:hAnsi="Times New Roman" w:cs="Times New Roman"/>
          <w:color w:val="auto"/>
        </w:rPr>
        <w:t>ПЕРВИЧНЫЙ АНАЛИЗ НАБОРА ДАННЫХ С ИЗОБРАЖЕНИЯМИ</w:t>
      </w:r>
      <w:bookmarkEnd w:id="0"/>
      <w:bookmarkEnd w:id="1"/>
    </w:p>
    <w:p w14:paraId="2EE6A14C" w14:textId="77777777" w:rsidR="009D709C" w:rsidRPr="009D709C" w:rsidRDefault="009D709C" w:rsidP="009D709C">
      <w:pPr>
        <w:pStyle w:val="2"/>
        <w:rPr>
          <w:rFonts w:ascii="Times New Roman" w:hAnsi="Times New Roman" w:cs="Times New Roman"/>
          <w:color w:val="auto"/>
        </w:rPr>
      </w:pPr>
      <w:bookmarkStart w:id="2" w:name="_Toc_Post31"/>
      <w:bookmarkStart w:id="3" w:name="_TocX_Post31"/>
      <w:bookmarkStart w:id="4" w:name="_Toc231156221"/>
      <w:r w:rsidRPr="009D709C">
        <w:rPr>
          <w:rFonts w:ascii="Times New Roman" w:hAnsi="Times New Roman" w:cs="Times New Roman"/>
          <w:color w:val="auto"/>
        </w:rPr>
        <w:t>Постановка задачи</w:t>
      </w:r>
      <w:bookmarkEnd w:id="2"/>
      <w:bookmarkEnd w:id="3"/>
      <w:bookmarkEnd w:id="4"/>
    </w:p>
    <w:p w14:paraId="60C6AB3C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Сеть для классификации изображений должна решать следующую задачу: по фотографии определить, кто изображён на ней — кошка или собака. Тип задачи — бинарная классификация изображений (</w:t>
      </w:r>
      <w:proofErr w:type="spellStart"/>
      <w:r>
        <w:rPr>
          <w:sz w:val="28"/>
          <w:szCs w:val="28"/>
        </w:rPr>
        <w:t>Binary</w:t>
      </w:r>
      <w:proofErr w:type="spellEnd"/>
      <w:r>
        <w:rPr>
          <w:sz w:val="28"/>
          <w:szCs w:val="28"/>
        </w:rPr>
        <w:t xml:space="preserve"> Image </w:t>
      </w:r>
      <w:proofErr w:type="spellStart"/>
      <w:r>
        <w:rPr>
          <w:sz w:val="28"/>
          <w:szCs w:val="28"/>
        </w:rPr>
        <w:t>Classification</w:t>
      </w:r>
      <w:proofErr w:type="spellEnd"/>
      <w:r>
        <w:rPr>
          <w:sz w:val="28"/>
          <w:szCs w:val="28"/>
        </w:rPr>
        <w:t>).</w:t>
      </w:r>
    </w:p>
    <w:p w14:paraId="40A419B4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фотографии животных (кошки и/или собаки) в формате JPEG различных размеров. Желаемый выход: один из двух классов — </w:t>
      </w:r>
      <w:proofErr w:type="spellStart"/>
      <w:r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(кошка) или </w:t>
      </w:r>
      <w:proofErr w:type="spellStart"/>
      <w:r>
        <w:rPr>
          <w:sz w:val="28"/>
          <w:szCs w:val="28"/>
        </w:rPr>
        <w:t>dog</w:t>
      </w:r>
      <w:proofErr w:type="spellEnd"/>
      <w:r>
        <w:rPr>
          <w:sz w:val="28"/>
          <w:szCs w:val="28"/>
        </w:rPr>
        <w:t xml:space="preserve"> (собака).</w:t>
      </w:r>
    </w:p>
    <w:p w14:paraId="727AE05C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Задача бинарной классификации имеет очевидную практическую значимость: автоматизация модерации контента в социальных сетях, поиск изображений по этикеткам, системы распознавания животных для умных домофонов. Обученная модель может служить базовой для более сложных задач </w:t>
      </w:r>
      <w:proofErr w:type="spellStart"/>
      <w:r>
        <w:rPr>
          <w:sz w:val="28"/>
          <w:szCs w:val="28"/>
        </w:rPr>
        <w:t>многоклассовой</w:t>
      </w:r>
      <w:proofErr w:type="spellEnd"/>
      <w:r>
        <w:rPr>
          <w:sz w:val="28"/>
          <w:szCs w:val="28"/>
        </w:rPr>
        <w:t xml:space="preserve"> классификации через перенос обучения (</w:t>
      </w:r>
      <w:proofErr w:type="spellStart"/>
      <w:r>
        <w:rPr>
          <w:sz w:val="28"/>
          <w:szCs w:val="28"/>
        </w:rPr>
        <w:t>transfer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learning</w:t>
      </w:r>
      <w:proofErr w:type="spellEnd"/>
      <w:r>
        <w:rPr>
          <w:sz w:val="28"/>
          <w:szCs w:val="28"/>
        </w:rPr>
        <w:t>).</w:t>
      </w:r>
    </w:p>
    <w:p w14:paraId="6EFE1EAF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Требования к данным: наличие двух сбалансированных классов; достаточное количество образцов для обучения (рекомендуется не менее 500 на класс); цветные RGB-изображения; наличие разметки на уровне класса (одна метка на файл). Датасет </w:t>
      </w:r>
      <w:proofErr w:type="spellStart"/>
      <w:r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Dog</w:t>
      </w:r>
      <w:proofErr w:type="spellEnd"/>
      <w:r>
        <w:rPr>
          <w:sz w:val="28"/>
          <w:szCs w:val="28"/>
        </w:rPr>
        <w:t xml:space="preserve"> содержит 2 023 изображения в двух практически равных классах и полностью удовлетворяет всем перечисленным требованиям.</w:t>
      </w:r>
    </w:p>
    <w:p w14:paraId="25EC03C1" w14:textId="77777777" w:rsidR="009D709C" w:rsidRPr="009D709C" w:rsidRDefault="009D709C" w:rsidP="009D709C">
      <w:pPr>
        <w:pStyle w:val="2"/>
        <w:rPr>
          <w:rFonts w:ascii="Times New Roman" w:hAnsi="Times New Roman" w:cs="Times New Roman"/>
          <w:color w:val="auto"/>
        </w:rPr>
      </w:pPr>
      <w:bookmarkStart w:id="5" w:name="_Toc_Opis32"/>
      <w:bookmarkStart w:id="6" w:name="_TocX_Opis32"/>
      <w:bookmarkStart w:id="7" w:name="_Toc231156222"/>
      <w:r w:rsidRPr="009D709C">
        <w:rPr>
          <w:rFonts w:ascii="Times New Roman" w:hAnsi="Times New Roman" w:cs="Times New Roman"/>
          <w:color w:val="auto"/>
        </w:rPr>
        <w:t>Описание выбранного набора данных</w:t>
      </w:r>
      <w:bookmarkEnd w:id="5"/>
      <w:bookmarkEnd w:id="6"/>
      <w:bookmarkEnd w:id="7"/>
    </w:p>
    <w:p w14:paraId="6A58D768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Название датасета: </w:t>
      </w:r>
      <w:proofErr w:type="spellStart"/>
      <w:r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Dog</w:t>
      </w:r>
      <w:proofErr w:type="spellEnd"/>
      <w:r>
        <w:rPr>
          <w:sz w:val="28"/>
          <w:szCs w:val="28"/>
        </w:rPr>
        <w:t xml:space="preserve">. Источник: </w:t>
      </w:r>
      <w:proofErr w:type="spellStart"/>
      <w:r>
        <w:rPr>
          <w:sz w:val="28"/>
          <w:szCs w:val="28"/>
        </w:rPr>
        <w:t>Kaggle</w:t>
      </w:r>
      <w:proofErr w:type="spellEnd"/>
      <w:r>
        <w:rPr>
          <w:sz w:val="28"/>
          <w:szCs w:val="28"/>
        </w:rPr>
        <w:t xml:space="preserve"> (https://www.kaggle.com/datasets/tongpython/cat-and-dog). Автор публикации: </w:t>
      </w:r>
      <w:proofErr w:type="spellStart"/>
      <w:r>
        <w:rPr>
          <w:sz w:val="28"/>
          <w:szCs w:val="28"/>
        </w:rPr>
        <w:t>Tong</w:t>
      </w:r>
      <w:proofErr w:type="spellEnd"/>
      <w:r>
        <w:rPr>
          <w:sz w:val="28"/>
          <w:szCs w:val="28"/>
        </w:rPr>
        <w:t xml:space="preserve"> Python. Дата обращения: май 2026 г. Лицензия: CC0 1.0 Universal (Public Domain) — свободное использование в любых целях.</w:t>
      </w:r>
    </w:p>
    <w:p w14:paraId="6D4C97E1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Краткая информация о сборе данных. Датасет является производным от классического набора </w:t>
      </w:r>
      <w:proofErr w:type="spellStart"/>
      <w:r>
        <w:rPr>
          <w:sz w:val="28"/>
          <w:szCs w:val="28"/>
        </w:rPr>
        <w:t>Dogs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vs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Cats</w:t>
      </w:r>
      <w:proofErr w:type="spellEnd"/>
      <w:r>
        <w:rPr>
          <w:sz w:val="28"/>
          <w:szCs w:val="28"/>
        </w:rPr>
        <w:t xml:space="preserve">. Изображения собраны из разных </w:t>
      </w:r>
      <w:r>
        <w:rPr>
          <w:sz w:val="28"/>
          <w:szCs w:val="28"/>
        </w:rPr>
        <w:lastRenderedPageBreak/>
        <w:t>открытых источников и включают разнообразные ракурсы, фоны и условия освещения. Разметка выполнена на уровне класса: значение метки закодировано в имени файла (cat.XXXX.jpg / dog.XXXX.jpg) и в названии директории (</w:t>
      </w:r>
      <w:proofErr w:type="spellStart"/>
      <w:r>
        <w:rPr>
          <w:sz w:val="28"/>
          <w:szCs w:val="28"/>
        </w:rPr>
        <w:t>cats</w:t>
      </w:r>
      <w:proofErr w:type="spellEnd"/>
      <w:r>
        <w:rPr>
          <w:sz w:val="28"/>
          <w:szCs w:val="28"/>
        </w:rPr>
        <w:t xml:space="preserve">/, </w:t>
      </w:r>
      <w:proofErr w:type="spellStart"/>
      <w:r>
        <w:rPr>
          <w:sz w:val="28"/>
          <w:szCs w:val="28"/>
        </w:rPr>
        <w:t>dogs</w:t>
      </w:r>
      <w:proofErr w:type="spellEnd"/>
      <w:r>
        <w:rPr>
          <w:sz w:val="28"/>
          <w:szCs w:val="28"/>
        </w:rPr>
        <w:t>/).</w:t>
      </w:r>
    </w:p>
    <w:p w14:paraId="2E6B908B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Структура данных описана в табл. 5.</w:t>
      </w:r>
    </w:p>
    <w:p w14:paraId="6F94FD6F" w14:textId="77777777" w:rsidR="009D709C" w:rsidRDefault="009D709C" w:rsidP="009D709C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Таблица 5.</w:t>
      </w:r>
      <w:r>
        <w:rPr>
          <w:sz w:val="28"/>
          <w:szCs w:val="28"/>
        </w:rPr>
        <w:t xml:space="preserve"> Общая информация о датасете </w:t>
      </w:r>
      <w:proofErr w:type="spellStart"/>
      <w:r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Dog</w:t>
      </w:r>
      <w:proofErr w:type="spellEnd"/>
    </w:p>
    <w:tbl>
      <w:tblPr>
        <w:tblW w:w="8900" w:type="dxa"/>
        <w:tblBorders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4323"/>
        <w:gridCol w:w="4577"/>
      </w:tblGrid>
      <w:tr w:rsidR="009D709C" w14:paraId="6C1D6096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1CB7C77" w14:textId="77777777" w:rsidR="009D709C" w:rsidRDefault="009D709C" w:rsidP="00AC1E41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Параметр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672C5DC" w14:textId="77777777" w:rsidR="009D709C" w:rsidRDefault="009D709C" w:rsidP="00AC1E41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Значение</w:t>
            </w:r>
          </w:p>
        </w:tc>
      </w:tr>
      <w:tr w:rsidR="009D709C" w14:paraId="12FF4B67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E0F4843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Общее количество изображений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B541039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2 023</w:t>
            </w:r>
          </w:p>
        </w:tc>
      </w:tr>
      <w:tr w:rsidR="009D709C" w14:paraId="6386302D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6FC6916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Класс </w:t>
            </w:r>
            <w:proofErr w:type="spellStart"/>
            <w:r>
              <w:rPr>
                <w:sz w:val="22"/>
                <w:szCs w:val="22"/>
              </w:rPr>
              <w:t>cat</w:t>
            </w:r>
            <w:proofErr w:type="spellEnd"/>
            <w:r>
              <w:rPr>
                <w:sz w:val="22"/>
                <w:szCs w:val="22"/>
              </w:rPr>
              <w:t xml:space="preserve"> (кошки)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C585372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1 011</w:t>
            </w:r>
          </w:p>
        </w:tc>
      </w:tr>
      <w:tr w:rsidR="009D709C" w14:paraId="502C42EB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DF3209D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Класс </w:t>
            </w:r>
            <w:proofErr w:type="spellStart"/>
            <w:r>
              <w:rPr>
                <w:sz w:val="22"/>
                <w:szCs w:val="22"/>
              </w:rPr>
              <w:t>dog</w:t>
            </w:r>
            <w:proofErr w:type="spellEnd"/>
            <w:r>
              <w:rPr>
                <w:sz w:val="22"/>
                <w:szCs w:val="22"/>
              </w:rPr>
              <w:t xml:space="preserve"> (собаки)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633700F3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1 012</w:t>
            </w:r>
          </w:p>
        </w:tc>
      </w:tr>
      <w:tr w:rsidR="009D709C" w14:paraId="5436FCF1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D1006A4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Дисбаланс классов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ADB902D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0.05% (практически равные классы)</w:t>
            </w:r>
          </w:p>
        </w:tc>
      </w:tr>
      <w:tr w:rsidR="009D709C" w14:paraId="11C80CB5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5C928749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Формат файлов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C5CDE46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JPEG (.</w:t>
            </w:r>
            <w:proofErr w:type="spellStart"/>
            <w:r>
              <w:rPr>
                <w:sz w:val="22"/>
                <w:szCs w:val="22"/>
              </w:rPr>
              <w:t>jpg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9D709C" w14:paraId="7E81099B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29C372C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Цветовое пространство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7DFD6E65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RGB (3 канала), 100% изображений</w:t>
            </w:r>
          </w:p>
        </w:tc>
      </w:tr>
      <w:tr w:rsidR="009D709C" w14:paraId="385E0078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75A7552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Максимальное разрешение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453A7ED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500×500 </w:t>
            </w:r>
            <w:proofErr w:type="spellStart"/>
            <w:r>
              <w:rPr>
                <w:sz w:val="22"/>
                <w:szCs w:val="22"/>
              </w:rPr>
              <w:t>пк</w:t>
            </w:r>
            <w:proofErr w:type="spellEnd"/>
          </w:p>
        </w:tc>
      </w:tr>
      <w:tr w:rsidR="009D709C" w14:paraId="101F8161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0944DF7A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Средняя ширина (кошки / собаки)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323E03AB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413 </w:t>
            </w:r>
            <w:proofErr w:type="spellStart"/>
            <w:r>
              <w:rPr>
                <w:sz w:val="22"/>
                <w:szCs w:val="22"/>
              </w:rPr>
              <w:t>px</w:t>
            </w:r>
            <w:proofErr w:type="spellEnd"/>
            <w:r>
              <w:rPr>
                <w:sz w:val="22"/>
                <w:szCs w:val="22"/>
              </w:rPr>
              <w:t xml:space="preserve"> / 397 </w:t>
            </w:r>
            <w:proofErr w:type="spellStart"/>
            <w:r>
              <w:rPr>
                <w:sz w:val="22"/>
                <w:szCs w:val="22"/>
              </w:rPr>
              <w:t>px</w:t>
            </w:r>
            <w:proofErr w:type="spellEnd"/>
          </w:p>
        </w:tc>
      </w:tr>
      <w:tr w:rsidR="009D709C" w14:paraId="24CC163B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3B319F1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Средняя высота (кошки / собаки)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8F6F2C4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356 </w:t>
            </w:r>
            <w:proofErr w:type="spellStart"/>
            <w:r>
              <w:rPr>
                <w:sz w:val="22"/>
                <w:szCs w:val="22"/>
              </w:rPr>
              <w:t>px</w:t>
            </w:r>
            <w:proofErr w:type="spellEnd"/>
            <w:r>
              <w:rPr>
                <w:sz w:val="22"/>
                <w:szCs w:val="22"/>
              </w:rPr>
              <w:t xml:space="preserve"> / 365 </w:t>
            </w:r>
            <w:proofErr w:type="spellStart"/>
            <w:r>
              <w:rPr>
                <w:sz w:val="22"/>
                <w:szCs w:val="22"/>
              </w:rPr>
              <w:t>px</w:t>
            </w:r>
            <w:proofErr w:type="spellEnd"/>
          </w:p>
        </w:tc>
      </w:tr>
      <w:tr w:rsidR="009D709C" w14:paraId="3BA1F024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47DA4C8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Тип разметки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23277436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Классификация (имя файла + папка)</w:t>
            </w:r>
          </w:p>
        </w:tc>
      </w:tr>
      <w:tr w:rsidR="009D709C" w14:paraId="621609E8" w14:textId="77777777" w:rsidTr="00AC1E41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4E867B94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Отсутствие персональных данных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15" w:type="dxa"/>
              <w:bottom w:w="80" w:type="dxa"/>
              <w:right w:w="115" w:type="dxa"/>
            </w:tcMar>
          </w:tcPr>
          <w:p w14:paraId="183FC931" w14:textId="77777777" w:rsidR="009D709C" w:rsidRDefault="009D709C" w:rsidP="00AC1E4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 (нет лиц, номеров и пр.)</w:t>
            </w:r>
          </w:p>
        </w:tc>
      </w:tr>
    </w:tbl>
    <w:p w14:paraId="0286F076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Структура директорий датасета наглядно представлена на рис. 24.</w:t>
      </w:r>
    </w:p>
    <w:p w14:paraId="0DC396EB" w14:textId="77777777" w:rsidR="009D709C" w:rsidRDefault="009D709C" w:rsidP="009D709C">
      <w:pPr>
        <w:jc w:val="center"/>
      </w:pPr>
      <w:r>
        <w:rPr>
          <w:noProof/>
        </w:rPr>
        <w:drawing>
          <wp:inline distT="0" distB="0" distL="0" distR="0" wp14:anchorId="4AFEA833" wp14:editId="268784B8">
            <wp:extent cx="5580000" cy="2511000"/>
            <wp:effectExtent l="0" t="0" r="0" b="0"/>
            <wp:docPr id="301" name="Ch3Img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Ch3Img30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63C2" w14:textId="77777777" w:rsidR="009D709C" w:rsidRDefault="009D709C" w:rsidP="009D709C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24.</w:t>
      </w:r>
      <w:r>
        <w:rPr>
          <w:sz w:val="28"/>
          <w:szCs w:val="28"/>
        </w:rPr>
        <w:t xml:space="preserve"> Структура директорий датасета </w:t>
      </w:r>
      <w:proofErr w:type="spellStart"/>
      <w:r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Dog</w:t>
      </w:r>
      <w:proofErr w:type="spellEnd"/>
    </w:p>
    <w:p w14:paraId="35DCBE4D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Обоснование выбора. Датасет выбран по следующим критериям: (1) достаточный объём — более 1000 изображений на класс; (2) практически сбалансированные классы; (3) разнообразие ракурсов, фонов и условий съёмки; (4) чёткая разметка через названия файлов без дополнительных </w:t>
      </w:r>
      <w:r>
        <w:rPr>
          <w:sz w:val="28"/>
          <w:szCs w:val="28"/>
        </w:rPr>
        <w:lastRenderedPageBreak/>
        <w:t>файлов-аннотаций; (5) открытая лицензия CC0; (6) отсутствие персональных данных.</w:t>
      </w:r>
    </w:p>
    <w:p w14:paraId="707D6BFB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иллюстрации концепции задачи на рис. 25 приведены представительные примеры изображений обоих классов.</w:t>
      </w:r>
    </w:p>
    <w:p w14:paraId="16A47E7D" w14:textId="77777777" w:rsidR="009D709C" w:rsidRDefault="009D709C" w:rsidP="009D709C">
      <w:pPr>
        <w:jc w:val="center"/>
      </w:pPr>
      <w:r>
        <w:rPr>
          <w:noProof/>
        </w:rPr>
        <w:drawing>
          <wp:inline distT="0" distB="0" distL="0" distR="0" wp14:anchorId="37FB58AB" wp14:editId="40855916">
            <wp:extent cx="5580000" cy="3069000"/>
            <wp:effectExtent l="0" t="0" r="0" b="0"/>
            <wp:docPr id="302" name="Ch3Img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Ch3Img30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53017" w14:textId="77777777" w:rsidR="009D709C" w:rsidRDefault="009D709C" w:rsidP="009D709C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25.</w:t>
      </w:r>
      <w:r>
        <w:rPr>
          <w:sz w:val="28"/>
          <w:szCs w:val="28"/>
        </w:rPr>
        <w:t xml:space="preserve"> Примеры изображений датасета (6 кошек и 6 собак) с разрешением пикселей</w:t>
      </w:r>
    </w:p>
    <w:p w14:paraId="5962C26A" w14:textId="77777777" w:rsidR="009D709C" w:rsidRDefault="009D709C" w:rsidP="009D709C">
      <w:pPr>
        <w:spacing w:after="160" w:line="259" w:lineRule="auto"/>
        <w:rPr>
          <w:sz w:val="28"/>
          <w:szCs w:val="28"/>
        </w:rPr>
      </w:pPr>
    </w:p>
    <w:p w14:paraId="3CC9311A" w14:textId="77777777" w:rsidR="009D709C" w:rsidRPr="009D709C" w:rsidRDefault="009D709C" w:rsidP="009D709C">
      <w:pPr>
        <w:pStyle w:val="2"/>
        <w:rPr>
          <w:color w:val="auto"/>
        </w:rPr>
      </w:pPr>
      <w:bookmarkStart w:id="8" w:name="_Toc_Resu33"/>
      <w:bookmarkStart w:id="9" w:name="_TocX_Resu33"/>
      <w:bookmarkStart w:id="10" w:name="_Toc231156223"/>
      <w:r w:rsidRPr="009D709C">
        <w:rPr>
          <w:color w:val="auto"/>
        </w:rPr>
        <w:t>Описание результатов первичного анализа</w:t>
      </w:r>
      <w:bookmarkEnd w:id="8"/>
      <w:bookmarkEnd w:id="9"/>
      <w:bookmarkEnd w:id="10"/>
    </w:p>
    <w:p w14:paraId="0D6D8F0F" w14:textId="77777777" w:rsidR="009D709C" w:rsidRDefault="009D709C" w:rsidP="009D709C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Анализ количества и баланса классов</w:t>
      </w:r>
    </w:p>
    <w:p w14:paraId="3F15F968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Задача: бинарная классификация изображений. Классы: </w:t>
      </w:r>
      <w:proofErr w:type="spellStart"/>
      <w:r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(кошка), </w:t>
      </w:r>
      <w:proofErr w:type="spellStart"/>
      <w:r>
        <w:rPr>
          <w:sz w:val="28"/>
          <w:szCs w:val="28"/>
        </w:rPr>
        <w:t>dog</w:t>
      </w:r>
      <w:proofErr w:type="spellEnd"/>
      <w:r>
        <w:rPr>
          <w:sz w:val="28"/>
          <w:szCs w:val="28"/>
        </w:rPr>
        <w:t xml:space="preserve"> (собака). Тип выхода: одна метка на изображение. Входные данные: цветные RGB-фотографии в формате JPEG.</w:t>
      </w:r>
    </w:p>
    <w:p w14:paraId="490DE525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26 показан баланс классов.</w:t>
      </w:r>
    </w:p>
    <w:p w14:paraId="351C9887" w14:textId="77777777" w:rsidR="009D709C" w:rsidRDefault="009D709C" w:rsidP="009D709C">
      <w:pPr>
        <w:jc w:val="center"/>
      </w:pPr>
      <w:r>
        <w:rPr>
          <w:noProof/>
        </w:rPr>
        <w:lastRenderedPageBreak/>
        <w:drawing>
          <wp:inline distT="0" distB="0" distL="0" distR="0" wp14:anchorId="56B766F9" wp14:editId="54F65152">
            <wp:extent cx="5081452" cy="2388283"/>
            <wp:effectExtent l="0" t="0" r="5080" b="0"/>
            <wp:docPr id="303" name="Ch3Img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Ch3Img30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8127" cy="239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55F3" w14:textId="77777777" w:rsidR="009D709C" w:rsidRDefault="009D709C" w:rsidP="009D709C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26.</w:t>
      </w:r>
      <w:r>
        <w:rPr>
          <w:sz w:val="28"/>
          <w:szCs w:val="28"/>
        </w:rPr>
        <w:t xml:space="preserve"> Баланс классов датасета </w:t>
      </w:r>
      <w:proofErr w:type="spellStart"/>
      <w:r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Dog</w:t>
      </w:r>
      <w:proofErr w:type="spellEnd"/>
      <w:r>
        <w:rPr>
          <w:sz w:val="28"/>
          <w:szCs w:val="28"/>
        </w:rPr>
        <w:t xml:space="preserve"> (круговая диаграмма и столбчатая диаграмма)</w:t>
      </w:r>
    </w:p>
    <w:p w14:paraId="18321C21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 рис. 26 видно, что классы сбалансированы практически идеально: 1 011 кошек (49.98%) и 1 012 собак (50.02%). Дисбаланс составляет менее 0.1%, что не требует компенсации.</w:t>
      </w:r>
    </w:p>
    <w:p w14:paraId="556DD117" w14:textId="77777777" w:rsidR="009D709C" w:rsidRDefault="009D709C" w:rsidP="009D709C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Объём и разнообразие изображений</w:t>
      </w:r>
    </w:p>
    <w:p w14:paraId="70FB348C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Объём датасета: 2 023 изображения — достаточно для обучения с </w:t>
      </w:r>
      <w:proofErr w:type="spellStart"/>
      <w:r>
        <w:rPr>
          <w:sz w:val="28"/>
          <w:szCs w:val="28"/>
        </w:rPr>
        <w:t>предобученными</w:t>
      </w:r>
      <w:proofErr w:type="spellEnd"/>
      <w:r>
        <w:rPr>
          <w:sz w:val="28"/>
          <w:szCs w:val="28"/>
        </w:rPr>
        <w:t xml:space="preserve"> моделями (</w:t>
      </w:r>
      <w:proofErr w:type="spellStart"/>
      <w:r>
        <w:rPr>
          <w:sz w:val="28"/>
          <w:szCs w:val="28"/>
        </w:rPr>
        <w:t>transfer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learning</w:t>
      </w:r>
      <w:proofErr w:type="spellEnd"/>
      <w:r>
        <w:rPr>
          <w:sz w:val="28"/>
          <w:szCs w:val="28"/>
        </w:rPr>
        <w:t>). Разнообразие изображений обеспечивается различными ракурсами, фонами и условиями освещения. Схема меток: один класс на изображение (</w:t>
      </w:r>
      <w:proofErr w:type="spellStart"/>
      <w:r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или </w:t>
      </w:r>
      <w:proofErr w:type="spellStart"/>
      <w:r>
        <w:rPr>
          <w:sz w:val="28"/>
          <w:szCs w:val="28"/>
        </w:rPr>
        <w:t>dog</w:t>
      </w:r>
      <w:proofErr w:type="spellEnd"/>
      <w:r>
        <w:rPr>
          <w:sz w:val="28"/>
          <w:szCs w:val="28"/>
        </w:rPr>
        <w:t>), формат аннотации — имя файла и структура директорий.</w:t>
      </w:r>
    </w:p>
    <w:p w14:paraId="701BCCDA" w14:textId="77777777" w:rsidR="009D709C" w:rsidRDefault="009D709C" w:rsidP="009D709C">
      <w:pPr>
        <w:spacing w:before="120" w:line="360" w:lineRule="auto"/>
      </w:pPr>
      <w:r>
        <w:rPr>
          <w:b/>
          <w:sz w:val="28"/>
        </w:rPr>
        <w:t>Оценка качества разметки</w:t>
      </w:r>
    </w:p>
    <w:p w14:paraId="758EB9E8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Оценка качества разметки: была выборочно проверена выборка из каждого класса (50 изображений, ~5%). Все проверенные изображения содержат корректно размеченные целевые объекты. Типичные ошибки: единичные случаи изображений с несколькими животными, где фокус падает на одного из них. Такие изображения включены в выборку — они повышают сложность задачи.</w:t>
      </w:r>
    </w:p>
    <w:p w14:paraId="7F7EFD14" w14:textId="77777777" w:rsidR="009D709C" w:rsidRDefault="009D709C" w:rsidP="009D709C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Технический формат и организация данных</w:t>
      </w:r>
    </w:p>
    <w:p w14:paraId="45BFD596" w14:textId="77777777" w:rsidR="009D709C" w:rsidRDefault="009D709C" w:rsidP="009D709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Изображения хранятся в формате JPEG, цветовое пространство RGB. Максимальное разрешение составляет 500×500 </w:t>
      </w:r>
      <w:proofErr w:type="spellStart"/>
      <w:r>
        <w:rPr>
          <w:sz w:val="28"/>
          <w:szCs w:val="28"/>
        </w:rPr>
        <w:t>пк</w:t>
      </w:r>
      <w:proofErr w:type="spellEnd"/>
      <w:r>
        <w:rPr>
          <w:sz w:val="28"/>
          <w:szCs w:val="28"/>
        </w:rPr>
        <w:t xml:space="preserve">, при этом фактические размеры файлов различаются. Для корректной подачи изображений в </w:t>
      </w:r>
      <w:r>
        <w:rPr>
          <w:sz w:val="28"/>
          <w:szCs w:val="28"/>
        </w:rPr>
        <w:lastRenderedPageBreak/>
        <w:t>нейросетевую модель необходимо выполнить масштабирование (</w:t>
      </w:r>
      <w:proofErr w:type="spellStart"/>
      <w:r>
        <w:rPr>
          <w:sz w:val="28"/>
          <w:szCs w:val="28"/>
        </w:rPr>
        <w:t>resize</w:t>
      </w:r>
      <w:proofErr w:type="spellEnd"/>
      <w:r>
        <w:rPr>
          <w:sz w:val="28"/>
          <w:szCs w:val="28"/>
        </w:rPr>
        <w:t xml:space="preserve">) и привести все изображения к единому входному размеру, например 224×224, 256×256 или 512×512 </w:t>
      </w:r>
      <w:proofErr w:type="spellStart"/>
      <w:r>
        <w:rPr>
          <w:sz w:val="28"/>
          <w:szCs w:val="28"/>
        </w:rPr>
        <w:t>пк</w:t>
      </w:r>
      <w:proofErr w:type="spellEnd"/>
      <w:r>
        <w:rPr>
          <w:sz w:val="28"/>
          <w:szCs w:val="28"/>
        </w:rPr>
        <w:t xml:space="preserve"> в зависимости от выбранной архитектуры. Структура каталогов соответствует паттерну для классификации: </w:t>
      </w:r>
      <w:proofErr w:type="spellStart"/>
      <w:r>
        <w:rPr>
          <w:sz w:val="28"/>
          <w:szCs w:val="28"/>
        </w:rPr>
        <w:t>data</w:t>
      </w:r>
      <w:proofErr w:type="spellEnd"/>
      <w:r>
        <w:rPr>
          <w:sz w:val="28"/>
          <w:szCs w:val="28"/>
        </w:rPr>
        <w:t>/&lt;</w:t>
      </w:r>
      <w:proofErr w:type="spellStart"/>
      <w:r>
        <w:rPr>
          <w:sz w:val="28"/>
          <w:szCs w:val="28"/>
        </w:rPr>
        <w:t>class_name</w:t>
      </w:r>
      <w:proofErr w:type="spellEnd"/>
      <w:r>
        <w:rPr>
          <w:sz w:val="28"/>
          <w:szCs w:val="28"/>
        </w:rPr>
        <w:t>&gt;/.</w:t>
      </w:r>
    </w:p>
    <w:p w14:paraId="6B71B5EE" w14:textId="77777777" w:rsidR="009D709C" w:rsidRP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Метаданные: метка каждого файла извлекается из имени файла: каталог </w:t>
      </w:r>
      <w:proofErr w:type="spellStart"/>
      <w:r>
        <w:rPr>
          <w:sz w:val="28"/>
          <w:szCs w:val="28"/>
        </w:rPr>
        <w:t>cats</w:t>
      </w:r>
      <w:proofErr w:type="spellEnd"/>
      <w:r>
        <w:rPr>
          <w:sz w:val="28"/>
          <w:szCs w:val="28"/>
        </w:rPr>
        <w:t xml:space="preserve">/dog.XXXX.jpg содержит изображения с меткой </w:t>
      </w:r>
      <w:proofErr w:type="spellStart"/>
      <w:r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, аналогично для </w:t>
      </w:r>
      <w:proofErr w:type="spellStart"/>
      <w:r>
        <w:rPr>
          <w:sz w:val="28"/>
          <w:szCs w:val="28"/>
        </w:rPr>
        <w:t>dogs</w:t>
      </w:r>
      <w:proofErr w:type="spellEnd"/>
      <w:r>
        <w:rPr>
          <w:sz w:val="28"/>
          <w:szCs w:val="28"/>
        </w:rPr>
        <w:t>.</w:t>
      </w:r>
    </w:p>
    <w:p w14:paraId="045D4E85" w14:textId="77777777" w:rsidR="009D709C" w:rsidRP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</w:p>
    <w:p w14:paraId="0A99FCE4" w14:textId="77777777" w:rsidR="009D709C" w:rsidRDefault="009D709C" w:rsidP="009D709C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Юридические и этические ограничения</w:t>
      </w:r>
    </w:p>
    <w:p w14:paraId="50876FA0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Лицензия CC0 1.0 Universal позволяет свободно использовать данные в любых целях без ограничений. Данные не содержат персональных данных (лица людей отсутствуют, номерные знаки среди изображений не обнаружены). Использование в образовательных целях соответствует требованиям лицензии.</w:t>
      </w:r>
    </w:p>
    <w:p w14:paraId="76D21AD3" w14:textId="77777777" w:rsidR="009D709C" w:rsidRDefault="009D709C" w:rsidP="009D709C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Паспорт датасета</w:t>
      </w:r>
    </w:p>
    <w:p w14:paraId="755BF85A" w14:textId="77777777" w:rsidR="009D709C" w:rsidRDefault="009D709C" w:rsidP="009D709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Краткая характеристика датасета приведена в табл. 5 (разд. 3.2). Происхождение данных: публичный датасет с </w:t>
      </w:r>
      <w:proofErr w:type="spellStart"/>
      <w:r>
        <w:rPr>
          <w:sz w:val="28"/>
          <w:szCs w:val="28"/>
        </w:rPr>
        <w:t>Kaggle</w:t>
      </w:r>
      <w:proofErr w:type="spellEnd"/>
      <w:r>
        <w:rPr>
          <w:sz w:val="28"/>
          <w:szCs w:val="28"/>
        </w:rPr>
        <w:t xml:space="preserve">, производный от конкурса </w:t>
      </w:r>
      <w:proofErr w:type="spellStart"/>
      <w:r>
        <w:rPr>
          <w:sz w:val="28"/>
          <w:szCs w:val="28"/>
        </w:rPr>
        <w:t>Dogs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vs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Cats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Kaggle</w:t>
      </w:r>
      <w:proofErr w:type="spellEnd"/>
      <w:r>
        <w:rPr>
          <w:sz w:val="28"/>
          <w:szCs w:val="28"/>
        </w:rPr>
        <w:t xml:space="preserve"> 2013). Шаги очистки: </w:t>
      </w:r>
      <w:proofErr w:type="spellStart"/>
      <w:r>
        <w:rPr>
          <w:sz w:val="28"/>
          <w:szCs w:val="28"/>
        </w:rPr>
        <w:t>вручная</w:t>
      </w:r>
      <w:proofErr w:type="spellEnd"/>
      <w:r>
        <w:rPr>
          <w:sz w:val="28"/>
          <w:szCs w:val="28"/>
        </w:rPr>
        <w:t xml:space="preserve"> проверка ~5% изображений каждого класса, удаление _</w:t>
      </w:r>
      <w:proofErr w:type="spellStart"/>
      <w:r>
        <w:rPr>
          <w:sz w:val="28"/>
          <w:szCs w:val="28"/>
        </w:rPr>
        <w:t>DS_Store</w:t>
      </w:r>
      <w:proofErr w:type="spellEnd"/>
      <w:r>
        <w:rPr>
          <w:sz w:val="28"/>
          <w:szCs w:val="28"/>
        </w:rPr>
        <w:t>-файлов. Ограничения: изображения имеют разные размеры и требуют предварительного масштабирования до единого разрешения; возможны случаи с несколькими животными на одном фото.</w:t>
      </w:r>
    </w:p>
    <w:p w14:paraId="64537D85" w14:textId="77777777" w:rsidR="009D709C" w:rsidRDefault="009D709C" w:rsidP="009D709C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Анализ разрешений и размеров изображений</w:t>
      </w:r>
    </w:p>
    <w:p w14:paraId="720335A6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27 показаны гистограммы распределения ширины и высоты изображений по каждому классу.</w:t>
      </w:r>
    </w:p>
    <w:p w14:paraId="002E1573" w14:textId="77777777" w:rsidR="009D709C" w:rsidRDefault="009D709C" w:rsidP="009D709C">
      <w:pPr>
        <w:jc w:val="center"/>
      </w:pPr>
      <w:r>
        <w:rPr>
          <w:noProof/>
        </w:rPr>
        <w:lastRenderedPageBreak/>
        <w:drawing>
          <wp:inline distT="0" distB="0" distL="0" distR="0" wp14:anchorId="089AA217" wp14:editId="2F490407">
            <wp:extent cx="5580000" cy="3627000"/>
            <wp:effectExtent l="0" t="0" r="0" b="0"/>
            <wp:docPr id="304" name="Ch3Img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Ch3Img30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97EE0" w14:textId="77777777" w:rsidR="009D709C" w:rsidRDefault="009D709C" w:rsidP="009D709C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27.</w:t>
      </w:r>
      <w:r>
        <w:rPr>
          <w:sz w:val="28"/>
          <w:szCs w:val="28"/>
        </w:rPr>
        <w:t xml:space="preserve"> Распределение ширины и высоты изображений по классам</w:t>
      </w:r>
    </w:p>
    <w:p w14:paraId="3884FD4A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Разрешения варьируются значительно: ширина изображений кошек — от 59 до 500 </w:t>
      </w:r>
      <w:proofErr w:type="spellStart"/>
      <w:r>
        <w:rPr>
          <w:sz w:val="28"/>
          <w:szCs w:val="28"/>
        </w:rPr>
        <w:t>пк</w:t>
      </w:r>
      <w:proofErr w:type="spellEnd"/>
      <w:r>
        <w:rPr>
          <w:sz w:val="28"/>
          <w:szCs w:val="28"/>
        </w:rPr>
        <w:t>, собак — от 92 до 500 </w:t>
      </w:r>
      <w:proofErr w:type="spellStart"/>
      <w:r>
        <w:rPr>
          <w:sz w:val="28"/>
          <w:szCs w:val="28"/>
        </w:rPr>
        <w:t>пк</w:t>
      </w:r>
      <w:proofErr w:type="spellEnd"/>
      <w:r>
        <w:rPr>
          <w:sz w:val="28"/>
          <w:szCs w:val="28"/>
        </w:rPr>
        <w:t>. Средние значения: ширина 413 </w:t>
      </w:r>
      <w:proofErr w:type="spellStart"/>
      <w:r>
        <w:rPr>
          <w:sz w:val="28"/>
          <w:szCs w:val="28"/>
        </w:rPr>
        <w:t>пк</w:t>
      </w:r>
      <w:proofErr w:type="spellEnd"/>
      <w:r>
        <w:rPr>
          <w:sz w:val="28"/>
          <w:szCs w:val="28"/>
        </w:rPr>
        <w:t xml:space="preserve"> (кошки) и 397 </w:t>
      </w:r>
      <w:proofErr w:type="spellStart"/>
      <w:r>
        <w:rPr>
          <w:sz w:val="28"/>
          <w:szCs w:val="28"/>
        </w:rPr>
        <w:t>пк</w:t>
      </w:r>
      <w:proofErr w:type="spellEnd"/>
      <w:r>
        <w:rPr>
          <w:sz w:val="28"/>
          <w:szCs w:val="28"/>
        </w:rPr>
        <w:t xml:space="preserve"> (собаки), высота 356 </w:t>
      </w:r>
      <w:proofErr w:type="spellStart"/>
      <w:r>
        <w:rPr>
          <w:sz w:val="28"/>
          <w:szCs w:val="28"/>
        </w:rPr>
        <w:t>пк</w:t>
      </w:r>
      <w:proofErr w:type="spellEnd"/>
      <w:r>
        <w:rPr>
          <w:sz w:val="28"/>
          <w:szCs w:val="28"/>
        </w:rPr>
        <w:t xml:space="preserve"> и 365 </w:t>
      </w:r>
      <w:proofErr w:type="spellStart"/>
      <w:r>
        <w:rPr>
          <w:sz w:val="28"/>
          <w:szCs w:val="28"/>
        </w:rPr>
        <w:t>пк</w:t>
      </w:r>
      <w:proofErr w:type="spellEnd"/>
      <w:r>
        <w:rPr>
          <w:sz w:val="28"/>
          <w:szCs w:val="28"/>
        </w:rPr>
        <w:t xml:space="preserve"> соответственно. Смещение медианы к максимальному значению (500 </w:t>
      </w:r>
      <w:proofErr w:type="spellStart"/>
      <w:r>
        <w:rPr>
          <w:sz w:val="28"/>
          <w:szCs w:val="28"/>
        </w:rPr>
        <w:t>пк</w:t>
      </w:r>
      <w:proofErr w:type="spellEnd"/>
      <w:r>
        <w:rPr>
          <w:sz w:val="28"/>
          <w:szCs w:val="28"/>
        </w:rPr>
        <w:t>) указывает на преобладание изображений с максимальным допустимым размером. Перед обучением необходимо привести все изображения к единому размеру (</w:t>
      </w:r>
      <w:proofErr w:type="spellStart"/>
      <w:r>
        <w:rPr>
          <w:sz w:val="28"/>
          <w:szCs w:val="28"/>
        </w:rPr>
        <w:t>resize</w:t>
      </w:r>
      <w:proofErr w:type="spellEnd"/>
      <w:r>
        <w:rPr>
          <w:sz w:val="28"/>
          <w:szCs w:val="28"/>
        </w:rPr>
        <w:t xml:space="preserve"> до 224×224 или 256×256 </w:t>
      </w:r>
      <w:proofErr w:type="spellStart"/>
      <w:r>
        <w:rPr>
          <w:sz w:val="28"/>
          <w:szCs w:val="28"/>
        </w:rPr>
        <w:t>пк</w:t>
      </w:r>
      <w:proofErr w:type="spellEnd"/>
      <w:r>
        <w:rPr>
          <w:sz w:val="28"/>
          <w:szCs w:val="28"/>
        </w:rPr>
        <w:t>).</w:t>
      </w:r>
    </w:p>
    <w:p w14:paraId="60F5E4A6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28 представлена диаграмма рассеяния ширины и высоты всех изображений.</w:t>
      </w:r>
    </w:p>
    <w:p w14:paraId="545199FB" w14:textId="77777777" w:rsidR="009D709C" w:rsidRDefault="009D709C" w:rsidP="009D709C">
      <w:pPr>
        <w:jc w:val="center"/>
      </w:pPr>
      <w:r>
        <w:rPr>
          <w:noProof/>
        </w:rPr>
        <w:drawing>
          <wp:inline distT="0" distB="0" distL="0" distR="0" wp14:anchorId="1F2C58D0" wp14:editId="0357D5FE">
            <wp:extent cx="5580000" cy="2622600"/>
            <wp:effectExtent l="0" t="0" r="0" b="0"/>
            <wp:docPr id="305" name="Ch3Img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Ch3Img30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D1EAE" w14:textId="77777777" w:rsidR="009D709C" w:rsidRDefault="009D709C" w:rsidP="009D709C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>Рисунок 28.</w:t>
      </w:r>
      <w:r>
        <w:rPr>
          <w:sz w:val="28"/>
          <w:szCs w:val="28"/>
        </w:rPr>
        <w:t xml:space="preserve"> Диаграмма рассеяния ширина × высота для всех изображений</w:t>
      </w:r>
    </w:p>
    <w:p w14:paraId="15DED3A7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29 показан анализ размеров файлов изображений.</w:t>
      </w:r>
    </w:p>
    <w:p w14:paraId="206A6A5D" w14:textId="77777777" w:rsidR="009D709C" w:rsidRDefault="009D709C" w:rsidP="009D709C">
      <w:pPr>
        <w:jc w:val="center"/>
      </w:pPr>
      <w:r>
        <w:rPr>
          <w:noProof/>
        </w:rPr>
        <w:drawing>
          <wp:inline distT="0" distB="0" distL="0" distR="0" wp14:anchorId="5BB92E1D" wp14:editId="6A2AFB41">
            <wp:extent cx="5580000" cy="2622600"/>
            <wp:effectExtent l="0" t="0" r="0" b="0"/>
            <wp:docPr id="306" name="Ch3Img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Ch3Img30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2A35" w14:textId="77777777" w:rsidR="009D709C" w:rsidRDefault="009D709C" w:rsidP="009D709C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29.</w:t>
      </w:r>
      <w:r>
        <w:rPr>
          <w:sz w:val="28"/>
          <w:szCs w:val="28"/>
        </w:rPr>
        <w:t xml:space="preserve"> Анализ размеров файлов изображений (</w:t>
      </w:r>
      <w:proofErr w:type="spellStart"/>
      <w:r>
        <w:rPr>
          <w:sz w:val="28"/>
          <w:szCs w:val="28"/>
        </w:rPr>
        <w:t>boxplot</w:t>
      </w:r>
      <w:proofErr w:type="spellEnd"/>
      <w:r>
        <w:rPr>
          <w:sz w:val="28"/>
          <w:szCs w:val="28"/>
        </w:rPr>
        <w:t xml:space="preserve"> и гистограмма)</w:t>
      </w:r>
    </w:p>
    <w:p w14:paraId="0283047B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Размеры файлов варьируются от 1 до 69 КБ: средний размер кошек 21 КБ, собак 24 КБ. Выбросы в размере файла соответствуют крупным изображениям близко к максимальному разрешению 500×500 </w:t>
      </w:r>
      <w:proofErr w:type="spellStart"/>
      <w:r>
        <w:rPr>
          <w:sz w:val="28"/>
          <w:szCs w:val="28"/>
        </w:rPr>
        <w:t>пк</w:t>
      </w:r>
      <w:proofErr w:type="spellEnd"/>
      <w:r>
        <w:rPr>
          <w:sz w:val="28"/>
          <w:szCs w:val="28"/>
        </w:rPr>
        <w:t>.</w:t>
      </w:r>
    </w:p>
    <w:p w14:paraId="774F9243" w14:textId="77777777" w:rsidR="009D709C" w:rsidRDefault="009D709C" w:rsidP="009D709C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Анализ соотношения сторон</w:t>
      </w:r>
    </w:p>
    <w:p w14:paraId="42AAFB4B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30 показаны распределения соотношений сторон изображений.</w:t>
      </w:r>
    </w:p>
    <w:p w14:paraId="34774CD4" w14:textId="77777777" w:rsidR="009D709C" w:rsidRDefault="009D709C" w:rsidP="009D709C">
      <w:pPr>
        <w:jc w:val="center"/>
      </w:pPr>
      <w:r>
        <w:rPr>
          <w:noProof/>
        </w:rPr>
        <w:drawing>
          <wp:inline distT="0" distB="0" distL="0" distR="0" wp14:anchorId="0DF5DBF6" wp14:editId="2C041CB3">
            <wp:extent cx="5580000" cy="2622600"/>
            <wp:effectExtent l="0" t="0" r="0" b="0"/>
            <wp:docPr id="307" name="Ch3Img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" name="Ch3Img30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B4006" w14:textId="77777777" w:rsidR="009D709C" w:rsidRDefault="009D709C" w:rsidP="009D709C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30.</w:t>
      </w:r>
      <w:r>
        <w:rPr>
          <w:sz w:val="28"/>
          <w:szCs w:val="28"/>
        </w:rPr>
        <w:t xml:space="preserve"> Анализ соотношения сторон изображений (гистограмма и категории)</w:t>
      </w:r>
    </w:p>
    <w:p w14:paraId="13640C4F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Большинство изображений имеют альбомную ориентацию (</w:t>
      </w:r>
      <w:proofErr w:type="gramStart"/>
      <w:r>
        <w:rPr>
          <w:sz w:val="28"/>
          <w:szCs w:val="28"/>
        </w:rPr>
        <w:t>ширина &gt;</w:t>
      </w:r>
      <w:proofErr w:type="gramEnd"/>
      <w:r>
        <w:rPr>
          <w:sz w:val="28"/>
          <w:szCs w:val="28"/>
        </w:rPr>
        <w:t xml:space="preserve"> высота). Кошки и собаки имеют схожие распределения соотношения сторон. Портретных изображений мало (кошки: 3.5%, собаки: 3.7%). Аугментация (</w:t>
      </w:r>
      <w:proofErr w:type="spellStart"/>
      <w:r>
        <w:rPr>
          <w:sz w:val="28"/>
          <w:szCs w:val="28"/>
        </w:rPr>
        <w:t>horizontal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flip</w:t>
      </w:r>
      <w:proofErr w:type="spellEnd"/>
      <w:r>
        <w:rPr>
          <w:sz w:val="28"/>
          <w:szCs w:val="28"/>
        </w:rPr>
        <w:t>) применима без ограничений.</w:t>
      </w:r>
    </w:p>
    <w:p w14:paraId="0038FC48" w14:textId="77777777" w:rsidR="009D709C" w:rsidRDefault="009D709C" w:rsidP="009D709C">
      <w:pPr>
        <w:spacing w:before="120" w:line="360" w:lineRule="auto"/>
      </w:pPr>
      <w:r>
        <w:rPr>
          <w:b/>
          <w:sz w:val="28"/>
        </w:rPr>
        <w:lastRenderedPageBreak/>
        <w:t>Анализ RGB-признаков</w:t>
      </w:r>
    </w:p>
    <w:p w14:paraId="253317DF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31 показаны средние RGB-значения по каналам для обоих классов.</w:t>
      </w:r>
    </w:p>
    <w:p w14:paraId="342784F4" w14:textId="77777777" w:rsidR="009D709C" w:rsidRDefault="009D709C" w:rsidP="009D709C">
      <w:pPr>
        <w:jc w:val="center"/>
      </w:pPr>
      <w:r>
        <w:rPr>
          <w:noProof/>
        </w:rPr>
        <w:drawing>
          <wp:inline distT="0" distB="0" distL="0" distR="0" wp14:anchorId="34CDB893" wp14:editId="532EA60F">
            <wp:extent cx="5580000" cy="2622600"/>
            <wp:effectExtent l="0" t="0" r="0" b="0"/>
            <wp:docPr id="308" name="Ch3Img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Ch3Img30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5CAE" w14:textId="77777777" w:rsidR="009D709C" w:rsidRDefault="009D709C" w:rsidP="009D709C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31.</w:t>
      </w:r>
      <w:r>
        <w:rPr>
          <w:sz w:val="28"/>
          <w:szCs w:val="28"/>
        </w:rPr>
        <w:t xml:space="preserve"> Распределение средних RGB-значений по каналам и классам (200 </w:t>
      </w:r>
      <w:proofErr w:type="spellStart"/>
      <w:r>
        <w:rPr>
          <w:sz w:val="28"/>
          <w:szCs w:val="28"/>
        </w:rPr>
        <w:t>изобр</w:t>
      </w:r>
      <w:proofErr w:type="spellEnd"/>
      <w:r>
        <w:rPr>
          <w:sz w:val="28"/>
          <w:szCs w:val="28"/>
        </w:rPr>
        <w:t>.)</w:t>
      </w:r>
    </w:p>
    <w:p w14:paraId="6D046975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Распределения R, G, B-каналов для кошек и собак схожи. Среднее значение красного канала чуть выше (оценка теплых тонов шерсти животных). Различия между классами минимальны, что подтверждает необходимость признакового обучения: модель должна научиться отличать кошек и собак по форме, текстуре и другим признакам, а не по цвету.</w:t>
      </w:r>
    </w:p>
    <w:p w14:paraId="5D4E9D38" w14:textId="77777777" w:rsidR="009D709C" w:rsidRDefault="009D709C" w:rsidP="009D709C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Анализ яркости изображений</w:t>
      </w:r>
    </w:p>
    <w:p w14:paraId="2BF266F4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рис. 32 показано распределение средней яркости изображений (300 изб.) по классам.</w:t>
      </w:r>
    </w:p>
    <w:p w14:paraId="0D6470EA" w14:textId="77777777" w:rsidR="009D709C" w:rsidRDefault="009D709C" w:rsidP="009D709C">
      <w:pPr>
        <w:jc w:val="center"/>
      </w:pPr>
      <w:r>
        <w:rPr>
          <w:noProof/>
        </w:rPr>
        <w:drawing>
          <wp:inline distT="0" distB="0" distL="0" distR="0" wp14:anchorId="3FA5724E" wp14:editId="491EE08B">
            <wp:extent cx="4185000" cy="1799550"/>
            <wp:effectExtent l="0" t="0" r="0" b="0"/>
            <wp:docPr id="310" name="Ch3Img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" name="Ch3Img31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5000" cy="179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856A" w14:textId="77777777" w:rsidR="009D709C" w:rsidRDefault="009D709C" w:rsidP="009D709C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Рисунок 32.</w:t>
      </w:r>
      <w:r>
        <w:rPr>
          <w:sz w:val="28"/>
          <w:szCs w:val="28"/>
        </w:rPr>
        <w:t xml:space="preserve"> Распределение средней яркости изображений по классам</w:t>
      </w:r>
    </w:p>
    <w:p w14:paraId="4FA72D7E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Средняя яркость изображений обоих классов сходна (кошки: ≈1 22, собаки: ≈1 24). Разброс значительный — от 20 до 220. Наличие как тёмных, </w:t>
      </w:r>
      <w:r>
        <w:rPr>
          <w:sz w:val="28"/>
          <w:szCs w:val="28"/>
        </w:rPr>
        <w:lastRenderedPageBreak/>
        <w:t>так и светлых изображений свидетельствует о разнообразии условий съёмки. Перед обучением рекомендуется нормализация.</w:t>
      </w:r>
    </w:p>
    <w:p w14:paraId="5B890986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</w:p>
    <w:p w14:paraId="333F2FD9" w14:textId="77777777" w:rsidR="009D709C" w:rsidRDefault="009D709C" w:rsidP="009D709C">
      <w:pPr>
        <w:spacing w:before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Выводы по третьему разделу</w:t>
      </w:r>
    </w:p>
    <w:p w14:paraId="1A1B6D54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третьем разделе выполнен первичный анализ датасета </w:t>
      </w:r>
      <w:proofErr w:type="spellStart"/>
      <w:r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Dog</w:t>
      </w:r>
      <w:proofErr w:type="spellEnd"/>
      <w:r>
        <w:rPr>
          <w:sz w:val="28"/>
          <w:szCs w:val="28"/>
        </w:rPr>
        <w:t xml:space="preserve"> для задачи бинарной классификации изображений.</w:t>
      </w:r>
    </w:p>
    <w:p w14:paraId="293DECA9" w14:textId="77777777" w:rsidR="009D709C" w:rsidRDefault="009D709C" w:rsidP="009D70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Основные результаты: датасет содержит 2 023 цветных RGB-изображений в формате JPEG в двух практически равных классах (1 011 кошек, 1 012 собак). Повреждённых файлов не обнаружено, все изображения имеют цветовое пространство RGB, разметка выполнена через имена файлов и структуру директорий.</w:t>
      </w:r>
    </w:p>
    <w:p w14:paraId="47ACCB43" w14:textId="77777777" w:rsidR="009D709C" w:rsidRDefault="009D709C" w:rsidP="009D709C">
      <w:pPr>
        <w:tabs>
          <w:tab w:val="num" w:pos="720"/>
        </w:tabs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Выявленные особенности и рекомендации по предобработке: (1) изображения имеют различное разрешение и требуют приведения к единому входному размеру (224×224, 256×256 или 512×512 </w:t>
      </w:r>
      <w:proofErr w:type="spellStart"/>
      <w:r>
        <w:rPr>
          <w:sz w:val="28"/>
          <w:szCs w:val="28"/>
        </w:rPr>
        <w:t>px</w:t>
      </w:r>
      <w:proofErr w:type="spellEnd"/>
      <w:r>
        <w:rPr>
          <w:sz w:val="28"/>
          <w:szCs w:val="28"/>
        </w:rPr>
        <w:t xml:space="preserve"> в зависимости от архитектуры модели); (2) необходима нормализация RGB-каналов; (3) целесообразна аугментация (</w:t>
      </w:r>
      <w:proofErr w:type="spellStart"/>
      <w:r>
        <w:rPr>
          <w:sz w:val="28"/>
          <w:szCs w:val="28"/>
        </w:rPr>
        <w:t>horizontal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flip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rotation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color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jitter</w:t>
      </w:r>
      <w:proofErr w:type="spellEnd"/>
      <w:r>
        <w:rPr>
          <w:sz w:val="28"/>
          <w:szCs w:val="28"/>
        </w:rPr>
        <w:t xml:space="preserve">) для повышения </w:t>
      </w:r>
      <w:proofErr w:type="spellStart"/>
      <w:r>
        <w:rPr>
          <w:sz w:val="28"/>
          <w:szCs w:val="28"/>
        </w:rPr>
        <w:t>обобщаемости</w:t>
      </w:r>
      <w:proofErr w:type="spellEnd"/>
      <w:r>
        <w:rPr>
          <w:sz w:val="28"/>
          <w:szCs w:val="28"/>
        </w:rPr>
        <w:t xml:space="preserve"> модели; (4) с</w:t>
      </w:r>
      <w:r w:rsidRPr="003915BF">
        <w:rPr>
          <w:sz w:val="28"/>
          <w:szCs w:val="28"/>
        </w:rPr>
        <w:t xml:space="preserve">реднее изображение кошки отличается от среднего собаки: кошка выглядят более округлой (крупные глаза, острые уши), собака более вытянутой формой морды. </w:t>
      </w:r>
      <w:proofErr w:type="gramStart"/>
      <w:r w:rsidRPr="003915BF">
        <w:rPr>
          <w:sz w:val="28"/>
          <w:szCs w:val="28"/>
        </w:rPr>
        <w:t>Наибольшие  различиями</w:t>
      </w:r>
      <w:proofErr w:type="gramEnd"/>
      <w:r w:rsidRPr="003915BF">
        <w:rPr>
          <w:sz w:val="28"/>
          <w:szCs w:val="28"/>
        </w:rPr>
        <w:t xml:space="preserve"> между классами — преж</w:t>
      </w:r>
      <w:r>
        <w:rPr>
          <w:sz w:val="28"/>
          <w:szCs w:val="28"/>
        </w:rPr>
        <w:t>де всего в области морды и ушей</w:t>
      </w:r>
      <w:r w:rsidRPr="003915BF">
        <w:rPr>
          <w:sz w:val="28"/>
          <w:szCs w:val="28"/>
        </w:rPr>
        <w:t>;</w:t>
      </w:r>
      <w:r>
        <w:rPr>
          <w:sz w:val="28"/>
          <w:szCs w:val="28"/>
        </w:rPr>
        <w:t xml:space="preserve"> (5) перед обучением модели рекомендуется выполнить разделение на </w:t>
      </w:r>
      <w:proofErr w:type="spellStart"/>
      <w:r>
        <w:rPr>
          <w:sz w:val="28"/>
          <w:szCs w:val="28"/>
        </w:rPr>
        <w:t>train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val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test</w:t>
      </w:r>
      <w:proofErr w:type="spellEnd"/>
      <w:r>
        <w:rPr>
          <w:sz w:val="28"/>
          <w:szCs w:val="28"/>
        </w:rPr>
        <w:t xml:space="preserve"> в пропорции 80/10/10.</w:t>
      </w:r>
    </w:p>
    <w:p w14:paraId="10C6A050" w14:textId="77777777" w:rsidR="00474E0C" w:rsidRPr="009D709C" w:rsidRDefault="00474E0C" w:rsidP="009D709C"/>
    <w:sectPr w:rsidR="00474E0C" w:rsidRPr="009D70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CEA"/>
    <w:rsid w:val="00004CEA"/>
    <w:rsid w:val="00094DB7"/>
    <w:rsid w:val="00474E0C"/>
    <w:rsid w:val="006213A5"/>
    <w:rsid w:val="00943F24"/>
    <w:rsid w:val="009D709C"/>
    <w:rsid w:val="00D7278F"/>
    <w:rsid w:val="00E03FB4"/>
    <w:rsid w:val="00F10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5BB1E"/>
  <w15:chartTrackingRefBased/>
  <w15:docId w15:val="{67DE4781-31C6-447A-8E3F-4AB23669C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DB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04C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04C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04C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4C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4C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4CE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4CE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4CE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4CE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4C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04C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4C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4CE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4CE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4C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4C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4C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4CE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4CE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04C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4C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04C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04C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04CE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04CE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04CE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04C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04CE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04C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1388</Words>
  <Characters>7917</Characters>
  <Application>Microsoft Office Word</Application>
  <DocSecurity>0</DocSecurity>
  <Lines>65</Lines>
  <Paragraphs>18</Paragraphs>
  <ScaleCrop>false</ScaleCrop>
  <Company/>
  <LinksUpToDate>false</LinksUpToDate>
  <CharactersWithSpaces>9287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Makar Flashka</dc:creator>
  <cp:keywords/>
  <dc:description/>
  <cp:lastModifiedBy>Makar Flashka</cp:lastModifiedBy>
  <cp:revision>3</cp:revision>
  <dcterms:created xsi:type="dcterms:W3CDTF">2026-05-29T13:14:00Z</dcterms:created>
  <dcterms:modified xsi:type="dcterms:W3CDTF">2026-05-31T18:20:00Z</dcterms:modified>
</cp:coreProperties>
</file>