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95AC3" w:rsidRDefault="001C0786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504825</wp:posOffset>
            </wp:positionH>
            <wp:positionV relativeFrom="paragraph">
              <wp:posOffset>289172</wp:posOffset>
            </wp:positionV>
            <wp:extent cx="776288" cy="592219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59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95AC3" w:rsidRDefault="001C0786">
      <w:pPr>
        <w:keepNext/>
        <w:keepLines/>
        <w:widowControl w:val="0"/>
        <w:spacing w:after="100" w:line="240" w:lineRule="auto"/>
        <w:ind w:left="2159"/>
        <w:jc w:val="center"/>
        <w:rPr>
          <w:rFonts w:ascii="Times New Roman" w:eastAsia="Times New Roman" w:hAnsi="Times New Roman" w:cs="Times New Roman"/>
          <w:b/>
          <w:color w:val="CC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C0000"/>
          <w:sz w:val="20"/>
          <w:szCs w:val="20"/>
        </w:rPr>
        <w:t>ADI Consulting Company Limited</w:t>
      </w:r>
    </w:p>
    <w:p w14:paraId="00000003" w14:textId="77777777" w:rsidR="00895AC3" w:rsidRDefault="001C0786">
      <w:pPr>
        <w:keepNext/>
        <w:keepLines/>
        <w:widowControl w:val="0"/>
        <w:spacing w:after="100" w:line="240" w:lineRule="auto"/>
        <w:ind w:left="21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Website: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0"/>
            <w:szCs w:val="20"/>
          </w:rPr>
          <w:t>www.adiresourcing.com</w:t>
        </w:r>
      </w:hyperlink>
    </w:p>
    <w:p w14:paraId="00000004" w14:textId="77777777" w:rsidR="00895AC3" w:rsidRDefault="001C0786">
      <w:pPr>
        <w:keepNext/>
        <w:keepLines/>
        <w:widowControl w:val="0"/>
        <w:spacing w:after="100" w:line="240" w:lineRule="auto"/>
        <w:ind w:left="21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Address: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9th Floor, Vien Dong Building, 14 Phan Ton Street, District 1, HCMC, Vietnam</w:t>
      </w:r>
    </w:p>
    <w:p w14:paraId="00000005" w14:textId="77777777" w:rsidR="00895AC3" w:rsidRDefault="00895AC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895AC3" w:rsidRDefault="001C0786">
      <w:pPr>
        <w:spacing w:line="360" w:lineRule="auto"/>
        <w:ind w:left="8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DESCRIPTION - ADI’S CLIENT</w:t>
      </w:r>
    </w:p>
    <w:tbl>
      <w:tblPr>
        <w:tblStyle w:val="a"/>
        <w:tblW w:w="10455" w:type="dxa"/>
        <w:tblInd w:w="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98"/>
        <w:gridCol w:w="8157"/>
      </w:tblGrid>
      <w:tr w:rsidR="00895AC3" w14:paraId="37D2DCBF" w14:textId="77777777" w:rsidTr="00267BD4">
        <w:trPr>
          <w:trHeight w:val="440"/>
        </w:trPr>
        <w:tc>
          <w:tcPr>
            <w:tcW w:w="10455" w:type="dxa"/>
            <w:gridSpan w:val="2"/>
            <w:shd w:val="clear" w:color="auto" w:fill="CA292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7" w14:textId="77777777" w:rsidR="00895AC3" w:rsidRDefault="001C0786">
            <w:pPr>
              <w:widowControl w:val="0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SALES ACCOUNT MANAGER</w:t>
            </w:r>
          </w:p>
        </w:tc>
      </w:tr>
      <w:tr w:rsidR="00895AC3" w14:paraId="2F6B53D8" w14:textId="77777777" w:rsidTr="00267BD4">
        <w:trPr>
          <w:trHeight w:val="305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 w14:textId="77777777" w:rsidR="00895AC3" w:rsidRDefault="001C0786">
            <w:pPr>
              <w:widowControl w:val="0"/>
              <w:spacing w:after="6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 Profile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8A029" w14:textId="6EEFA3D7" w:rsidR="00267BD4" w:rsidRDefault="00267BD4" w:rsidP="00267BD4">
            <w:pPr>
              <w:pStyle w:val="NormalWeb"/>
              <w:spacing w:before="0" w:beforeAutospacing="0" w:after="0" w:afterAutospacing="0"/>
              <w:ind w:left="330"/>
            </w:pPr>
            <w:r>
              <w:rPr>
                <w:b/>
                <w:bCs/>
                <w:color w:val="000000"/>
              </w:rPr>
              <w:t xml:space="preserve">Client’ADI </w:t>
            </w:r>
            <w:r>
              <w:rPr>
                <w:color w:val="000000"/>
              </w:rPr>
              <w:t>is Asia’s leading web3 venture studio. </w:t>
            </w:r>
          </w:p>
          <w:p w14:paraId="3365185E" w14:textId="77777777" w:rsidR="00267BD4" w:rsidRDefault="00267BD4" w:rsidP="00267BD4">
            <w:pPr>
              <w:pStyle w:val="NormalWeb"/>
              <w:spacing w:before="150" w:beforeAutospacing="0" w:after="0" w:afterAutospacing="0"/>
              <w:ind w:left="327" w:right="202"/>
              <w:jc w:val="both"/>
            </w:pPr>
            <w:r>
              <w:rPr>
                <w:color w:val="000000"/>
              </w:rPr>
              <w:t>A global collective of researchers, engineers, designers, operators, and crypto veterans building the next digital economy and transforming the decentralized web with best-in-class products across multiple blockchains and sectors. </w:t>
            </w:r>
          </w:p>
          <w:p w14:paraId="48648EF6" w14:textId="77777777" w:rsidR="00267BD4" w:rsidRDefault="00267BD4" w:rsidP="00267BD4">
            <w:pPr>
              <w:pStyle w:val="NormalWeb"/>
              <w:spacing w:before="126" w:beforeAutospacing="0" w:after="0" w:afterAutospacing="0"/>
              <w:ind w:left="325" w:right="205" w:firstLine="3"/>
              <w:jc w:val="both"/>
            </w:pPr>
            <w:r>
              <w:rPr>
                <w:color w:val="000000"/>
              </w:rPr>
              <w:t>We build and incubate web3 technologies and applications that improve universal access to economic opportunity. We are firm believers in the ethos and paradigm shifting potential of crypto. </w:t>
            </w:r>
          </w:p>
          <w:p w14:paraId="54CD51C7" w14:textId="77777777" w:rsidR="00267BD4" w:rsidRDefault="00267BD4" w:rsidP="00267BD4">
            <w:pPr>
              <w:pStyle w:val="NormalWeb"/>
              <w:spacing w:before="126" w:beforeAutospacing="0" w:after="0" w:afterAutospacing="0"/>
              <w:ind w:left="328"/>
            </w:pPr>
            <w:r>
              <w:rPr>
                <w:color w:val="000000"/>
              </w:rPr>
              <w:t>We also invest in promising startups through our venture capital arm.</w:t>
            </w:r>
          </w:p>
          <w:p w14:paraId="0000000A" w14:textId="7AA0501D" w:rsidR="00895AC3" w:rsidRDefault="00895AC3">
            <w:pPr>
              <w:widowControl w:val="0"/>
              <w:shd w:val="clear" w:color="auto" w:fill="FFFFFF"/>
              <w:spacing w:after="60"/>
              <w:ind w:left="90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AC3" w14:paraId="437C51BF" w14:textId="77777777" w:rsidTr="00267BD4">
        <w:trPr>
          <w:trHeight w:val="532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B" w14:textId="77777777" w:rsidR="00895AC3" w:rsidRDefault="001C0786">
            <w:pPr>
              <w:widowControl w:val="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Location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56B65028" w:rsidR="00895AC3" w:rsidRDefault="00267BD4">
            <w:pPr>
              <w:widowControl w:val="0"/>
              <w:ind w:left="90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Hong Kong</w:t>
            </w:r>
          </w:p>
        </w:tc>
      </w:tr>
      <w:tr w:rsidR="00895AC3" w14:paraId="1358E2C8" w14:textId="77777777" w:rsidTr="00267BD4">
        <w:trPr>
          <w:trHeight w:val="532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 w14:textId="77777777" w:rsidR="00895AC3" w:rsidRDefault="001C0786">
            <w:pPr>
              <w:widowControl w:val="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Time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87BE27E" w:rsidR="00895AC3" w:rsidRDefault="001C0786">
            <w:pPr>
              <w:widowControl w:val="0"/>
              <w:ind w:left="90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- Fri </w:t>
            </w:r>
          </w:p>
        </w:tc>
      </w:tr>
      <w:tr w:rsidR="00895AC3" w14:paraId="5400D6B1" w14:textId="77777777" w:rsidTr="00267BD4">
        <w:trPr>
          <w:trHeight w:val="532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 w14:textId="77777777" w:rsidR="00895AC3" w:rsidRDefault="001C0786">
            <w:pPr>
              <w:widowControl w:val="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 Range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CA904" w14:textId="68259A57" w:rsidR="00267BD4" w:rsidRDefault="00267BD4" w:rsidP="00267BD4">
            <w:pPr>
              <w:pStyle w:val="NormalWeb"/>
              <w:spacing w:before="262" w:beforeAutospacing="0" w:after="0" w:afterAutospacing="0"/>
              <w:ind w:left="112"/>
            </w:pPr>
            <w:r>
              <w:rPr>
                <w:b/>
              </w:rPr>
              <w:t>Negotiate</w:t>
            </w:r>
            <w:r>
              <w:rPr>
                <w:color w:val="000000"/>
              </w:rPr>
              <w:t xml:space="preserve"> (based on current salary)</w:t>
            </w:r>
          </w:p>
          <w:p w14:paraId="00000010" w14:textId="23CCD705" w:rsidR="00895AC3" w:rsidRDefault="00895AC3">
            <w:pPr>
              <w:widowControl w:val="0"/>
              <w:ind w:left="90" w:right="7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5AC3" w14:paraId="3F391B71" w14:textId="77777777" w:rsidTr="00267BD4">
        <w:trPr>
          <w:trHeight w:val="532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 w14:textId="77777777" w:rsidR="00895AC3" w:rsidRDefault="001C0786">
            <w:pPr>
              <w:widowControl w:val="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CE77A" w14:textId="77777777" w:rsidR="00267BD4" w:rsidRPr="00267BD4" w:rsidRDefault="00267BD4" w:rsidP="00267BD4">
            <w:pPr>
              <w:spacing w:line="240" w:lineRule="auto"/>
              <w:ind w:left="226" w:right="937" w:hanging="34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Building and maintaining web3 frontend applications using modern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Typescript frameworks such as ReactJS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C08FA80" w14:textId="77777777" w:rsidR="00267BD4" w:rsidRPr="00267BD4" w:rsidRDefault="00267BD4" w:rsidP="00267BD4">
            <w:pPr>
              <w:spacing w:before="14" w:line="240" w:lineRule="auto"/>
              <w:ind w:left="226" w:right="315" w:hanging="34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Working with other engineers to integrate the frontend with smart contract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logic as well as on-chain data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F7EEFC4" w14:textId="77777777" w:rsidR="00267BD4" w:rsidRPr="00267BD4" w:rsidRDefault="00267BD4" w:rsidP="00267BD4">
            <w:pPr>
              <w:spacing w:before="14" w:line="240" w:lineRule="auto"/>
              <w:ind w:left="226" w:right="824" w:hanging="34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Collaborating with product owners and designers to develop visually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appealing and intuitive user interfaces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3C1285D" w14:textId="77777777" w:rsidR="00267BD4" w:rsidRPr="00267BD4" w:rsidRDefault="00267BD4" w:rsidP="00267BD4">
            <w:pPr>
              <w:spacing w:before="14" w:line="240" w:lineRule="auto"/>
              <w:ind w:left="226" w:right="236" w:hanging="34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Implementing functional UI elements for various user facing features from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design mocks, and optimizing said elements for performance and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accessibility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3662DB" w14:textId="77777777" w:rsidR="00267BD4" w:rsidRPr="00267BD4" w:rsidRDefault="00267BD4" w:rsidP="00267BD4">
            <w:pPr>
              <w:spacing w:before="14" w:line="240" w:lineRule="auto"/>
              <w:ind w:left="226" w:right="102" w:hanging="34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Participating in code review and writing rigorous test cases to maintain code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quality and ensure adherence to best practices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57B5B0E" w14:textId="77777777" w:rsidR="00267BD4" w:rsidRPr="00267BD4" w:rsidRDefault="00267BD4" w:rsidP="00267BD4">
            <w:pPr>
              <w:spacing w:before="211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Tech Stack</w:t>
            </w:r>
            <w:r w:rsidRPr="00267B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14:paraId="3860E65A" w14:textId="77777777" w:rsidR="00267BD4" w:rsidRPr="00267BD4" w:rsidRDefault="00267BD4" w:rsidP="00267BD4">
            <w:pPr>
              <w:spacing w:before="237" w:line="240" w:lineRule="auto"/>
              <w:ind w:left="49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React, Typescript, Next.js, Node.js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871E25C" w14:textId="77777777" w:rsidR="00267BD4" w:rsidRPr="00267BD4" w:rsidRDefault="00267BD4" w:rsidP="00267BD4">
            <w:pPr>
              <w:spacing w:before="39" w:line="240" w:lineRule="auto"/>
              <w:ind w:left="49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Ethers.js, web3.js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EADEF00" w14:textId="77777777" w:rsidR="00895AC3" w:rsidRPr="00267BD4" w:rsidRDefault="00267BD4" w:rsidP="00267BD4">
            <w:pPr>
              <w:widowControl w:val="0"/>
              <w:spacing w:after="60"/>
              <w:ind w:left="540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BD4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● </w:t>
            </w:r>
            <w:r w:rsidRPr="00267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Modern JavaScript (es6), CSS, HTML</w:t>
            </w:r>
          </w:p>
          <w:p w14:paraId="293DF944" w14:textId="77777777" w:rsidR="00267BD4" w:rsidRDefault="00267BD4" w:rsidP="00267BD4">
            <w:pPr>
              <w:pStyle w:val="NormalWeb"/>
              <w:spacing w:before="0" w:beforeAutospacing="0" w:after="0" w:afterAutospacing="0"/>
              <w:ind w:left="496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● </w:t>
            </w:r>
            <w:r>
              <w:rPr>
                <w:color w:val="000000"/>
                <w:shd w:val="clear" w:color="auto" w:fill="FFFFFF"/>
              </w:rPr>
              <w:t>Solidity</w:t>
            </w:r>
            <w:r>
              <w:rPr>
                <w:color w:val="000000"/>
              </w:rPr>
              <w:t> </w:t>
            </w:r>
          </w:p>
          <w:p w14:paraId="49905EE0" w14:textId="77777777" w:rsidR="00267BD4" w:rsidRDefault="00267BD4" w:rsidP="00267BD4">
            <w:pPr>
              <w:pStyle w:val="NormalWeb"/>
              <w:spacing w:before="39" w:beforeAutospacing="0" w:after="0" w:afterAutospacing="0"/>
              <w:ind w:left="496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● </w:t>
            </w:r>
            <w:r>
              <w:rPr>
                <w:color w:val="000000"/>
                <w:shd w:val="clear" w:color="auto" w:fill="FFFFFF"/>
              </w:rPr>
              <w:t>IPFS for decentralized storage</w:t>
            </w:r>
            <w:r>
              <w:rPr>
                <w:color w:val="000000"/>
              </w:rPr>
              <w:t> </w:t>
            </w:r>
          </w:p>
          <w:p w14:paraId="4294818E" w14:textId="77777777" w:rsidR="00267BD4" w:rsidRDefault="00267BD4" w:rsidP="00267BD4">
            <w:pPr>
              <w:pStyle w:val="NormalWeb"/>
              <w:spacing w:before="39" w:beforeAutospacing="0" w:after="0" w:afterAutospacing="0"/>
              <w:ind w:left="496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● </w:t>
            </w:r>
            <w:r>
              <w:rPr>
                <w:color w:val="000000"/>
                <w:shd w:val="clear" w:color="auto" w:fill="FFFFFF"/>
              </w:rPr>
              <w:t>The Graph</w:t>
            </w:r>
            <w:r>
              <w:rPr>
                <w:color w:val="000000"/>
              </w:rPr>
              <w:t> </w:t>
            </w:r>
          </w:p>
          <w:p w14:paraId="00000023" w14:textId="563AF7AE" w:rsidR="00267BD4" w:rsidRDefault="00267BD4" w:rsidP="00267BD4">
            <w:pPr>
              <w:pStyle w:val="NormalWeb"/>
              <w:spacing w:before="39" w:beforeAutospacing="0" w:after="0" w:afterAutospacing="0"/>
              <w:ind w:left="496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● </w:t>
            </w:r>
            <w:r>
              <w:rPr>
                <w:color w:val="000000"/>
                <w:shd w:val="clear" w:color="auto" w:fill="FFFFFF"/>
              </w:rPr>
              <w:t>Figma</w:t>
            </w:r>
          </w:p>
        </w:tc>
      </w:tr>
      <w:tr w:rsidR="00895AC3" w14:paraId="0CDEA169" w14:textId="77777777" w:rsidTr="00267BD4">
        <w:trPr>
          <w:trHeight w:val="305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 w14:textId="77777777" w:rsidR="00895AC3" w:rsidRDefault="001C0786">
            <w:pPr>
              <w:widowControl w:val="0"/>
              <w:spacing w:after="6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D27B2" w14:textId="77777777" w:rsidR="00267BD4" w:rsidRDefault="00267BD4" w:rsidP="00267BD4">
            <w:pPr>
              <w:pStyle w:val="NormalWeb"/>
              <w:spacing w:before="0" w:beforeAutospacing="0" w:after="0" w:afterAutospacing="0"/>
              <w:ind w:left="226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Bachelor’s degree or above in a STEM field </w:t>
            </w:r>
          </w:p>
          <w:p w14:paraId="19C8A06C" w14:textId="77777777" w:rsidR="00267BD4" w:rsidRDefault="00267BD4" w:rsidP="00267BD4">
            <w:pPr>
              <w:pStyle w:val="NormalWeb"/>
              <w:spacing w:before="39" w:beforeAutospacing="0" w:after="0" w:afterAutospacing="0"/>
              <w:ind w:left="226" w:right="430" w:hanging="347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At least 1 year of experience with solid, demonstrable work on Github or otherwise </w:t>
            </w:r>
          </w:p>
          <w:p w14:paraId="40BF1106" w14:textId="77777777" w:rsidR="00267BD4" w:rsidRDefault="00267BD4" w:rsidP="00267BD4">
            <w:pPr>
              <w:pStyle w:val="NormalWeb"/>
              <w:spacing w:before="14" w:beforeAutospacing="0" w:after="0" w:afterAutospacing="0"/>
              <w:ind w:left="226" w:right="642" w:hanging="348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Expertise in Typescript, React.js, and related libraries and tools (React, Context, Hooks etc.) </w:t>
            </w:r>
          </w:p>
          <w:p w14:paraId="7CFCD916" w14:textId="77777777" w:rsidR="00267BD4" w:rsidRDefault="00267BD4" w:rsidP="00267BD4">
            <w:pPr>
              <w:pStyle w:val="NormalWeb"/>
              <w:spacing w:before="14" w:beforeAutospacing="0" w:after="0" w:afterAutospacing="0"/>
              <w:ind w:left="226" w:right="218" w:hanging="339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Knowledge of current best practices for web3 and DeFi, and understanding of the trends and technical progression of web frameworks and design patterns </w:t>
            </w:r>
          </w:p>
          <w:p w14:paraId="0B210CE4" w14:textId="77777777" w:rsidR="00267BD4" w:rsidRDefault="00267BD4" w:rsidP="00267BD4">
            <w:pPr>
              <w:pStyle w:val="NormalWeb"/>
              <w:spacing w:before="14" w:beforeAutospacing="0" w:after="0" w:afterAutospacing="0"/>
              <w:ind w:left="226" w:right="949" w:hanging="348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Familiarity with Material UI, CSS, styled-components, HTML, Git, GraphQL </w:t>
            </w:r>
          </w:p>
          <w:p w14:paraId="0DF84FE3" w14:textId="77777777" w:rsidR="00267BD4" w:rsidRDefault="00267BD4" w:rsidP="00267BD4">
            <w:pPr>
              <w:pStyle w:val="NormalWeb"/>
              <w:spacing w:before="14" w:beforeAutospacing="0" w:after="0" w:afterAutospacing="0"/>
              <w:ind w:left="226" w:right="260"/>
            </w:pP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 xml:space="preserve">Familiarity with test driven development and front-end testing frameworks </w:t>
            </w:r>
            <w:r>
              <w:rPr>
                <w:rFonts w:ascii="Arial" w:hAnsi="Arial" w:cs="Arial"/>
                <w:color w:val="000000"/>
              </w:rPr>
              <w:t xml:space="preserve">● </w:t>
            </w:r>
            <w:r>
              <w:rPr>
                <w:color w:val="000000"/>
              </w:rPr>
              <w:t>Good at English both in verbal and written communication skills </w:t>
            </w:r>
          </w:p>
          <w:p w14:paraId="0A1D6EC4" w14:textId="77777777" w:rsidR="00267BD4" w:rsidRDefault="00267BD4" w:rsidP="00267BD4">
            <w:pPr>
              <w:pStyle w:val="NormalWeb"/>
              <w:spacing w:before="329" w:beforeAutospacing="0" w:after="0" w:afterAutospacing="0"/>
              <w:ind w:left="108"/>
            </w:pPr>
            <w:r>
              <w:rPr>
                <w:b/>
                <w:bCs/>
                <w:i/>
                <w:iCs/>
                <w:color w:val="000000"/>
              </w:rPr>
              <w:t>Preferred: </w:t>
            </w:r>
          </w:p>
          <w:p w14:paraId="262F0AA1" w14:textId="77777777" w:rsidR="00267BD4" w:rsidRDefault="00267BD4" w:rsidP="00267BD4">
            <w:pPr>
              <w:pStyle w:val="NormalWeb"/>
              <w:spacing w:before="37" w:beforeAutospacing="0" w:after="0" w:afterAutospacing="0"/>
              <w:ind w:left="115" w:right="487" w:firstLine="10"/>
            </w:pPr>
            <w:r>
              <w:rPr>
                <w:color w:val="000000"/>
              </w:rPr>
              <w:t>- Understanding of blockchain products and DeFi protocols from an end-user perspective </w:t>
            </w:r>
          </w:p>
          <w:p w14:paraId="75B78984" w14:textId="77777777" w:rsidR="00267BD4" w:rsidRDefault="00267BD4" w:rsidP="00267BD4">
            <w:pPr>
              <w:pStyle w:val="NormalWeb"/>
              <w:spacing w:before="13" w:beforeAutospacing="0" w:after="0" w:afterAutospacing="0"/>
              <w:ind w:left="123" w:right="281" w:firstLine="2"/>
            </w:pPr>
            <w:r>
              <w:rPr>
                <w:color w:val="000000"/>
              </w:rPr>
              <w:t>- Understanding of Solidity, web3.js, ethers.js, BigNumber.js, and The Graph (optional but you are expected to pick these up quickly with support from other devs) </w:t>
            </w:r>
          </w:p>
          <w:p w14:paraId="1D2394A7" w14:textId="77777777" w:rsidR="00267BD4" w:rsidRDefault="00267BD4" w:rsidP="00267BD4">
            <w:pPr>
              <w:pStyle w:val="NormalWeb"/>
              <w:spacing w:before="13" w:beforeAutospacing="0" w:after="0" w:afterAutospacing="0"/>
              <w:ind w:left="115" w:right="770" w:firstLine="10"/>
            </w:pPr>
            <w:r>
              <w:rPr>
                <w:color w:val="000000"/>
              </w:rPr>
              <w:t>- Experience working autonomously in cross functional teams on different projects </w:t>
            </w:r>
          </w:p>
          <w:p w14:paraId="790A7C58" w14:textId="77777777" w:rsidR="00267BD4" w:rsidRDefault="00267BD4" w:rsidP="00267BD4">
            <w:pPr>
              <w:pStyle w:val="NormalWeb"/>
              <w:spacing w:before="13" w:beforeAutospacing="0" w:after="0" w:afterAutospacing="0"/>
              <w:ind w:left="125"/>
            </w:pPr>
            <w:r>
              <w:rPr>
                <w:color w:val="000000"/>
              </w:rPr>
              <w:t>- Good time management, prioritization </w:t>
            </w:r>
          </w:p>
          <w:p w14:paraId="22512638" w14:textId="77777777" w:rsidR="00267BD4" w:rsidRDefault="00267BD4" w:rsidP="00267BD4">
            <w:pPr>
              <w:pStyle w:val="NormalWeb"/>
              <w:spacing w:before="262" w:beforeAutospacing="0" w:after="0" w:afterAutospacing="0"/>
              <w:ind w:left="112"/>
            </w:pPr>
            <w:r>
              <w:rPr>
                <w:color w:val="000000"/>
              </w:rPr>
              <w:t>Negotiate (based on current salary)</w:t>
            </w:r>
          </w:p>
          <w:p w14:paraId="0000002F" w14:textId="6D41F2FD" w:rsidR="00895AC3" w:rsidRDefault="00895AC3" w:rsidP="00267BD4">
            <w:pPr>
              <w:shd w:val="clear" w:color="auto" w:fill="FFFFFF"/>
              <w:spacing w:after="60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AC3" w14:paraId="42C7AB01" w14:textId="77777777" w:rsidTr="00267BD4">
        <w:trPr>
          <w:trHeight w:val="305"/>
        </w:trPr>
        <w:tc>
          <w:tcPr>
            <w:tcW w:w="22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5" w14:textId="77777777" w:rsidR="00895AC3" w:rsidRDefault="001C0786">
            <w:pPr>
              <w:widowControl w:val="0"/>
              <w:spacing w:after="60"/>
              <w:ind w:left="8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Interview Process</w:t>
            </w:r>
          </w:p>
        </w:tc>
        <w:tc>
          <w:tcPr>
            <w:tcW w:w="81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895AC3" w:rsidRDefault="001C0786">
            <w:pPr>
              <w:shd w:val="clear" w:color="auto" w:fill="FFFFFF"/>
              <w:spacing w:after="40"/>
              <w:ind w:left="9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online rounds with HR and CEO</w:t>
            </w:r>
          </w:p>
        </w:tc>
      </w:tr>
      <w:tr w:rsidR="00895AC3" w14:paraId="00F81CCF" w14:textId="77777777" w:rsidTr="00267BD4">
        <w:trPr>
          <w:trHeight w:val="305"/>
        </w:trPr>
        <w:tc>
          <w:tcPr>
            <w:tcW w:w="22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895AC3" w:rsidRDefault="001C0786">
            <w:pPr>
              <w:widowControl w:val="0"/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Person</w:t>
            </w:r>
          </w:p>
        </w:tc>
        <w:tc>
          <w:tcPr>
            <w:tcW w:w="81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5AE602AD" w:rsidR="00895AC3" w:rsidRDefault="001C0786">
            <w:pPr>
              <w:widowControl w:val="0"/>
              <w:spacing w:before="40" w:after="40" w:line="360" w:lineRule="auto"/>
              <w:ind w:left="90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 Nguy</w:t>
            </w:r>
            <w:r w:rsidR="00267B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ễn Hồng Chuyên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Recruitment Consultant</w:t>
            </w:r>
          </w:p>
          <w:p w14:paraId="00000049" w14:textId="77777777" w:rsidR="00895AC3" w:rsidRDefault="001C0786">
            <w:pPr>
              <w:widowControl w:val="0"/>
              <w:spacing w:before="40" w:after="40" w:line="360" w:lineRule="auto"/>
              <w:ind w:left="90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 CONSULTING CO., Ltd.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82297</wp:posOffset>
                  </wp:positionH>
                  <wp:positionV relativeFrom="paragraph">
                    <wp:posOffset>292608</wp:posOffset>
                  </wp:positionV>
                  <wp:extent cx="155448" cy="155448"/>
                  <wp:effectExtent l="0" t="0" r="0" b="0"/>
                  <wp:wrapSquare wrapText="bothSides" distT="114300" distB="114300" distL="114300" distR="1143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4A" w14:textId="77777777" w:rsidR="00895AC3" w:rsidRDefault="001C0786">
            <w:pPr>
              <w:keepNext/>
              <w:keepLines/>
              <w:widowControl w:val="0"/>
              <w:spacing w:before="40" w:after="40" w:line="360" w:lineRule="auto"/>
              <w:ind w:left="585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9th Floor, Vien Dong Building, 14 Phan Ton Street, District 1, HCMC, 7000000, Vietnam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73153</wp:posOffset>
                  </wp:positionH>
                  <wp:positionV relativeFrom="paragraph">
                    <wp:posOffset>557784</wp:posOffset>
                  </wp:positionV>
                  <wp:extent cx="152400" cy="155448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5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00004B" w14:textId="6FD12A08" w:rsidR="00895AC3" w:rsidRDefault="001C0786">
            <w:pPr>
              <w:keepNext/>
              <w:keepLines/>
              <w:widowControl w:val="0"/>
              <w:spacing w:before="40" w:after="40" w:line="360" w:lineRule="auto"/>
              <w:ind w:left="585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73153</wp:posOffset>
                  </wp:positionH>
                  <wp:positionV relativeFrom="paragraph">
                    <wp:posOffset>292608</wp:posOffset>
                  </wp:positionV>
                  <wp:extent cx="155448" cy="155448"/>
                  <wp:effectExtent l="0" t="0" r="0" b="0"/>
                  <wp:wrapSquare wrapText="bothSides" distT="114300" distB="11430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6A7F0C">
              <w:t>recruiter4@adiconsulting.vn</w:t>
            </w:r>
          </w:p>
          <w:p w14:paraId="0000004C" w14:textId="5CC57CC7" w:rsidR="00895AC3" w:rsidRDefault="001C0786">
            <w:pPr>
              <w:keepNext/>
              <w:keepLines/>
              <w:widowControl w:val="0"/>
              <w:spacing w:before="40" w:after="40" w:line="360" w:lineRule="auto"/>
              <w:ind w:left="585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Mobile/Zalo/Whatsapp: +84 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73153</wp:posOffset>
                  </wp:positionH>
                  <wp:positionV relativeFrom="paragraph">
                    <wp:posOffset>292608</wp:posOffset>
                  </wp:positionV>
                  <wp:extent cx="161925" cy="161657"/>
                  <wp:effectExtent l="0" t="0" r="0" b="0"/>
                  <wp:wrapSquare wrapText="bothSides" distT="114300" distB="114300" distL="114300" distR="11430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67BD4">
              <w:rPr>
                <w:rFonts w:ascii="Times New Roman" w:eastAsia="Times New Roman" w:hAnsi="Times New Roman" w:cs="Times New Roman"/>
                <w:sz w:val="24"/>
                <w:szCs w:val="24"/>
              </w:rPr>
              <w:t>345 686 565</w:t>
            </w:r>
          </w:p>
          <w:p w14:paraId="0000004D" w14:textId="6319EB42" w:rsidR="00895AC3" w:rsidRDefault="001C0786">
            <w:pPr>
              <w:keepNext/>
              <w:keepLines/>
              <w:widowControl w:val="0"/>
              <w:spacing w:before="40" w:after="40" w:line="360" w:lineRule="auto"/>
              <w:ind w:left="585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Skype: </w:t>
            </w:r>
            <w:r w:rsidR="00267BD4" w:rsidRPr="00267BD4">
              <w:rPr>
                <w:rFonts w:ascii="Times New Roman" w:eastAsia="Times New Roman" w:hAnsi="Times New Roman" w:cs="Times New Roman"/>
                <w:sz w:val="24"/>
                <w:szCs w:val="24"/>
              </w:rPr>
              <w:t>live:.cid.8f9a9522f8d92348</w:t>
            </w:r>
          </w:p>
          <w:p w14:paraId="0000004E" w14:textId="77777777" w:rsidR="00895AC3" w:rsidRDefault="001C0786">
            <w:pPr>
              <w:widowControl w:val="0"/>
              <w:spacing w:before="40" w:after="40" w:line="360" w:lineRule="auto"/>
              <w:ind w:left="90" w:right="90"/>
              <w:jc w:val="both"/>
              <w:rPr>
                <w:rFonts w:ascii="Times New Roman" w:eastAsia="Times New Roman" w:hAnsi="Times New Roman" w:cs="Times New Roman"/>
                <w:b/>
                <w:color w:val="CA29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A2920"/>
                <w:sz w:val="24"/>
                <w:szCs w:val="24"/>
              </w:rPr>
              <w:t>YOUR TALENT SEARCH ENDS HERE!</w:t>
            </w:r>
          </w:p>
        </w:tc>
      </w:tr>
    </w:tbl>
    <w:p w14:paraId="0000004F" w14:textId="77777777" w:rsidR="00895AC3" w:rsidRDefault="00895AC3">
      <w:pPr>
        <w:spacing w:after="100"/>
        <w:ind w:left="89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895AC3" w:rsidRDefault="00895AC3">
      <w:pPr>
        <w:shd w:val="clear" w:color="auto" w:fill="FFFFFF"/>
        <w:spacing w:after="80" w:line="360" w:lineRule="auto"/>
        <w:rPr>
          <w:rFonts w:ascii="Roboto" w:eastAsia="Roboto" w:hAnsi="Roboto" w:cs="Roboto"/>
          <w:color w:val="081C36"/>
          <w:sz w:val="23"/>
          <w:szCs w:val="23"/>
        </w:rPr>
      </w:pPr>
    </w:p>
    <w:p w14:paraId="00000051" w14:textId="77777777" w:rsidR="00895AC3" w:rsidRDefault="00895AC3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95AC3">
      <w:headerReference w:type="default" r:id="rId14"/>
      <w:footerReference w:type="default" r:id="rId15"/>
      <w:pgSz w:w="11906" w:h="16838"/>
      <w:pgMar w:top="720" w:right="720" w:bottom="863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88A7" w14:textId="77777777" w:rsidR="00C37644" w:rsidRDefault="00C37644">
      <w:pPr>
        <w:spacing w:line="240" w:lineRule="auto"/>
      </w:pPr>
      <w:r>
        <w:separator/>
      </w:r>
    </w:p>
  </w:endnote>
  <w:endnote w:type="continuationSeparator" w:id="0">
    <w:p w14:paraId="0A150D37" w14:textId="77777777" w:rsidR="00C37644" w:rsidRDefault="00C37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895AC3" w:rsidRDefault="001C0786">
    <w:pPr>
      <w:jc w:val="right"/>
      <w:rPr>
        <w:rFonts w:ascii="Times New Roman" w:eastAsia="Times New Roman" w:hAnsi="Times New Roman" w:cs="Times New Roman"/>
        <w:i/>
        <w:color w:val="666666"/>
        <w:sz w:val="20"/>
        <w:szCs w:val="20"/>
      </w:rPr>
    </w:pPr>
    <w:r>
      <w:rPr>
        <w:rFonts w:ascii="Times New Roman" w:eastAsia="Times New Roman" w:hAnsi="Times New Roman" w:cs="Times New Roman"/>
        <w:i/>
        <w:color w:val="666666"/>
        <w:sz w:val="20"/>
        <w:szCs w:val="20"/>
      </w:rPr>
      <w:t>ADI Consulting Co.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C6BA" w14:textId="77777777" w:rsidR="00C37644" w:rsidRDefault="00C37644">
      <w:pPr>
        <w:spacing w:line="240" w:lineRule="auto"/>
      </w:pPr>
      <w:r>
        <w:separator/>
      </w:r>
    </w:p>
  </w:footnote>
  <w:footnote w:type="continuationSeparator" w:id="0">
    <w:p w14:paraId="38C238D1" w14:textId="77777777" w:rsidR="00C37644" w:rsidRDefault="00C37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895AC3" w:rsidRDefault="00895A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680"/>
    <w:multiLevelType w:val="multilevel"/>
    <w:tmpl w:val="A96C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42E37"/>
    <w:multiLevelType w:val="multilevel"/>
    <w:tmpl w:val="676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E3D77"/>
    <w:multiLevelType w:val="multilevel"/>
    <w:tmpl w:val="6C8A6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C3"/>
    <w:rsid w:val="001C0786"/>
    <w:rsid w:val="00267BD4"/>
    <w:rsid w:val="006A7F0C"/>
    <w:rsid w:val="00895AC3"/>
    <w:rsid w:val="00C3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EBA9"/>
  <w15:docId w15:val="{35272F0B-7A05-4D3C-BECC-0B652D35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iresourcing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diresourcing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Company>HP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Chuyên Nguyễn</cp:lastModifiedBy>
  <cp:revision>2</cp:revision>
  <dcterms:created xsi:type="dcterms:W3CDTF">2023-08-03T04:03:00Z</dcterms:created>
  <dcterms:modified xsi:type="dcterms:W3CDTF">2023-08-03T04:03:00Z</dcterms:modified>
</cp:coreProperties>
</file>