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943" w:rsidRDefault="00825943">
      <w:r>
        <w:t xml:space="preserve">Performance Analysis - </w:t>
      </w:r>
      <w:r>
        <w:t>Academy of PY</w:t>
      </w:r>
    </w:p>
    <w:p w:rsidR="00825943" w:rsidRDefault="00825943" w:rsidP="00825943">
      <w:pPr>
        <w:pStyle w:val="ListParagraph"/>
        <w:numPr>
          <w:ilvl w:val="0"/>
          <w:numId w:val="1"/>
        </w:numPr>
      </w:pPr>
      <w:r w:rsidRPr="00825943">
        <w:t xml:space="preserve">Per Student Budget is not a key measure of school performance.  In fact, schools with the highest Per Student Budget are at the </w:t>
      </w:r>
      <w:r>
        <w:t xml:space="preserve">lowest </w:t>
      </w:r>
      <w:r w:rsidRPr="00825943">
        <w:t>rank</w:t>
      </w:r>
      <w:r>
        <w:t xml:space="preserve"> based on Overall Passing Rate</w:t>
      </w:r>
      <w:r w:rsidRPr="00825943">
        <w:t>.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960"/>
        <w:gridCol w:w="940"/>
        <w:gridCol w:w="940"/>
        <w:gridCol w:w="960"/>
        <w:gridCol w:w="960"/>
        <w:gridCol w:w="940"/>
        <w:gridCol w:w="940"/>
        <w:gridCol w:w="920"/>
        <w:gridCol w:w="900"/>
      </w:tblGrid>
      <w:tr w:rsidR="00825943" w:rsidRPr="00825943" w:rsidTr="00825943">
        <w:trPr>
          <w:trHeight w:val="6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School Name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 Students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 School Budget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Average Reading Score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Average Math Score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% Passing Math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% Passing Reading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Overall Passing Rate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Per Student Budget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Cabrera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1081356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95.59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DB353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582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Thomas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1043130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18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638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Griffin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BD67E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625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Pena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585858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6C96E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609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Wilson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1319574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578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Wright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94.97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0B454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583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Shelton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94.86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48C265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Holden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92.51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94.38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9B252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581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Bailey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3124928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74.31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5D881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628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Hernandez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3022020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73.81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EC99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652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Ford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1763916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68.31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E691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644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Johnson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3094650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73.64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EEA97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650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Huang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1910635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F9C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655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Figueroa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1884411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73.36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AE18C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639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Rodriguez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2547363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3E08A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637</w:t>
            </w:r>
          </w:p>
        </w:tc>
      </w:tr>
    </w:tbl>
    <w:p w:rsidR="00825943" w:rsidRDefault="00825943"/>
    <w:p w:rsidR="003F5577" w:rsidRDefault="00825943" w:rsidP="00825943">
      <w:pPr>
        <w:pStyle w:val="ListParagraph"/>
        <w:numPr>
          <w:ilvl w:val="0"/>
          <w:numId w:val="1"/>
        </w:numPr>
      </w:pPr>
      <w:r w:rsidRPr="00825943">
        <w:t>Math shows to have more influence on school</w:t>
      </w:r>
      <w:r>
        <w:t>’</w:t>
      </w:r>
      <w:r w:rsidRPr="00825943">
        <w:t xml:space="preserve">s low performance compared to </w:t>
      </w:r>
      <w:r>
        <w:t>R</w:t>
      </w:r>
      <w:r w:rsidRPr="00825943">
        <w:t>eading</w:t>
      </w:r>
      <w:r>
        <w:t>.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960"/>
        <w:gridCol w:w="940"/>
        <w:gridCol w:w="940"/>
        <w:gridCol w:w="960"/>
        <w:gridCol w:w="960"/>
        <w:gridCol w:w="940"/>
        <w:gridCol w:w="940"/>
        <w:gridCol w:w="920"/>
        <w:gridCol w:w="900"/>
      </w:tblGrid>
      <w:tr w:rsidR="00825943" w:rsidRPr="00825943" w:rsidTr="00825943">
        <w:trPr>
          <w:trHeight w:val="6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School Name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 Students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 School Budget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Average Reading Score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Average Math Score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% Passing Math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% Passing Reading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Overall Passing Rate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Per Student Budget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Cabrera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1081356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77D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83.98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B84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582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Thomas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1043130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3DA81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8D780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638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Griffin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917500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2DE82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B81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625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Pena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585858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3BE7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84.04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3BE7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609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Wilson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1319574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7DC67D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83.99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F82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578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Wright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1049400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CCA7E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83.96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3C87D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583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Shelton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1056600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B84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83.73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4DA81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Holden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248087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082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CC17C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92.51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581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Bailey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3124928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756D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81.03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716C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74.31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628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Hernandez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3022020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716C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80.93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766D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652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Ford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1763916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696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80.75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726C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68.31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644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Johnson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3094650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736C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80.97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716C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650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Huang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1910635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97C6E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696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655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Figueroa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1884411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7B6E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6A6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639</w:t>
            </w:r>
          </w:p>
        </w:tc>
      </w:tr>
      <w:tr w:rsidR="00825943" w:rsidRPr="00825943" w:rsidTr="00825943">
        <w:trPr>
          <w:trHeight w:val="210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Rodriguez High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2547363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696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80.74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6D6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637</w:t>
            </w:r>
          </w:p>
        </w:tc>
      </w:tr>
    </w:tbl>
    <w:p w:rsidR="00825943" w:rsidRDefault="00825943"/>
    <w:p w:rsidR="003F5577" w:rsidRDefault="00825943" w:rsidP="00825943">
      <w:pPr>
        <w:pStyle w:val="ListParagraph"/>
        <w:numPr>
          <w:ilvl w:val="0"/>
          <w:numId w:val="1"/>
        </w:numPr>
      </w:pPr>
      <w:r>
        <w:t xml:space="preserve">Large schools </w:t>
      </w:r>
      <w:r w:rsidR="000E37C2">
        <w:t>appear</w:t>
      </w:r>
      <w:r>
        <w:t xml:space="preserve"> to have the lowest score on both Reading and Math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835"/>
        <w:gridCol w:w="973"/>
        <w:gridCol w:w="973"/>
        <w:gridCol w:w="973"/>
        <w:gridCol w:w="973"/>
        <w:gridCol w:w="973"/>
      </w:tblGrid>
      <w:tr w:rsidR="00825943" w:rsidRPr="00825943" w:rsidTr="00825943">
        <w:trPr>
          <w:trHeight w:val="630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School Size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Avg</w:t>
            </w:r>
            <w:proofErr w:type="spellEnd"/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Reading Score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Avg</w:t>
            </w:r>
            <w:proofErr w:type="spellEnd"/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Math Score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% Passing Math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% Passing Reading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Overall Passing Rate</w:t>
            </w:r>
          </w:p>
        </w:tc>
      </w:tr>
      <w:tr w:rsidR="00825943" w:rsidRPr="00825943" w:rsidTr="00825943">
        <w:trPr>
          <w:trHeight w:val="210"/>
        </w:trPr>
        <w:tc>
          <w:tcPr>
            <w:tcW w:w="1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Large(</w:t>
            </w:r>
            <w:proofErr w:type="gramEnd"/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2000-5000)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C99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81.198674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77.477597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68.65238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82.125158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75.388769</w:t>
            </w:r>
          </w:p>
        </w:tc>
      </w:tr>
      <w:tr w:rsidR="00825943" w:rsidRPr="00825943" w:rsidTr="00825943">
        <w:trPr>
          <w:trHeight w:val="210"/>
        </w:trPr>
        <w:tc>
          <w:tcPr>
            <w:tcW w:w="1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Medium(</w:t>
            </w:r>
            <w:proofErr w:type="gramEnd"/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1000-2000)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C9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83.867989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E09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83.372682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93.616522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96.773058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95.19479</w:t>
            </w:r>
          </w:p>
        </w:tc>
      </w:tr>
      <w:tr w:rsidR="00825943" w:rsidRPr="00825943" w:rsidTr="00825943">
        <w:trPr>
          <w:trHeight w:val="210"/>
        </w:trPr>
        <w:tc>
          <w:tcPr>
            <w:tcW w:w="1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Small(</w:t>
            </w:r>
            <w:proofErr w:type="gramEnd"/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&lt;1000)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F9C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83.974082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EB9B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83.828654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93.952484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96.040317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943" w:rsidRPr="00825943" w:rsidRDefault="00825943" w:rsidP="008259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5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94.9964</w:t>
            </w:r>
          </w:p>
        </w:tc>
      </w:tr>
    </w:tbl>
    <w:p w:rsidR="00825943" w:rsidRDefault="00825943" w:rsidP="00825943">
      <w:pPr>
        <w:pStyle w:val="ListParagraph"/>
      </w:pPr>
    </w:p>
    <w:p w:rsidR="001A0DE8" w:rsidRDefault="001A0DE8" w:rsidP="001A0DE8">
      <w:pPr>
        <w:pStyle w:val="ListParagraph"/>
        <w:numPr>
          <w:ilvl w:val="0"/>
          <w:numId w:val="1"/>
        </w:numPr>
      </w:pPr>
      <w:r>
        <w:t>Charter school</w:t>
      </w:r>
      <w:r w:rsidR="009672BE">
        <w:t>s</w:t>
      </w:r>
      <w:r>
        <w:t xml:space="preserve"> </w:t>
      </w:r>
      <w:r w:rsidR="009672BE">
        <w:t xml:space="preserve">show higher </w:t>
      </w:r>
      <w:r w:rsidR="0055207F">
        <w:t xml:space="preserve">passing </w:t>
      </w:r>
      <w:r w:rsidR="009672BE">
        <w:t xml:space="preserve">performance with a significant difference against District schools </w:t>
      </w:r>
      <w:bookmarkStart w:id="0" w:name="_GoBack"/>
      <w:bookmarkEnd w:id="0"/>
    </w:p>
    <w:tbl>
      <w:tblPr>
        <w:tblW w:w="9000" w:type="dxa"/>
        <w:tblLook w:val="04A0" w:firstRow="1" w:lastRow="0" w:firstColumn="1" w:lastColumn="0" w:noHBand="0" w:noVBand="1"/>
      </w:tblPr>
      <w:tblGrid>
        <w:gridCol w:w="805"/>
        <w:gridCol w:w="917"/>
        <w:gridCol w:w="992"/>
        <w:gridCol w:w="992"/>
        <w:gridCol w:w="1150"/>
        <w:gridCol w:w="1168"/>
        <w:gridCol w:w="992"/>
        <w:gridCol w:w="992"/>
        <w:gridCol w:w="992"/>
      </w:tblGrid>
      <w:tr w:rsidR="009672BE" w:rsidRPr="009672BE" w:rsidTr="009672BE">
        <w:trPr>
          <w:trHeight w:val="63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2BE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 Students</w:t>
            </w: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672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Avg</w:t>
            </w:r>
            <w:proofErr w:type="spellEnd"/>
            <w:r w:rsidRPr="009672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Reading Score</w:t>
            </w: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672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Avg</w:t>
            </w:r>
            <w:proofErr w:type="spellEnd"/>
            <w:r w:rsidRPr="009672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Math Score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672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MathPassed</w:t>
            </w:r>
            <w:proofErr w:type="spellEnd"/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672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ReadPassed</w:t>
            </w:r>
            <w:proofErr w:type="spellEnd"/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% Passing Math</w:t>
            </w: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% Passing Reading</w:t>
            </w: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Overall Passing Rate</w:t>
            </w:r>
          </w:p>
        </w:tc>
      </w:tr>
      <w:tr w:rsidR="009672BE" w:rsidRPr="009672BE" w:rsidTr="009672BE">
        <w:trPr>
          <w:trHeight w:val="280"/>
        </w:trPr>
        <w:tc>
          <w:tcPr>
            <w:tcW w:w="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Charter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12194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83.902821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83.406183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11426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11785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93.701821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96.645891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95.173856</w:t>
            </w:r>
          </w:p>
        </w:tc>
      </w:tr>
      <w:tr w:rsidR="009672BE" w:rsidRPr="009672BE" w:rsidTr="009672BE">
        <w:trPr>
          <w:trHeight w:val="280"/>
        </w:trPr>
        <w:tc>
          <w:tcPr>
            <w:tcW w:w="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District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26976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80.962485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76.987026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17944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21825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66.518387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80.905249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72BE" w:rsidRPr="009672BE" w:rsidRDefault="009672BE" w:rsidP="009672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2B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73.711818</w:t>
            </w:r>
          </w:p>
        </w:tc>
      </w:tr>
    </w:tbl>
    <w:p w:rsidR="00825943" w:rsidRDefault="00825943" w:rsidP="00825943"/>
    <w:sectPr w:rsidR="00825943" w:rsidSect="009672BE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5493A"/>
    <w:multiLevelType w:val="hybridMultilevel"/>
    <w:tmpl w:val="9BD01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77"/>
    <w:rsid w:val="000E37C2"/>
    <w:rsid w:val="001A0DE8"/>
    <w:rsid w:val="00253FB1"/>
    <w:rsid w:val="003F5577"/>
    <w:rsid w:val="00407EE7"/>
    <w:rsid w:val="0055207F"/>
    <w:rsid w:val="00623993"/>
    <w:rsid w:val="00825943"/>
    <w:rsid w:val="009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70E7"/>
  <w15:chartTrackingRefBased/>
  <w15:docId w15:val="{F0FC7C71-3A1E-4472-9B11-F752994B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fervis lauan</dc:creator>
  <cp:keywords/>
  <dc:description/>
  <cp:lastModifiedBy>fervis lauan</cp:lastModifiedBy>
  <cp:revision>7</cp:revision>
  <dcterms:created xsi:type="dcterms:W3CDTF">2017-09-02T00:56:00Z</dcterms:created>
  <dcterms:modified xsi:type="dcterms:W3CDTF">2017-09-02T01:22:00Z</dcterms:modified>
</cp:coreProperties>
</file>