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8E8A2">
      <w:pPr>
        <w:jc w:val="center"/>
        <w:rPr>
          <w:rFonts w:ascii="Calibri" w:hAnsi="Calibri" w:cs="Calibri"/>
          <w:b/>
          <w:bCs/>
          <w:sz w:val="36"/>
          <w:szCs w:val="36"/>
        </w:rPr>
      </w:pPr>
      <w:r>
        <w:rPr>
          <w:rFonts w:ascii="Calibri" w:hAnsi="Calibri" w:cs="Calibri"/>
          <w:b/>
          <w:bCs/>
          <w:sz w:val="36"/>
          <w:szCs w:val="36"/>
        </w:rPr>
        <w:t>Melora Sandra Dsouza</w:t>
      </w:r>
    </w:p>
    <w:p w14:paraId="2EA15EBA">
      <w:pPr>
        <w:jc w:val="center"/>
        <w:rPr>
          <w:rFonts w:ascii="Calibri" w:hAnsi="Calibri" w:cs="Calibri"/>
        </w:rPr>
      </w:pPr>
      <w:r>
        <w:rPr>
          <w:rFonts w:ascii="Calibri" w:hAnsi="Calibri" w:cs="Calibri"/>
        </w:rPr>
        <w:t>Toronto, ON M1M 0E3</w:t>
      </w:r>
    </w:p>
    <w:p w14:paraId="75C6F15D">
      <w:pPr>
        <w:pBdr>
          <w:bottom w:val="single" w:color="auto" w:sz="6" w:space="1"/>
        </w:pBdr>
        <w:jc w:val="center"/>
        <w:rPr>
          <w:rFonts w:ascii="Calibri" w:hAnsi="Calibri" w:cs="Calibri"/>
        </w:rPr>
      </w:pPr>
      <w:r>
        <w:rPr>
          <w:rFonts w:ascii="Calibri" w:hAnsi="Calibri" w:cs="Calibri"/>
        </w:rPr>
        <w:t xml:space="preserve">416-738-7841 </w:t>
      </w:r>
      <w:r>
        <w:rPr>
          <w:rFonts w:ascii="Calibri" w:hAnsi="Calibri" w:cs="Calibri"/>
          <w:b/>
          <w:bCs/>
        </w:rPr>
        <w:t>•</w:t>
      </w:r>
      <w:r>
        <w:rPr>
          <w:rFonts w:ascii="Calibri" w:hAnsi="Calibri" w:cs="Calibri"/>
        </w:rPr>
        <w:t xml:space="preserve"> meloradsouza8@gmail.com </w:t>
      </w:r>
      <w:r>
        <w:rPr>
          <w:rFonts w:ascii="Calibri" w:hAnsi="Calibri" w:cs="Calibri"/>
          <w:b/>
          <w:bCs/>
        </w:rPr>
        <w:t>•</w:t>
      </w:r>
      <w:r>
        <w:rPr>
          <w:rFonts w:ascii="Calibri" w:hAnsi="Calibri" w:cs="Calibri"/>
        </w:rPr>
        <w:t xml:space="preserve"> </w:t>
      </w:r>
      <w:r>
        <w:fldChar w:fldCharType="begin"/>
      </w:r>
      <w:r>
        <w:instrText xml:space="preserve"> HYPERLINK "http://www.linkedin.com/in/melora-dsouza" </w:instrText>
      </w:r>
      <w:r>
        <w:fldChar w:fldCharType="separate"/>
      </w:r>
      <w:r>
        <w:rPr>
          <w:rStyle w:val="13"/>
          <w:rFonts w:ascii="Calibri" w:hAnsi="Calibri" w:cs="Calibri"/>
        </w:rPr>
        <w:t>www.linkedin.com/in/melora-dsouza</w:t>
      </w:r>
      <w:r>
        <w:rPr>
          <w:rStyle w:val="13"/>
          <w:rFonts w:ascii="Calibri" w:hAnsi="Calibri" w:cs="Calibri"/>
        </w:rPr>
        <w:fldChar w:fldCharType="end"/>
      </w:r>
    </w:p>
    <w:p w14:paraId="103A8014">
      <w:pPr>
        <w:jc w:val="center"/>
        <w:rPr>
          <w:rFonts w:hint="default" w:ascii="Calibri" w:hAnsi="Calibri" w:cs="Calibri"/>
          <w:b/>
          <w:bCs/>
          <w:lang w:val="en-US"/>
        </w:rPr>
      </w:pPr>
      <w:r>
        <w:rPr>
          <w:rFonts w:hint="default" w:ascii="Calibri" w:hAnsi="Calibri" w:cs="Calibri"/>
          <w:b/>
          <w:bCs/>
          <w:lang w:val="en-US"/>
        </w:rPr>
        <w:t>SUPPLY CHAIN MANAGEMENT</w:t>
      </w:r>
      <w:r>
        <w:rPr>
          <w:rFonts w:ascii="Calibri" w:hAnsi="Calibri" w:cs="Calibri"/>
          <w:b/>
          <w:bCs/>
        </w:rPr>
        <w:t xml:space="preserve"> – </w:t>
      </w:r>
      <w:r>
        <w:rPr>
          <w:rFonts w:hint="default" w:ascii="Calibri" w:hAnsi="Calibri" w:cs="Calibri"/>
          <w:b/>
          <w:bCs/>
          <w:lang w:val="en-US"/>
        </w:rPr>
        <w:t>LOGISTICS CO-OP STUDENT</w:t>
      </w:r>
    </w:p>
    <w:p w14:paraId="7CBB2C32">
      <w:pPr>
        <w:rPr>
          <w:rFonts w:ascii="Calibri" w:hAnsi="Calibri" w:cs="Calibri"/>
        </w:rPr>
      </w:pPr>
      <w:r>
        <w:rPr>
          <w:rFonts w:ascii="Calibri" w:hAnsi="Calibri" w:cs="Calibri"/>
        </w:rPr>
        <w:t>Detail Oriented Supply Chain Management</w:t>
      </w:r>
      <w:r>
        <w:rPr>
          <w:rFonts w:hint="default" w:ascii="Calibri" w:hAnsi="Calibri" w:cs="Calibri"/>
          <w:lang w:val="en-US"/>
        </w:rPr>
        <w:t>-</w:t>
      </w:r>
      <w:r>
        <w:rPr>
          <w:rFonts w:ascii="Calibri" w:hAnsi="Calibri" w:cs="Calibri"/>
        </w:rPr>
        <w:t>Logistics co-op student at Centennial College with a background in financ</w:t>
      </w:r>
      <w:r>
        <w:rPr>
          <w:rFonts w:hint="default" w:ascii="Calibri" w:hAnsi="Calibri" w:cs="Calibri"/>
          <w:lang w:val="en-US"/>
        </w:rPr>
        <w:t>ial</w:t>
      </w:r>
      <w:r>
        <w:rPr>
          <w:rFonts w:ascii="Calibri" w:hAnsi="Calibri" w:cs="Calibri"/>
        </w:rPr>
        <w:t xml:space="preserve"> operations and transaction analysis. Experienced in data reporting, documentation accuracy, and process improvement with strong skills in Excel and Power BI. Passionate about optimizing supply chain operations and supporting logistics and manufacturing teams.</w:t>
      </w:r>
      <w:r>
        <w:t xml:space="preserve"> </w:t>
      </w:r>
      <w:r>
        <w:rPr>
          <w:rFonts w:ascii="Calibri" w:hAnsi="Calibri" w:cs="Calibri"/>
        </w:rPr>
        <w:t>Seeking a Summer 2026 co-op opportunity in logistics, transportation, or supply chain operations.</w:t>
      </w:r>
    </w:p>
    <w:p w14:paraId="3387DFDF">
      <w:pPr>
        <w:numPr>
          <w:ilvl w:val="0"/>
          <w:numId w:val="0"/>
        </w:numPr>
        <w:pBdr>
          <w:bottom w:val="single" w:color="auto" w:sz="4" w:space="0"/>
        </w:pBdr>
        <w:ind w:leftChars="0"/>
        <w:jc w:val="center"/>
        <w:rPr>
          <w:rFonts w:hint="default" w:ascii="Calibri" w:hAnsi="Calibri" w:eastAsia="SimSun" w:cs="Calibri"/>
          <w:b/>
          <w:bCs/>
          <w:sz w:val="24"/>
          <w:szCs w:val="24"/>
          <w:lang w:val="en-US"/>
        </w:rPr>
      </w:pPr>
      <w:r>
        <w:rPr>
          <w:rFonts w:hint="default" w:ascii="Calibri" w:hAnsi="Calibri" w:eastAsia="SimSun" w:cs="Calibri"/>
          <w:b/>
          <w:bCs/>
          <w:sz w:val="24"/>
          <w:szCs w:val="24"/>
          <w:lang w:val="en-US"/>
        </w:rPr>
        <w:t>HIGHLIGHTS OF QUALIFICATIONS</w:t>
      </w:r>
    </w:p>
    <w:p w14:paraId="274D18D7">
      <w:pPr>
        <w:numPr>
          <w:ilvl w:val="0"/>
          <w:numId w:val="1"/>
        </w:numPr>
        <w:spacing w:line="240" w:lineRule="auto"/>
        <w:ind w:left="420" w:leftChars="0" w:hanging="420" w:firstLineChars="0"/>
        <w:jc w:val="left"/>
        <w:rPr>
          <w:rFonts w:hint="default" w:ascii="Calibri" w:hAnsi="Calibri" w:eastAsia="SimSun" w:cs="Calibri"/>
          <w:sz w:val="24"/>
          <w:szCs w:val="24"/>
        </w:rPr>
      </w:pPr>
      <w:r>
        <w:rPr>
          <w:rFonts w:hint="default" w:ascii="Calibri" w:hAnsi="Calibri" w:eastAsia="SimSun" w:cs="Calibri"/>
          <w:sz w:val="24"/>
          <w:szCs w:val="24"/>
        </w:rPr>
        <w:t>Over 3</w:t>
      </w:r>
      <w:r>
        <w:rPr>
          <w:rFonts w:hint="default" w:ascii="Calibri" w:hAnsi="Calibri" w:eastAsia="SimSun" w:cs="Calibri"/>
          <w:sz w:val="24"/>
          <w:szCs w:val="24"/>
          <w:lang w:val="en-US"/>
        </w:rPr>
        <w:t>+</w:t>
      </w:r>
      <w:r>
        <w:rPr>
          <w:rFonts w:hint="default" w:ascii="Calibri" w:hAnsi="Calibri" w:eastAsia="SimSun" w:cs="Calibri"/>
          <w:sz w:val="24"/>
          <w:szCs w:val="24"/>
        </w:rPr>
        <w:t xml:space="preserve"> years of experience in banking operations, document review, and administrative support within regulated environments</w:t>
      </w:r>
    </w:p>
    <w:p w14:paraId="4B39C79A">
      <w:pPr>
        <w:numPr>
          <w:ilvl w:val="0"/>
          <w:numId w:val="1"/>
        </w:numPr>
        <w:ind w:left="420" w:leftChars="0" w:hanging="420" w:firstLineChars="0"/>
        <w:jc w:val="left"/>
        <w:rPr>
          <w:rFonts w:hint="default" w:ascii="Calibri" w:hAnsi="Calibri" w:eastAsia="SimSun" w:cs="Calibri"/>
          <w:sz w:val="24"/>
          <w:szCs w:val="24"/>
        </w:rPr>
      </w:pPr>
      <w:r>
        <w:rPr>
          <w:rFonts w:hint="default" w:ascii="Calibri" w:hAnsi="Calibri" w:eastAsia="SimSun" w:cs="Calibri"/>
          <w:sz w:val="24"/>
          <w:szCs w:val="24"/>
        </w:rPr>
        <w:t>Ability to analyze and interpret operational data using Microsoft Excel and Power BI to support decision-making and reporting.</w:t>
      </w:r>
    </w:p>
    <w:p w14:paraId="516BBE66">
      <w:pPr>
        <w:numPr>
          <w:ilvl w:val="0"/>
          <w:numId w:val="1"/>
        </w:numPr>
        <w:spacing w:line="240" w:lineRule="auto"/>
        <w:ind w:left="420" w:leftChars="0" w:hanging="420" w:firstLineChars="0"/>
        <w:jc w:val="left"/>
        <w:rPr>
          <w:rFonts w:hint="default" w:ascii="Calibri" w:hAnsi="Calibri" w:eastAsia="SimSun" w:cs="Calibri"/>
          <w:sz w:val="24"/>
          <w:szCs w:val="24"/>
        </w:rPr>
      </w:pPr>
      <w:r>
        <w:rPr>
          <w:rFonts w:hint="default" w:ascii="Calibri" w:hAnsi="Calibri" w:eastAsia="SimSun" w:cs="Calibri"/>
          <w:sz w:val="24"/>
          <w:szCs w:val="24"/>
        </w:rPr>
        <w:t>Experienced in maintaining organized records, files, and documentation while handling confidential information with discretion</w:t>
      </w:r>
    </w:p>
    <w:p w14:paraId="00820CF8">
      <w:pPr>
        <w:numPr>
          <w:ilvl w:val="0"/>
          <w:numId w:val="1"/>
        </w:numPr>
        <w:spacing w:line="240" w:lineRule="auto"/>
        <w:ind w:left="420" w:leftChars="0" w:hanging="420" w:firstLineChars="0"/>
        <w:jc w:val="left"/>
        <w:rPr>
          <w:rFonts w:hint="default" w:ascii="Calibri" w:hAnsi="Calibri" w:eastAsia="SimSun" w:cs="Calibri"/>
          <w:sz w:val="24"/>
          <w:szCs w:val="24"/>
        </w:rPr>
      </w:pPr>
      <w:r>
        <w:rPr>
          <w:rFonts w:hint="default" w:ascii="Calibri" w:hAnsi="Calibri" w:eastAsia="SimSun" w:cs="Calibri"/>
          <w:sz w:val="24"/>
          <w:szCs w:val="24"/>
        </w:rPr>
        <w:t>Proficient in Microsoft Office (Word, Excel, Outlook, PowerPoint) and navigating multiple systems efficiently</w:t>
      </w:r>
    </w:p>
    <w:p w14:paraId="235F909A">
      <w:pPr>
        <w:numPr>
          <w:ilvl w:val="0"/>
          <w:numId w:val="1"/>
        </w:numPr>
        <w:spacing w:line="240" w:lineRule="auto"/>
        <w:ind w:left="420" w:leftChars="0" w:hanging="420" w:firstLineChars="0"/>
        <w:jc w:val="left"/>
        <w:rPr>
          <w:rFonts w:hint="default" w:ascii="Calibri" w:hAnsi="Calibri" w:eastAsia="SimSun" w:cs="Calibri"/>
          <w:color w:val="4EA72E" w:themeColor="accent6"/>
          <w:sz w:val="24"/>
          <w:szCs w:val="24"/>
          <w14:textFill>
            <w14:solidFill>
              <w14:schemeClr w14:val="accent6"/>
            </w14:solidFill>
          </w14:textFill>
        </w:rPr>
      </w:pPr>
      <w:r>
        <w:rPr>
          <w:rFonts w:hint="default" w:ascii="Calibri" w:hAnsi="Calibri" w:eastAsia="SimSun" w:cs="Calibri"/>
          <w:sz w:val="24"/>
          <w:szCs w:val="24"/>
        </w:rPr>
        <w:t>Basic exposure to SAP ERP systems with understanding of supply chain processes such as inventory tracking and data management.</w:t>
      </w:r>
      <w:bookmarkStart w:id="0" w:name="_GoBack"/>
      <w:bookmarkEnd w:id="0"/>
    </w:p>
    <w:p w14:paraId="26D7D661">
      <w:pPr>
        <w:numPr>
          <w:ilvl w:val="0"/>
          <w:numId w:val="1"/>
        </w:numPr>
        <w:spacing w:line="240" w:lineRule="auto"/>
        <w:ind w:left="420" w:leftChars="0" w:hanging="420" w:firstLineChars="0"/>
        <w:jc w:val="left"/>
        <w:rPr>
          <w:rFonts w:hint="default" w:ascii="Calibri" w:hAnsi="Calibri" w:eastAsia="SimSun" w:cs="Calibri"/>
          <w:sz w:val="24"/>
          <w:szCs w:val="24"/>
        </w:rPr>
      </w:pPr>
      <w:r>
        <w:rPr>
          <w:rFonts w:hint="default" w:ascii="Calibri" w:hAnsi="Calibri" w:eastAsia="SimSun" w:cs="Calibri"/>
          <w:sz w:val="24"/>
          <w:szCs w:val="24"/>
        </w:rPr>
        <w:t>Strong communication and teamwork skills, supporting both operational and administrative functions effectively</w:t>
      </w:r>
    </w:p>
    <w:p w14:paraId="1D358C5B">
      <w:pPr>
        <w:numPr>
          <w:ilvl w:val="0"/>
          <w:numId w:val="0"/>
        </w:numPr>
        <w:pBdr>
          <w:bottom w:val="single" w:color="auto" w:sz="4" w:space="0"/>
        </w:pBdr>
        <w:ind w:leftChars="0"/>
        <w:jc w:val="center"/>
        <w:rPr>
          <w:rFonts w:hint="default" w:ascii="Calibri" w:hAnsi="Calibri" w:eastAsia="SimSun" w:cs="Calibri"/>
          <w:b/>
          <w:bCs/>
          <w:sz w:val="24"/>
          <w:szCs w:val="24"/>
          <w:lang w:val="en-US"/>
        </w:rPr>
      </w:pPr>
      <w:r>
        <w:rPr>
          <w:rFonts w:hint="default" w:ascii="Calibri" w:hAnsi="Calibri" w:eastAsia="SimSun" w:cs="Calibri"/>
          <w:b/>
          <w:bCs/>
          <w:sz w:val="24"/>
          <w:szCs w:val="24"/>
          <w:lang w:val="en-US"/>
        </w:rPr>
        <w:t>WORK EXPERIENCE</w:t>
      </w:r>
    </w:p>
    <w:p w14:paraId="52B70A87">
      <w:pPr>
        <w:numPr>
          <w:ilvl w:val="0"/>
          <w:numId w:val="0"/>
        </w:numPr>
        <w:ind w:leftChars="0"/>
        <w:jc w:val="left"/>
        <w:rPr>
          <w:rFonts w:hint="default" w:ascii="Calibri" w:hAnsi="Calibri" w:eastAsia="SimSun" w:cs="Calibri"/>
          <w:sz w:val="24"/>
          <w:szCs w:val="24"/>
          <w:lang w:val="en-US"/>
        </w:rPr>
      </w:pPr>
      <w:r>
        <w:rPr>
          <w:rFonts w:hint="default" w:ascii="Calibri" w:hAnsi="Calibri" w:eastAsia="SimSun" w:cs="Calibri"/>
          <w:b/>
          <w:bCs/>
          <w:sz w:val="24"/>
          <w:szCs w:val="24"/>
          <w:lang w:val="en-US"/>
        </w:rPr>
        <w:t xml:space="preserve">Transaction Specialist III - Court Orders &amp; Levies                                              </w:t>
      </w:r>
      <w:r>
        <w:rPr>
          <w:rFonts w:hint="default" w:ascii="Calibri" w:hAnsi="Calibri" w:eastAsia="SimSun" w:cs="Calibri"/>
          <w:b w:val="0"/>
          <w:bCs w:val="0"/>
          <w:sz w:val="24"/>
          <w:szCs w:val="24"/>
          <w:lang w:val="en-US"/>
        </w:rPr>
        <w:t xml:space="preserve">Aug 2021 - Nov 2024 </w:t>
      </w:r>
      <w:r>
        <w:rPr>
          <w:rFonts w:hint="default" w:ascii="Calibri" w:hAnsi="Calibri" w:eastAsia="SimSun" w:cs="Calibri"/>
          <w:sz w:val="24"/>
          <w:szCs w:val="24"/>
          <w:lang w:val="en-US"/>
        </w:rPr>
        <w:t xml:space="preserve">                                                    </w:t>
      </w:r>
    </w:p>
    <w:p w14:paraId="274C2A01">
      <w:pPr>
        <w:numPr>
          <w:ilvl w:val="0"/>
          <w:numId w:val="0"/>
        </w:numPr>
        <w:ind w:leftChars="0"/>
        <w:jc w:val="left"/>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JP Morgan Services India Pvt Ltd, India, Karnataka</w:t>
      </w:r>
    </w:p>
    <w:p w14:paraId="4CAC4610">
      <w:pPr>
        <w:numPr>
          <w:ilvl w:val="0"/>
          <w:numId w:val="2"/>
        </w:numPr>
        <w:spacing w:line="240" w:lineRule="auto"/>
        <w:ind w:left="420" w:leftChars="0" w:hanging="420" w:firstLineChars="0"/>
        <w:jc w:val="left"/>
        <w:rPr>
          <w:rFonts w:hint="default" w:ascii="Calibri" w:hAnsi="Calibri" w:eastAsia="SimSun" w:cs="Calibri"/>
          <w:sz w:val="24"/>
          <w:szCs w:val="24"/>
        </w:rPr>
      </w:pPr>
      <w:r>
        <w:rPr>
          <w:rFonts w:hint="default" w:ascii="Calibri" w:hAnsi="Calibri" w:eastAsia="SimSun" w:cs="Calibri"/>
          <w:sz w:val="24"/>
          <w:szCs w:val="24"/>
        </w:rPr>
        <w:t>Processed and analyzed high</w:t>
      </w:r>
      <w:r>
        <w:rPr>
          <w:rFonts w:hint="default" w:ascii="Calibri" w:hAnsi="Calibri" w:eastAsia="SimSun" w:cs="Calibri"/>
          <w:sz w:val="24"/>
          <w:szCs w:val="24"/>
          <w:lang w:val="en-US"/>
        </w:rPr>
        <w:t xml:space="preserve"> </w:t>
      </w:r>
      <w:r>
        <w:rPr>
          <w:rFonts w:hint="default" w:ascii="Calibri" w:hAnsi="Calibri" w:eastAsia="SimSun" w:cs="Calibri"/>
          <w:sz w:val="24"/>
          <w:szCs w:val="24"/>
        </w:rPr>
        <w:t>volume asset</w:t>
      </w:r>
      <w:r>
        <w:rPr>
          <w:rFonts w:hint="default" w:ascii="Calibri" w:hAnsi="Calibri" w:eastAsia="SimSun" w:cs="Calibri"/>
          <w:sz w:val="24"/>
          <w:szCs w:val="24"/>
          <w:lang w:val="en-US"/>
        </w:rPr>
        <w:t xml:space="preserve"> </w:t>
      </w:r>
      <w:r>
        <w:rPr>
          <w:rFonts w:hint="default" w:ascii="Calibri" w:hAnsi="Calibri" w:eastAsia="SimSun" w:cs="Calibri"/>
          <w:sz w:val="24"/>
          <w:szCs w:val="24"/>
        </w:rPr>
        <w:t>based transactions and financial requests, ensuring accuracy, timeliness, and compliance with company and regulatory policies.</w:t>
      </w:r>
    </w:p>
    <w:p w14:paraId="041EEDA7">
      <w:pPr>
        <w:numPr>
          <w:ilvl w:val="0"/>
          <w:numId w:val="2"/>
        </w:numPr>
        <w:spacing w:line="240" w:lineRule="auto"/>
        <w:ind w:left="420" w:leftChars="0" w:hanging="420" w:firstLineChars="0"/>
        <w:jc w:val="left"/>
        <w:rPr>
          <w:rFonts w:hint="default" w:ascii="Calibri" w:hAnsi="Calibri" w:eastAsia="SimSun" w:cs="Calibri"/>
          <w:sz w:val="24"/>
          <w:szCs w:val="24"/>
        </w:rPr>
      </w:pPr>
      <w:r>
        <w:rPr>
          <w:rFonts w:hint="default" w:ascii="Calibri" w:hAnsi="Calibri" w:eastAsia="SimSun" w:cs="Calibri"/>
          <w:sz w:val="24"/>
          <w:szCs w:val="24"/>
        </w:rPr>
        <w:t>Handled confidential customer and legal information with discretion and professionalism</w:t>
      </w:r>
    </w:p>
    <w:p w14:paraId="40E7350D">
      <w:pPr>
        <w:numPr>
          <w:ilvl w:val="0"/>
          <w:numId w:val="2"/>
        </w:numPr>
        <w:spacing w:line="240" w:lineRule="auto"/>
        <w:ind w:left="420" w:leftChars="0" w:hanging="420" w:firstLineChars="0"/>
        <w:jc w:val="left"/>
        <w:rPr>
          <w:rFonts w:hint="default" w:ascii="Calibri" w:hAnsi="Calibri" w:eastAsia="SimSun" w:cs="Calibri"/>
          <w:sz w:val="24"/>
          <w:szCs w:val="24"/>
          <w:lang w:val="en-US"/>
        </w:rPr>
      </w:pPr>
      <w:r>
        <w:rPr>
          <w:rFonts w:hint="default" w:ascii="Calibri" w:hAnsi="Calibri" w:eastAsia="SimSun" w:cs="Calibri"/>
          <w:sz w:val="24"/>
          <w:szCs w:val="24"/>
          <w:lang w:val="en-US"/>
        </w:rPr>
        <w:t>Created an aging report in Power BI to highlight orders approaching state mandated deadlines, prioritizing high risk levies and reducing past due responses by 30%</w:t>
      </w:r>
    </w:p>
    <w:p w14:paraId="560E3040">
      <w:pPr>
        <w:numPr>
          <w:ilvl w:val="0"/>
          <w:numId w:val="2"/>
        </w:numPr>
        <w:spacing w:line="240" w:lineRule="auto"/>
        <w:ind w:left="420" w:leftChars="0" w:hanging="420" w:firstLineChars="0"/>
        <w:jc w:val="left"/>
        <w:rPr>
          <w:rFonts w:hint="default" w:ascii="Calibri" w:hAnsi="Calibri" w:eastAsia="SimSun" w:cs="Calibri"/>
          <w:sz w:val="24"/>
          <w:szCs w:val="24"/>
          <w:lang w:val="en-US"/>
        </w:rPr>
      </w:pPr>
      <w:r>
        <w:rPr>
          <w:rFonts w:hint="default" w:ascii="Calibri" w:hAnsi="Calibri" w:eastAsia="SimSun" w:cs="Calibri"/>
          <w:sz w:val="24"/>
          <w:szCs w:val="24"/>
        </w:rPr>
        <w:t>Communicated clearly with team members and supervisors to ensure timely completion of operational tasks</w:t>
      </w:r>
    </w:p>
    <w:p w14:paraId="11E4ED4B">
      <w:pPr>
        <w:numPr>
          <w:ilvl w:val="0"/>
          <w:numId w:val="2"/>
        </w:numPr>
        <w:spacing w:line="240" w:lineRule="auto"/>
        <w:ind w:left="420" w:leftChars="0" w:hanging="420" w:firstLineChars="0"/>
        <w:jc w:val="left"/>
        <w:rPr>
          <w:rFonts w:hint="default" w:ascii="Calibri" w:hAnsi="Calibri" w:eastAsia="SimSun" w:cs="Calibri"/>
          <w:sz w:val="24"/>
          <w:szCs w:val="24"/>
          <w:lang w:val="en-US"/>
        </w:rPr>
      </w:pPr>
      <w:r>
        <w:rPr>
          <w:rFonts w:hint="default" w:ascii="Calibri" w:hAnsi="Calibri" w:eastAsia="SimSun" w:cs="Calibri"/>
          <w:sz w:val="24"/>
          <w:szCs w:val="24"/>
          <w:lang w:val="en-US"/>
        </w:rPr>
        <w:t>Utilized Power BI to visualize state specific garnishment trends, allowing leadership to identify and address a 20% spike in complex orders from specific jurisdictions, ensuring zero compliance</w:t>
      </w:r>
    </w:p>
    <w:p w14:paraId="791C8542">
      <w:pPr>
        <w:numPr>
          <w:ilvl w:val="0"/>
          <w:numId w:val="0"/>
        </w:numPr>
        <w:ind w:leftChars="0"/>
        <w:jc w:val="left"/>
        <w:rPr>
          <w:rFonts w:hint="default" w:ascii="Calibri" w:hAnsi="Calibri" w:eastAsia="SimSun" w:cs="Calibri"/>
          <w:b w:val="0"/>
          <w:bCs w:val="0"/>
          <w:sz w:val="24"/>
          <w:szCs w:val="24"/>
          <w:lang w:val="en-US"/>
        </w:rPr>
      </w:pPr>
      <w:r>
        <w:rPr>
          <w:rFonts w:hint="default" w:ascii="Calibri" w:hAnsi="Calibri" w:eastAsia="SimSun" w:cs="Calibri"/>
          <w:b/>
          <w:bCs/>
          <w:sz w:val="24"/>
          <w:szCs w:val="24"/>
          <w:lang w:val="en-US"/>
        </w:rPr>
        <w:t xml:space="preserve">Product Compliance &amp; Client Servicing Specialist                                  </w:t>
      </w:r>
      <w:r>
        <w:rPr>
          <w:rFonts w:hint="default" w:ascii="Calibri" w:hAnsi="Calibri" w:eastAsia="SimSun" w:cs="Calibri"/>
          <w:b w:val="0"/>
          <w:bCs w:val="0"/>
          <w:sz w:val="24"/>
          <w:szCs w:val="24"/>
          <w:lang w:val="en-US"/>
        </w:rPr>
        <w:t xml:space="preserve">           Dec 2019 - Jul 2021</w:t>
      </w:r>
    </w:p>
    <w:p w14:paraId="5649B2DB">
      <w:pPr>
        <w:numPr>
          <w:ilvl w:val="0"/>
          <w:numId w:val="0"/>
        </w:numPr>
        <w:ind w:leftChars="0"/>
        <w:jc w:val="left"/>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Lawand Marketing &amp; Consultancy, India, Karnataka</w:t>
      </w:r>
    </w:p>
    <w:p w14:paraId="37D52BB3">
      <w:pPr>
        <w:pStyle w:val="35"/>
        <w:numPr>
          <w:ilvl w:val="0"/>
          <w:numId w:val="2"/>
        </w:numPr>
        <w:spacing w:line="240" w:lineRule="auto"/>
        <w:ind w:left="420" w:leftChars="0" w:hanging="420" w:firstLineChars="0"/>
        <w:jc w:val="both"/>
        <w:rPr>
          <w:rFonts w:hint="default" w:ascii="Calibri" w:hAnsi="Calibri" w:eastAsia="SimSun" w:cs="Calibri"/>
          <w:kern w:val="2"/>
          <w:sz w:val="24"/>
          <w:szCs w:val="24"/>
          <w:lang w:val="en" w:eastAsia="en-US" w:bidi="ar-SA"/>
          <w14:ligatures w14:val="standardContextual"/>
        </w:rPr>
      </w:pPr>
      <w:r>
        <w:rPr>
          <w:rFonts w:hint="default" w:ascii="Calibri" w:hAnsi="Calibri" w:eastAsia="SimSun" w:cs="Calibri"/>
          <w:sz w:val="24"/>
          <w:szCs w:val="24"/>
        </w:rPr>
        <w:t>Conducted compliance checks on client purchase orders to ensure adherence to market regulations and legal standards</w:t>
      </w:r>
    </w:p>
    <w:p w14:paraId="0E49BCF1">
      <w:pPr>
        <w:pStyle w:val="35"/>
        <w:numPr>
          <w:ilvl w:val="0"/>
          <w:numId w:val="2"/>
        </w:numPr>
        <w:spacing w:line="240" w:lineRule="auto"/>
        <w:ind w:left="420" w:leftChars="0" w:hanging="420" w:firstLineChars="0"/>
        <w:jc w:val="both"/>
        <w:rPr>
          <w:rFonts w:hint="default" w:ascii="Calibri" w:hAnsi="Calibri" w:eastAsia="SimSun" w:cs="Calibri"/>
          <w:kern w:val="2"/>
          <w:sz w:val="24"/>
          <w:szCs w:val="24"/>
          <w:lang w:val="en" w:eastAsia="en-US" w:bidi="ar-SA"/>
          <w14:ligatures w14:val="standardContextual"/>
        </w:rPr>
      </w:pPr>
      <w:r>
        <w:rPr>
          <w:rFonts w:hint="default" w:ascii="Calibri" w:hAnsi="Calibri" w:eastAsia="SimSun" w:cs="Calibri"/>
          <w:sz w:val="24"/>
          <w:szCs w:val="24"/>
        </w:rPr>
        <w:t>Maintained accurate documentation and organized records for product and client compliance tracking</w:t>
      </w:r>
    </w:p>
    <w:p w14:paraId="310B7005">
      <w:pPr>
        <w:pStyle w:val="35"/>
        <w:numPr>
          <w:ilvl w:val="0"/>
          <w:numId w:val="2"/>
        </w:numPr>
        <w:spacing w:line="240" w:lineRule="auto"/>
        <w:ind w:left="420" w:leftChars="0" w:hanging="420" w:firstLineChars="0"/>
        <w:jc w:val="both"/>
        <w:rPr>
          <w:rFonts w:hint="default" w:ascii="Calibri" w:hAnsi="Calibri" w:eastAsia="SimSun" w:cs="Calibri"/>
          <w:b/>
          <w:bCs/>
          <w:sz w:val="24"/>
          <w:szCs w:val="24"/>
          <w:lang w:val="en-US"/>
        </w:rPr>
      </w:pPr>
      <w:r>
        <w:rPr>
          <w:rFonts w:hint="default" w:ascii="Calibri" w:hAnsi="Calibri" w:eastAsia="SimSun" w:cs="Calibri"/>
          <w:sz w:val="24"/>
          <w:szCs w:val="24"/>
        </w:rPr>
        <w:t>Supported administrative tasks including database maintenance, document updates, and record management</w:t>
      </w:r>
    </w:p>
    <w:p w14:paraId="4D135BD6">
      <w:pPr>
        <w:pStyle w:val="35"/>
        <w:numPr>
          <w:ilvl w:val="0"/>
          <w:numId w:val="2"/>
        </w:numPr>
        <w:spacing w:line="240" w:lineRule="auto"/>
        <w:ind w:left="420" w:leftChars="0" w:hanging="420" w:firstLineChars="0"/>
        <w:jc w:val="both"/>
        <w:rPr>
          <w:rFonts w:hint="default" w:ascii="Calibri" w:hAnsi="Calibri" w:eastAsia="SimSun" w:cs="Calibri"/>
          <w:b/>
          <w:bCs/>
          <w:sz w:val="24"/>
          <w:szCs w:val="24"/>
          <w:lang w:val="en-US"/>
        </w:rPr>
      </w:pPr>
      <w:r>
        <w:rPr>
          <w:rFonts w:hint="default" w:ascii="Calibri" w:hAnsi="Calibri" w:eastAsia="SimSun" w:cs="Calibri"/>
          <w:sz w:val="24"/>
          <w:szCs w:val="24"/>
        </w:rPr>
        <w:t>Coordinated with internal teams and international partners to verify documentation and regulatory requirements</w:t>
      </w:r>
    </w:p>
    <w:p w14:paraId="00945ED5">
      <w:pPr>
        <w:pStyle w:val="35"/>
        <w:numPr>
          <w:ilvl w:val="0"/>
          <w:numId w:val="0"/>
        </w:numPr>
        <w:tabs>
          <w:tab w:val="left" w:pos="420"/>
        </w:tabs>
        <w:spacing w:after="0" w:line="240" w:lineRule="auto"/>
        <w:jc w:val="both"/>
        <w:rPr>
          <w:rFonts w:hint="default" w:ascii="Calibri" w:hAnsi="Calibri" w:eastAsia="SimSun" w:cs="Calibri"/>
          <w:sz w:val="24"/>
          <w:szCs w:val="24"/>
        </w:rPr>
      </w:pPr>
    </w:p>
    <w:p w14:paraId="7CA29DA2">
      <w:pPr>
        <w:numPr>
          <w:ilvl w:val="0"/>
          <w:numId w:val="0"/>
        </w:numPr>
        <w:pBdr>
          <w:bottom w:val="single" w:color="auto" w:sz="4" w:space="0"/>
        </w:pBdr>
        <w:ind w:leftChars="0"/>
        <w:jc w:val="center"/>
        <w:rPr>
          <w:rFonts w:hint="default" w:ascii="Calibri" w:hAnsi="Calibri" w:eastAsia="SimSun" w:cs="Calibri"/>
          <w:b/>
          <w:bCs/>
          <w:sz w:val="24"/>
          <w:szCs w:val="24"/>
          <w:lang w:val="en-US"/>
        </w:rPr>
      </w:pPr>
      <w:r>
        <w:rPr>
          <w:rFonts w:hint="default" w:ascii="Calibri" w:hAnsi="Calibri" w:eastAsia="SimSun" w:cs="Calibri"/>
          <w:b/>
          <w:bCs/>
          <w:sz w:val="24"/>
          <w:szCs w:val="24"/>
          <w:lang w:val="en-US"/>
        </w:rPr>
        <w:t>EDUCATION</w:t>
      </w:r>
    </w:p>
    <w:p w14:paraId="703D6323">
      <w:pPr>
        <w:spacing w:after="0" w:line="240" w:lineRule="auto"/>
        <w:rPr>
          <w:rFonts w:ascii="Calibri" w:hAnsi="Calibri" w:eastAsia="SimSun" w:cs="Calibri"/>
        </w:rPr>
      </w:pPr>
      <w:r>
        <w:rPr>
          <w:rFonts w:ascii="Calibri" w:hAnsi="Calibri" w:eastAsia="SimSun" w:cs="Calibri"/>
          <w:b/>
          <w:bCs/>
        </w:rPr>
        <w:t>Supply Chain Management - Logistics Graduate Certificate</w:t>
      </w:r>
      <w:r>
        <w:rPr>
          <w:rFonts w:ascii="Calibri" w:hAnsi="Calibri" w:eastAsia="SimSun" w:cs="Calibri"/>
        </w:rPr>
        <w:tab/>
      </w:r>
      <w:r>
        <w:rPr>
          <w:rFonts w:hint="default" w:ascii="Calibri" w:hAnsi="Calibri" w:eastAsia="SimSun" w:cs="Calibri"/>
          <w:lang w:val="en-US"/>
        </w:rPr>
        <w:t xml:space="preserve">                          09/2025</w:t>
      </w:r>
      <w:r>
        <w:rPr>
          <w:rFonts w:ascii="Calibri" w:hAnsi="Calibri" w:eastAsia="SimSun" w:cs="Calibri"/>
        </w:rPr>
        <w:t>- Present</w:t>
      </w:r>
    </w:p>
    <w:p w14:paraId="2FF46D56">
      <w:pPr>
        <w:spacing w:after="0" w:line="240" w:lineRule="auto"/>
        <w:rPr>
          <w:rFonts w:ascii="Calibri" w:hAnsi="Calibri" w:eastAsia="SimSun" w:cs="Calibri"/>
        </w:rPr>
      </w:pPr>
      <w:r>
        <w:rPr>
          <w:rFonts w:ascii="Calibri" w:hAnsi="Calibri" w:eastAsia="SimSun" w:cs="Calibri"/>
        </w:rPr>
        <w:t xml:space="preserve">Centennial College, Toronto, ON                                                                              </w:t>
      </w:r>
    </w:p>
    <w:p w14:paraId="54AFB6F1">
      <w:pPr>
        <w:spacing w:after="0" w:line="240" w:lineRule="auto"/>
        <w:rPr>
          <w:rFonts w:ascii="Calibri" w:hAnsi="Calibri" w:eastAsia="SimSun" w:cs="Calibri"/>
          <w:b/>
          <w:bCs/>
        </w:rPr>
      </w:pPr>
    </w:p>
    <w:p w14:paraId="5FFACDB9">
      <w:pPr>
        <w:spacing w:after="0" w:line="240" w:lineRule="auto"/>
        <w:rPr>
          <w:rFonts w:ascii="Calibri" w:hAnsi="Calibri" w:eastAsia="SimSun" w:cs="Calibri"/>
        </w:rPr>
      </w:pPr>
      <w:r>
        <w:rPr>
          <w:rFonts w:ascii="Calibri" w:hAnsi="Calibri" w:eastAsia="SimSun" w:cs="Calibri"/>
          <w:b/>
          <w:bCs/>
        </w:rPr>
        <w:t>Financial Planning</w:t>
      </w:r>
      <w:r>
        <w:rPr>
          <w:rFonts w:ascii="Calibri" w:hAnsi="Calibri" w:eastAsia="SimSun" w:cs="Calibri"/>
        </w:rPr>
        <w:t xml:space="preserve"> </w:t>
      </w:r>
      <w:r>
        <w:rPr>
          <w:rFonts w:ascii="Calibri" w:hAnsi="Calibri" w:eastAsia="SimSun" w:cs="Calibri"/>
          <w:b/>
          <w:bCs/>
        </w:rPr>
        <w:t>Graduate Certificate</w:t>
      </w:r>
      <w:r>
        <w:rPr>
          <w:rFonts w:ascii="Calibri" w:hAnsi="Calibri" w:eastAsia="SimSun" w:cs="Calibri"/>
        </w:rPr>
        <w:tab/>
      </w:r>
      <w:r>
        <w:rPr>
          <w:rFonts w:ascii="Calibri" w:hAnsi="Calibri" w:eastAsia="SimSun" w:cs="Calibri"/>
        </w:rPr>
        <w:tab/>
      </w:r>
      <w:r>
        <w:rPr>
          <w:rFonts w:ascii="Calibri" w:hAnsi="Calibri" w:eastAsia="SimSun" w:cs="Calibri"/>
        </w:rPr>
        <w:tab/>
      </w:r>
      <w:r>
        <w:rPr>
          <w:rFonts w:ascii="Calibri" w:hAnsi="Calibri" w:eastAsia="SimSun" w:cs="Calibri"/>
        </w:rPr>
        <w:tab/>
      </w:r>
      <w:r>
        <w:rPr>
          <w:rFonts w:ascii="Calibri" w:hAnsi="Calibri" w:eastAsia="SimSun" w:cs="Calibri"/>
        </w:rPr>
        <w:tab/>
      </w:r>
      <w:r>
        <w:rPr>
          <w:rFonts w:hint="default" w:ascii="Calibri" w:hAnsi="Calibri" w:eastAsia="SimSun" w:cs="Calibri"/>
          <w:lang w:val="en-US"/>
        </w:rPr>
        <w:t xml:space="preserve"> 01/2025 - 08/2025 </w:t>
      </w:r>
      <w:r>
        <w:rPr>
          <w:rFonts w:ascii="Calibri" w:hAnsi="Calibri" w:eastAsia="SimSun" w:cs="Calibri"/>
        </w:rPr>
        <w:t xml:space="preserve">                           </w:t>
      </w:r>
    </w:p>
    <w:p w14:paraId="0898A42A">
      <w:pPr>
        <w:spacing w:after="0" w:line="240" w:lineRule="auto"/>
        <w:rPr>
          <w:rFonts w:ascii="Calibri" w:hAnsi="Calibri" w:eastAsia="SimSun" w:cs="Calibri"/>
        </w:rPr>
      </w:pPr>
      <w:r>
        <w:rPr>
          <w:rFonts w:ascii="Calibri" w:hAnsi="Calibri" w:eastAsia="SimSun" w:cs="Calibri"/>
        </w:rPr>
        <w:t xml:space="preserve">Centennial College, Toronto, ON                                                                              </w:t>
      </w:r>
    </w:p>
    <w:p w14:paraId="424739B1">
      <w:pPr>
        <w:spacing w:after="0" w:line="240" w:lineRule="auto"/>
        <w:rPr>
          <w:rFonts w:ascii="Calibri" w:hAnsi="Calibri" w:eastAsia="SimSun" w:cs="Calibri"/>
          <w:b/>
          <w:bCs/>
        </w:rPr>
      </w:pPr>
    </w:p>
    <w:p w14:paraId="769DF7E0">
      <w:pPr>
        <w:spacing w:after="0" w:line="240" w:lineRule="auto"/>
        <w:rPr>
          <w:rFonts w:ascii="Calibri" w:hAnsi="Calibri" w:eastAsia="SimSun" w:cs="Calibri"/>
        </w:rPr>
      </w:pPr>
      <w:r>
        <w:rPr>
          <w:rFonts w:ascii="Calibri" w:hAnsi="Calibri" w:eastAsia="SimSun" w:cs="Calibri"/>
          <w:b/>
          <w:bCs/>
        </w:rPr>
        <w:t>Master’s Degree in Finance</w:t>
      </w:r>
      <w:r>
        <w:rPr>
          <w:rFonts w:ascii="Calibri" w:hAnsi="Calibri" w:eastAsia="SimSun" w:cs="Calibri"/>
        </w:rPr>
        <w:tab/>
      </w:r>
      <w:r>
        <w:rPr>
          <w:rFonts w:ascii="Calibri" w:hAnsi="Calibri" w:eastAsia="SimSun" w:cs="Calibri"/>
        </w:rPr>
        <w:tab/>
      </w:r>
      <w:r>
        <w:rPr>
          <w:rFonts w:ascii="Calibri" w:hAnsi="Calibri" w:eastAsia="SimSun" w:cs="Calibri"/>
        </w:rPr>
        <w:tab/>
      </w:r>
      <w:r>
        <w:rPr>
          <w:rFonts w:ascii="Calibri" w:hAnsi="Calibri" w:eastAsia="SimSun" w:cs="Calibri"/>
        </w:rPr>
        <w:tab/>
      </w:r>
      <w:r>
        <w:rPr>
          <w:rFonts w:ascii="Calibri" w:hAnsi="Calibri" w:eastAsia="SimSun" w:cs="Calibri"/>
        </w:rPr>
        <w:tab/>
      </w:r>
      <w:r>
        <w:rPr>
          <w:rFonts w:ascii="Calibri" w:hAnsi="Calibri" w:eastAsia="SimSun" w:cs="Calibri"/>
        </w:rPr>
        <w:tab/>
      </w:r>
      <w:r>
        <w:rPr>
          <w:rFonts w:ascii="Calibri" w:hAnsi="Calibri" w:eastAsia="SimSun" w:cs="Calibri"/>
        </w:rPr>
        <w:tab/>
      </w:r>
      <w:r>
        <w:rPr>
          <w:rFonts w:hint="default" w:ascii="Calibri" w:hAnsi="Calibri" w:eastAsia="SimSun" w:cs="Calibri"/>
          <w:lang w:val="en-US"/>
        </w:rPr>
        <w:t xml:space="preserve"> 07/2017 - 07/2019</w:t>
      </w:r>
    </w:p>
    <w:p w14:paraId="4F4AF02E">
      <w:pPr>
        <w:spacing w:after="0" w:line="240" w:lineRule="auto"/>
        <w:rPr>
          <w:rFonts w:ascii="Calibri" w:hAnsi="Calibri" w:eastAsia="SimSun" w:cs="Calibri"/>
        </w:rPr>
      </w:pPr>
      <w:r>
        <w:rPr>
          <w:rFonts w:ascii="Calibri" w:hAnsi="Calibri" w:eastAsia="SimSun" w:cs="Calibri"/>
        </w:rPr>
        <w:t>Sahyadri College of Engineering and Management</w:t>
      </w:r>
      <w:r>
        <w:rPr>
          <w:rFonts w:hint="default" w:ascii="Calibri" w:hAnsi="Calibri" w:eastAsia="SimSun" w:cs="Calibri"/>
          <w:lang w:val="en-US"/>
        </w:rPr>
        <w:t>,</w:t>
      </w:r>
      <w:r>
        <w:rPr>
          <w:rFonts w:ascii="Calibri" w:hAnsi="Calibri" w:eastAsia="SimSun" w:cs="Calibri"/>
        </w:rPr>
        <w:t xml:space="preserve"> Karnataka, India                </w:t>
      </w:r>
    </w:p>
    <w:p w14:paraId="20DE8CD7">
      <w:pPr>
        <w:spacing w:after="0" w:line="240" w:lineRule="auto"/>
        <w:rPr>
          <w:rFonts w:ascii="Calibri" w:hAnsi="Calibri" w:eastAsia="SimSun" w:cs="Calibri"/>
        </w:rPr>
      </w:pPr>
    </w:p>
    <w:p w14:paraId="39FD5636">
      <w:pPr>
        <w:spacing w:after="0" w:line="240" w:lineRule="auto"/>
        <w:rPr>
          <w:rFonts w:ascii="Calibri" w:hAnsi="Calibri" w:eastAsia="SimSun" w:cs="Calibri"/>
        </w:rPr>
      </w:pPr>
      <w:r>
        <w:rPr>
          <w:rFonts w:ascii="Calibri" w:hAnsi="Calibri" w:eastAsia="SimSun" w:cs="Calibri"/>
          <w:b/>
          <w:bCs/>
        </w:rPr>
        <w:t>Bachelor of Commerce, Accounting and Finance</w:t>
      </w:r>
      <w:r>
        <w:rPr>
          <w:rFonts w:ascii="Calibri" w:hAnsi="Calibri" w:eastAsia="SimSun" w:cs="Calibri"/>
        </w:rPr>
        <w:t xml:space="preserve"> </w:t>
      </w:r>
      <w:r>
        <w:rPr>
          <w:rFonts w:ascii="Calibri" w:hAnsi="Calibri" w:eastAsia="SimSun" w:cs="Calibri"/>
        </w:rPr>
        <w:tab/>
      </w:r>
      <w:r>
        <w:rPr>
          <w:rFonts w:ascii="Calibri" w:hAnsi="Calibri" w:eastAsia="SimSun" w:cs="Calibri"/>
        </w:rPr>
        <w:tab/>
      </w:r>
      <w:r>
        <w:rPr>
          <w:rFonts w:ascii="Calibri" w:hAnsi="Calibri" w:eastAsia="SimSun" w:cs="Calibri"/>
        </w:rPr>
        <w:tab/>
      </w:r>
      <w:r>
        <w:rPr>
          <w:rFonts w:ascii="Calibri" w:hAnsi="Calibri" w:eastAsia="SimSun" w:cs="Calibri"/>
        </w:rPr>
        <w:tab/>
      </w:r>
      <w:r>
        <w:rPr>
          <w:rFonts w:hint="default" w:ascii="Calibri" w:hAnsi="Calibri" w:eastAsia="SimSun" w:cs="Calibri"/>
          <w:lang w:val="en-US"/>
        </w:rPr>
        <w:t xml:space="preserve"> 06/</w:t>
      </w:r>
      <w:r>
        <w:rPr>
          <w:rFonts w:ascii="Calibri" w:hAnsi="Calibri" w:eastAsia="SimSun" w:cs="Calibri"/>
        </w:rPr>
        <w:t>2014 -</w:t>
      </w:r>
      <w:r>
        <w:rPr>
          <w:rFonts w:hint="default" w:ascii="Calibri" w:hAnsi="Calibri" w:eastAsia="SimSun" w:cs="Calibri"/>
          <w:lang w:val="en-US"/>
        </w:rPr>
        <w:t xml:space="preserve"> 06/</w:t>
      </w:r>
      <w:r>
        <w:rPr>
          <w:rFonts w:ascii="Calibri" w:hAnsi="Calibri" w:eastAsia="SimSun" w:cs="Calibri"/>
        </w:rPr>
        <w:t xml:space="preserve"> 2017</w:t>
      </w:r>
    </w:p>
    <w:p w14:paraId="258F66C3">
      <w:pPr>
        <w:spacing w:after="0" w:line="240" w:lineRule="auto"/>
        <w:rPr>
          <w:rFonts w:ascii="Calibri" w:hAnsi="Calibri" w:eastAsia="SimSun" w:cs="Calibri"/>
        </w:rPr>
      </w:pPr>
      <w:r>
        <w:rPr>
          <w:rFonts w:ascii="Calibri" w:hAnsi="Calibri" w:eastAsia="SimSun" w:cs="Calibri"/>
        </w:rPr>
        <w:t xml:space="preserve">St. Aloysius College, Karnataka, India  </w:t>
      </w:r>
    </w:p>
    <w:p w14:paraId="6E344148">
      <w:pPr>
        <w:pStyle w:val="35"/>
        <w:numPr>
          <w:ilvl w:val="0"/>
          <w:numId w:val="0"/>
        </w:numPr>
        <w:tabs>
          <w:tab w:val="left" w:pos="420"/>
        </w:tabs>
        <w:spacing w:after="0" w:line="240" w:lineRule="auto"/>
        <w:jc w:val="both"/>
        <w:rPr>
          <w:rFonts w:hint="default" w:ascii="Calibri" w:hAnsi="Calibri" w:eastAsia="SimSun" w:cs="Calibri"/>
          <w:sz w:val="24"/>
          <w:szCs w:val="24"/>
          <w:lang w:val="en-US"/>
        </w:rPr>
      </w:pPr>
    </w:p>
    <w:p w14:paraId="3C7BD685">
      <w:pPr>
        <w:numPr>
          <w:ilvl w:val="0"/>
          <w:numId w:val="0"/>
        </w:numPr>
        <w:pBdr>
          <w:bottom w:val="single" w:color="auto" w:sz="4" w:space="0"/>
        </w:pBdr>
        <w:ind w:leftChars="0"/>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Professional Development</w:t>
      </w:r>
    </w:p>
    <w:p w14:paraId="01D026A6">
      <w:pPr>
        <w:pStyle w:val="35"/>
        <w:numPr>
          <w:ilvl w:val="0"/>
          <w:numId w:val="0"/>
        </w:numPr>
        <w:tabs>
          <w:tab w:val="left" w:pos="420"/>
        </w:tabs>
        <w:spacing w:after="0" w:line="240" w:lineRule="auto"/>
        <w:jc w:val="both"/>
        <w:rPr>
          <w:rFonts w:hint="default" w:ascii="Calibri" w:hAnsi="Calibri" w:eastAsia="SimSun" w:cs="Calibri"/>
          <w:sz w:val="24"/>
          <w:szCs w:val="24"/>
          <w:lang w:val="en-US"/>
        </w:rPr>
      </w:pPr>
    </w:p>
    <w:p w14:paraId="020E08B1">
      <w:pPr>
        <w:spacing w:after="0" w:line="240" w:lineRule="auto"/>
        <w:jc w:val="both"/>
        <w:rPr>
          <w:rFonts w:ascii="Calibri" w:hAnsi="Calibri" w:eastAsia="SimSun" w:cs="Calibri"/>
          <w:sz w:val="24"/>
          <w:szCs w:val="24"/>
        </w:rPr>
      </w:pPr>
      <w:r>
        <w:rPr>
          <w:rFonts w:ascii="Calibri" w:hAnsi="Calibri" w:eastAsia="SimSun" w:cs="Calibri"/>
          <w:b/>
          <w:bCs/>
          <w:sz w:val="24"/>
          <w:szCs w:val="24"/>
        </w:rPr>
        <w:t>Logistics Processes Certificate</w:t>
      </w:r>
      <w:r>
        <w:rPr>
          <w:rFonts w:ascii="Calibri" w:hAnsi="Calibri" w:eastAsia="SimSun" w:cs="Calibri"/>
          <w:sz w:val="24"/>
          <w:szCs w:val="24"/>
        </w:rPr>
        <w:t xml:space="preserve">  </w:t>
      </w:r>
      <w:r>
        <w:rPr>
          <w:rFonts w:hint="default" w:ascii="Calibri" w:hAnsi="Calibri" w:eastAsia="SimSun" w:cs="Calibri"/>
          <w:sz w:val="24"/>
          <w:szCs w:val="24"/>
          <w:lang w:val="en-US"/>
        </w:rPr>
        <w:t xml:space="preserve">                                                                  </w:t>
      </w:r>
      <w:r>
        <w:rPr>
          <w:rFonts w:ascii="Calibri" w:hAnsi="Calibri" w:eastAsia="SimSun" w:cs="Calibri"/>
          <w:sz w:val="24"/>
          <w:szCs w:val="24"/>
        </w:rPr>
        <w:t>Dec. 2025                                                                                     CITT</w:t>
      </w:r>
    </w:p>
    <w:p w14:paraId="5B3A6A3D">
      <w:pPr>
        <w:spacing w:after="0" w:line="240" w:lineRule="auto"/>
        <w:jc w:val="both"/>
        <w:rPr>
          <w:rFonts w:ascii="Calibri" w:hAnsi="Calibri" w:eastAsia="SimSun" w:cs="Calibri"/>
          <w:sz w:val="24"/>
          <w:szCs w:val="24"/>
        </w:rPr>
      </w:pPr>
    </w:p>
    <w:p w14:paraId="732B67D2">
      <w:pPr>
        <w:spacing w:after="0" w:line="240" w:lineRule="auto"/>
        <w:rPr>
          <w:rFonts w:hint="default" w:ascii="Calibri" w:hAnsi="Calibri" w:eastAsia="SimSun" w:cs="Calibri"/>
          <w:sz w:val="24"/>
          <w:szCs w:val="24"/>
          <w:lang w:val="en-US"/>
        </w:rPr>
      </w:pPr>
      <w:r>
        <w:rPr>
          <w:rFonts w:ascii="Calibri" w:hAnsi="Calibri" w:eastAsia="SimSun" w:cs="Calibri"/>
          <w:b/>
          <w:bCs/>
          <w:sz w:val="24"/>
          <w:szCs w:val="24"/>
        </w:rPr>
        <w:t>Transportation Systems Certificate</w:t>
      </w:r>
      <w:r>
        <w:rPr>
          <w:rFonts w:ascii="Calibri" w:hAnsi="Calibri" w:eastAsia="SimSun" w:cs="Calibri"/>
          <w:sz w:val="24"/>
          <w:szCs w:val="24"/>
        </w:rPr>
        <w:t xml:space="preserve">                                              </w:t>
      </w:r>
      <w:r>
        <w:rPr>
          <w:rFonts w:ascii="Calibri" w:hAnsi="Calibri" w:eastAsia="SimSun" w:cs="Calibri"/>
          <w:sz w:val="24"/>
          <w:szCs w:val="24"/>
        </w:rPr>
        <w:tab/>
      </w:r>
      <w:r>
        <w:rPr>
          <w:rFonts w:ascii="Calibri" w:hAnsi="Calibri" w:eastAsia="SimSun" w:cs="Calibri"/>
          <w:sz w:val="24"/>
          <w:szCs w:val="24"/>
        </w:rPr>
        <w:tab/>
      </w:r>
      <w:r>
        <w:rPr>
          <w:rFonts w:ascii="Calibri" w:hAnsi="Calibri" w:eastAsia="SimSun" w:cs="Calibri"/>
          <w:sz w:val="24"/>
          <w:szCs w:val="24"/>
        </w:rPr>
        <w:tab/>
      </w:r>
      <w:r>
        <w:rPr>
          <w:rFonts w:hint="default" w:ascii="Calibri" w:hAnsi="Calibri" w:eastAsia="SimSun" w:cs="Calibri"/>
          <w:sz w:val="24"/>
          <w:szCs w:val="24"/>
          <w:lang w:val="en-US"/>
        </w:rPr>
        <w:t xml:space="preserve">        </w:t>
      </w:r>
      <w:r>
        <w:rPr>
          <w:rFonts w:ascii="Calibri" w:hAnsi="Calibri" w:eastAsia="SimSun" w:cs="Calibri"/>
          <w:sz w:val="24"/>
          <w:szCs w:val="24"/>
        </w:rPr>
        <w:t>Nov. 2025</w:t>
      </w:r>
    </w:p>
    <w:p w14:paraId="201F664E">
      <w:pPr>
        <w:spacing w:after="0" w:line="240" w:lineRule="auto"/>
        <w:jc w:val="both"/>
        <w:rPr>
          <w:rFonts w:ascii="Calibri" w:hAnsi="Calibri" w:eastAsia="SimSun" w:cs="Calibri"/>
          <w:sz w:val="24"/>
          <w:szCs w:val="24"/>
        </w:rPr>
      </w:pPr>
      <w:r>
        <w:rPr>
          <w:rFonts w:ascii="Calibri" w:hAnsi="Calibri" w:eastAsia="SimSun" w:cs="Calibri"/>
          <w:sz w:val="24"/>
          <w:szCs w:val="24"/>
        </w:rPr>
        <w:t>CITT</w:t>
      </w:r>
    </w:p>
    <w:p w14:paraId="76A9832E">
      <w:pPr>
        <w:spacing w:after="0" w:line="240" w:lineRule="auto"/>
        <w:jc w:val="both"/>
        <w:rPr>
          <w:rFonts w:ascii="Calibri" w:hAnsi="Calibri" w:eastAsia="SimSun" w:cs="Calibri"/>
          <w:sz w:val="24"/>
          <w:szCs w:val="24"/>
        </w:rPr>
      </w:pPr>
    </w:p>
    <w:p w14:paraId="164FD977">
      <w:pPr>
        <w:spacing w:after="0" w:line="240" w:lineRule="auto"/>
        <w:rPr>
          <w:rFonts w:hint="default" w:ascii="Calibri" w:hAnsi="Calibri" w:eastAsia="SimSun" w:cs="Calibri"/>
          <w:sz w:val="24"/>
          <w:szCs w:val="24"/>
          <w:lang w:val="en-US"/>
        </w:rPr>
      </w:pPr>
      <w:r>
        <w:rPr>
          <w:rFonts w:ascii="Calibri" w:hAnsi="Calibri" w:eastAsia="SimSun" w:cs="Calibri"/>
          <w:b/>
          <w:bCs/>
          <w:sz w:val="24"/>
          <w:szCs w:val="24"/>
        </w:rPr>
        <w:t xml:space="preserve">Canadian Securities Course  </w:t>
      </w:r>
      <w:r>
        <w:rPr>
          <w:rFonts w:ascii="Calibri" w:hAnsi="Calibri" w:eastAsia="SimSun" w:cs="Calibri"/>
          <w:sz w:val="24"/>
          <w:szCs w:val="24"/>
        </w:rPr>
        <w:t xml:space="preserve">                                                                                       </w:t>
      </w:r>
      <w:r>
        <w:rPr>
          <w:rFonts w:hint="default" w:ascii="Calibri" w:hAnsi="Calibri" w:eastAsia="SimSun" w:cs="Calibri"/>
          <w:sz w:val="24"/>
          <w:szCs w:val="24"/>
          <w:lang w:val="en-US"/>
        </w:rPr>
        <w:t xml:space="preserve">               </w:t>
      </w:r>
      <w:r>
        <w:rPr>
          <w:rFonts w:ascii="Calibri" w:hAnsi="Calibri" w:eastAsia="SimSun" w:cs="Calibri"/>
          <w:sz w:val="24"/>
          <w:szCs w:val="24"/>
        </w:rPr>
        <w:t>Aug. 2025</w:t>
      </w:r>
    </w:p>
    <w:p w14:paraId="3C19ED01">
      <w:pPr>
        <w:spacing w:after="0" w:line="240" w:lineRule="auto"/>
        <w:rPr>
          <w:rFonts w:ascii="Calibri" w:hAnsi="Calibri" w:eastAsia="SimSun" w:cs="Calibri"/>
          <w:sz w:val="24"/>
          <w:szCs w:val="24"/>
        </w:rPr>
      </w:pPr>
      <w:r>
        <w:rPr>
          <w:rFonts w:ascii="Calibri" w:hAnsi="Calibri" w:eastAsia="SimSun" w:cs="Calibri"/>
          <w:sz w:val="24"/>
          <w:szCs w:val="24"/>
        </w:rPr>
        <w:t>Canadian Securities Institute</w:t>
      </w:r>
    </w:p>
    <w:p w14:paraId="3E5DB232">
      <w:pPr>
        <w:spacing w:after="0" w:line="240" w:lineRule="auto"/>
        <w:jc w:val="both"/>
        <w:rPr>
          <w:rFonts w:hint="default" w:ascii="Calibri" w:hAnsi="Calibri" w:eastAsia="SimSun" w:cs="Calibri"/>
          <w:sz w:val="24"/>
          <w:szCs w:val="24"/>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Variable Display Semi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0443C2"/>
    <w:multiLevelType w:val="singleLevel"/>
    <w:tmpl w:val="C40443C2"/>
    <w:lvl w:ilvl="0" w:tentative="0">
      <w:start w:val="1"/>
      <w:numFmt w:val="bullet"/>
      <w:lvlText w:val=""/>
      <w:lvlJc w:val="left"/>
      <w:pPr>
        <w:tabs>
          <w:tab w:val="left" w:pos="420"/>
        </w:tabs>
        <w:ind w:left="420" w:leftChars="0" w:hanging="420" w:firstLineChars="0"/>
      </w:pPr>
      <w:rPr>
        <w:rFonts w:hint="default" w:ascii="Wingdings" w:hAnsi="Wingdings"/>
        <w:color w:val="000000" w:themeColor="text1"/>
        <w14:textFill>
          <w14:solidFill>
            <w14:schemeClr w14:val="tx1"/>
          </w14:solidFill>
        </w14:textFill>
      </w:rPr>
    </w:lvl>
  </w:abstractNum>
  <w:abstractNum w:abstractNumId="1">
    <w:nsid w:val="7A8EAC1B"/>
    <w:multiLevelType w:val="singleLevel"/>
    <w:tmpl w:val="7A8EAC1B"/>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DCB"/>
    <w:rsid w:val="001D64DA"/>
    <w:rsid w:val="002C3E49"/>
    <w:rsid w:val="00393895"/>
    <w:rsid w:val="0057611B"/>
    <w:rsid w:val="006C206B"/>
    <w:rsid w:val="009A0D3B"/>
    <w:rsid w:val="00B11AD1"/>
    <w:rsid w:val="00DE1DCB"/>
    <w:rsid w:val="00E722DE"/>
    <w:rsid w:val="00EF75FF"/>
    <w:rsid w:val="00FD41D4"/>
    <w:rsid w:val="022D3C06"/>
    <w:rsid w:val="431B3187"/>
    <w:rsid w:val="4C5C43C8"/>
    <w:rsid w:val="5B325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 w:type="paragraph" w:styleId="3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103</Words>
  <Characters>593</Characters>
  <Lines>4</Lines>
  <Paragraphs>1</Paragraphs>
  <TotalTime>5</TotalTime>
  <ScaleCrop>false</ScaleCrop>
  <LinksUpToDate>false</LinksUpToDate>
  <CharactersWithSpaces>695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2026-03-09T23:48:00Z</dcterms:created>
  <dc:creator>melora dsouza</dc:creator>
  <cp:lastModifiedBy>MELORA DSOUZA</cp:lastModifiedBy>
  <dcterms:modified xsi:type="dcterms:W3CDTF">2026-03-10T13:53:00Z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1E6438691B6242F4A1EFF9B41CED631F_12</vt:lpwstr>
  </property>
</Properties>
</file>