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Leia um dos artigos e faça uma resenha sobre a aplicação da Metodologia CRISP-DM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Além de entender claramente o que é uma resenha: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Resenha do artigo: Mineração de Dados no Censo Escolar em Pernambuco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artigo</w:t>
      </w:r>
      <w:r w:rsidDel="00000000" w:rsidR="00000000" w:rsidRPr="00000000">
        <w:rPr>
          <w:rtl w:val="0"/>
        </w:rPr>
        <w:t xml:space="preserve"> "Mineração de Dados no Censo Escolar em Pernambuco", de autoria de: Wedson Lino Soares, Roberta A. de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Fagundes, discentes da Universidade de Pernambuco, foi realizado com intuito de identificar os fatores que influenciam a evasão escolar no ensino médio  das escolas públicas de Pernambuco, para isto foi criado um ambiente experimental feito com a plataforma R, para extração de informações úteis e avaliação dos modelos propostos na fase de mineração de dados utilizando a metodologia CRISP-DM.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Apresentado no Anais da Jornada Científica e de Extensão - JCE, 2017, o artigo está organizado em 9 páginas e é composto por seis tópicos: Introdução; Introdução aos métodos de regressão; Evasão escolar; Metodologia; Avaliação experimental; Conclusão.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introdução, eles tratam de problemas relacionados à evasão escolar e sobre a fonte das bases de dados utilizadas. Para tais problemas, foram aplicadas técnicas de mineração de dados, com foco na obtenção de características e análise de fatores que possam influenciar na evasão escolar do ensino médio das escolas de Pernambuco.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Neste propósito, no tópico introdução aos métodos de regressão eles trazem a definição de regressão linear e sua aplicação no trabalho. É relevante observar que, em evasão escolar foi relatado por eles a importância de se identificar e melhorar a evasão escolar.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Em metodologia é notável que a metodologia utilizada por eles foi a CRISP-DM (CRoss Industry Standard e a função lm() do R, usando as variáveis indicadas como independentes, e as variáveis: ABANDONO_1, ABANDONO_2 e ABANDONO_3 como sendo as variáveis dependentes, para que fosse possível visualizar a influência das variáveis independentes sobre a evasão.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Diante disso, a conclusão revela que o trabalho foi dividido em 3 diferentes métodos, que apontaram a para as mesmas variáveis, como sendo variáveis que mantém relação forte com as variáveis de abandono, concluindo que o fato da escola de um estudante do ensino médio ser federal, municipal,estadual ou privada, e se fica localizada em zona rural ou urbana, acabam por serem fatores decisivos para que este estudante venha a cometer a evasão escolar.</w:t>
      </w:r>
    </w:p>
    <w:p w:rsidR="00000000" w:rsidDel="00000000" w:rsidP="00000000" w:rsidRDefault="00000000" w:rsidRPr="00000000" w14:paraId="0000001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Concluindo, o artigo traz um tema relevante ao mundo, tendo em vista que a evasão escolar é um problema mundial e esta análise oferece informações que podem diminuir tal problema.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/>
      <w:drawing>
        <wp:inline distB="114300" distT="114300" distL="114300" distR="114300">
          <wp:extent cx="5748338" cy="10763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48338" cy="1076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