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Estudo de acessibilidade territorial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07_estudo_de_acessibilidade_territorial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Acessibilidade a serviços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Demonstre a avaliação de serviços e deslocamentos com critérios claros.</w:t>
      </w:r>
    </w:p>
    <w:p>
      <w:pPr>
        <w:pStyle w:val="Heading1"/>
      </w:pPr>
      <w:bookmarkStart w:id="2" w:name="Sec_002"/>
      <w:r>
        <w:t xml:space="preserve">2. Caso demonstrativo: Acessibilidade a serviços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Explorar distância e cobertura sem confundir proximidade com acesso real.</w:t>
      </w:r>
    </w:p>
    <w:p>
      <w:pPr>
        <w:pStyle w:val="Normal"/>
      </w:pPr>
      <w:r>
        <w:rPr>
          <w:b/>
        </w:rPr>
        <w:t xml:space="preserve">Entradas:</w:t>
      </w:r>
      <w:r>
        <w:t xml:space="preserve"> Pontos de demanda, serviços e rede com restrições explicitadas.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Definir distância euclidiana ou de rede.</w:t>
      </w:r>
    </w:p>
    <w:p>
      <w:pPr>
        <w:pStyle w:val="ListText"/>
      </w:pPr>
      <w:r>
        <w:t xml:space="preserve">2. Usar CRS métrico adequado.</w:t>
      </w:r>
    </w:p>
    <w:p>
      <w:pPr>
        <w:pStyle w:val="ListText"/>
      </w:pPr>
      <w:r>
        <w:t xml:space="preserve">3. Calcular relação de demanda e serviços.</w:t>
      </w:r>
    </w:p>
    <w:p>
      <w:pPr>
        <w:pStyle w:val="ListText"/>
      </w:pPr>
      <w:r>
        <w:t xml:space="preserve">4. Apresentar hipóteses de viagem e grupos não atendidos.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Um buffer de 500 m não garante caminhada de 500 m; barreiras e rede viária podem mudar o acesso.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Estudo de acessibilidade territorial

**DataGeo Academy &#8212; material t&#233;cnico | edi&#231;&#227;o 1.0 | 2026-10-01**

Demonstre a avalia&#231;&#227;o de servi&#231;os e deslocamentos com crit&#233;rios claros.

## Caso demonstrativo: Acessibilidade a servi&#231;os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Explorar dist&#226;ncia e cobertura sem confundir proximidade com acesso real.

**Entradas:** Pontos de demanda, servi&#231;os e rede com restri&#231;&#245;es explicitadas.

Defina o destinat&#225;rio, a pergunta anal&#237;tica, o per&#237;odo e o uso esperado. Identifique
qual decis&#227;o o resultado pode apoiar e qual decis&#227;o exige informa&#231;&#227;o adicional.

## Desenvolvimento documentado

1. Definir dist&#226;ncia euclidiana ou de rede.
2. Usar CRS m&#233;trico adequado.
3. Calcular rela&#231;&#227;o de demanda e servi&#231;os.
4. Apresentar hip&#243;teses de viagem e grupos n&#227;o atendidos.

## Resultado de refer&#234;ncia e discuss&#227;o

Um buffer de 500 m n&#227;o garante caminhada de 500 m; barreiras e rede vi&#225;ria podem mudar o acesso.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