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Utilizadores : (Henrique)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Podem ser vendedores, compradores ou ambos.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Um vendedor pode publicar os seus artigos.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Um comprador pode comprar diversos artigos de uma vez(numa encomenda).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O vendedor é que escolhe a transportadora no momento da publicação do artigo, tendo todos os artigos para venda a sua transportadora definida.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O vendedor é que define os descontos.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Cada utilizador, deverá ter um código fornecido pelo Vintage, ao seu email (utilizado no login), nome, morada, numFiscal, e também o seu histórico de compras e vendas, e produtos que estão ainda à venda.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Artigos : (Ema)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Podem ser sapatilhas, t-shirts e malas(subclasses), podendo haver mais subclasses no futuro.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Cada artigo tem um código de barras único (alfanumérico).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Cada artigo pode ser novo ou usado, tendo no ultimo caso o seu estado e informação do numero de donos passados.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 xml:space="preserve">Tem também descrição, marca, preço base, </w:t>
      </w:r>
      <w:r>
        <w:rPr>
          <w:sz w:val="28"/>
          <w:szCs w:val="28"/>
          <w:shd w:fill="F10D0C" w:val="clear"/>
        </w:rPr>
        <w:t>e um desconto(que pode acontecer devido ao tipo de artigo em questão e do seu estado)</w:t>
      </w:r>
      <w:r>
        <w:rPr>
          <w:sz w:val="28"/>
          <w:szCs w:val="28"/>
        </w:rPr>
        <w:t>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>Estado de utilização varia entre 0 e 1.</w:t>
      </w:r>
    </w:p>
    <w:p>
      <w:pPr>
        <w:pStyle w:val="ListParagraph"/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</w:r>
    </w:p>
    <w:p>
      <w:pPr>
        <w:pStyle w:val="ListParagraph"/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>NOTAS: FALTA METER RESTRICOES NO PARAMETERIZADO CASO NAO SEJE NOVO E AINDA O ENUM. LIMITAR O COISO DE 0 A 1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Sapatilhas:</w:t>
      </w:r>
    </w:p>
    <w:p>
      <w:pPr>
        <w:pStyle w:val="ListParagraph"/>
        <w:numPr>
          <w:ilvl w:val="0"/>
          <w:numId w:val="6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Possuem tamanho numérico, tem atacadores/atilhos(um bool), cor e data de lançamento da sua coleção(1 por ano).</w:t>
      </w:r>
    </w:p>
    <w:p>
      <w:pPr>
        <w:pStyle w:val="ListParagraph"/>
        <w:numPr>
          <w:ilvl w:val="0"/>
          <w:numId w:val="6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 xml:space="preserve">Apenas sapatilhas usadas podem ter desconto(que sejam de coleções de anos anteriores), ou sapatilhas novas de tamanho superior ao 45. </w:t>
      </w:r>
      <w:r>
        <w:rPr>
          <w:rFonts w:eastAsia="Calibri" w:cs="" w:cstheme="minorBidi" w:eastAsiaTheme="minorHAnsi"/>
          <w:sz w:val="28"/>
          <w:szCs w:val="28"/>
          <w:shd w:fill="C9211E" w:val="clear"/>
          <w14:ligatures w14:val="standardContextual"/>
        </w:rPr>
        <w:t>Assumi 30%</w:t>
      </w:r>
    </w:p>
    <w:p>
      <w:pPr>
        <w:pStyle w:val="ListParagraph"/>
        <w:numPr>
          <w:ilvl w:val="0"/>
          <w:numId w:val="6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precoBase = precoBase </w:t>
      </w:r>
      <w:r>
        <w:rPr>
          <w:rFonts w:cs="Calibri" w:cstheme="minorHAnsi"/>
          <w:b/>
          <w:bCs/>
          <w:sz w:val="28"/>
          <w:szCs w:val="28"/>
        </w:rPr>
        <w:t>-</w:t>
      </w:r>
      <w:r>
        <w:rPr>
          <w:rFonts w:cs="Calibri" w:cstheme="minorHAnsi"/>
          <w:sz w:val="28"/>
          <w:szCs w:val="28"/>
        </w:rPr>
        <w:t xml:space="preserve"> (precoBase/numeroDonos </w:t>
      </w:r>
      <w:r>
        <w:rPr>
          <w:rFonts w:cs="Cambria Math" w:ascii="Cambria Math" w:hAnsi="Cambria Math"/>
          <w:sz w:val="28"/>
          <w:szCs w:val="28"/>
        </w:rPr>
        <w:t>∗</w:t>
      </w:r>
      <w:r>
        <w:rPr>
          <w:rFonts w:cs="Calibri" w:cstheme="minorHAnsi"/>
          <w:sz w:val="28"/>
          <w:szCs w:val="28"/>
        </w:rPr>
        <w:t xml:space="preserve"> estadoUtilizacao).</w:t>
      </w:r>
    </w:p>
    <w:p>
      <w:pPr>
        <w:pStyle w:val="ListParagraph"/>
        <w:numPr>
          <w:ilvl w:val="0"/>
          <w:numId w:val="6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Existem sapatinhas </w:t>
      </w:r>
      <w:r>
        <w:rPr>
          <w:rFonts w:cs="Calibri" w:cstheme="minorHAnsi"/>
          <w:b/>
          <w:bCs/>
          <w:sz w:val="28"/>
          <w:szCs w:val="28"/>
        </w:rPr>
        <w:t>Premium</w:t>
      </w:r>
      <w:r>
        <w:rPr>
          <w:rFonts w:cs="Calibri" w:cstheme="minorHAnsi"/>
          <w:sz w:val="28"/>
          <w:szCs w:val="28"/>
        </w:rPr>
        <w:t>, onde a sua equação é precoBase = precoBase + (precoBase</w:t>
      </w:r>
      <w:r>
        <w:rPr>
          <w:rFonts w:cs="Cambria Math" w:ascii="Cambria Math" w:hAnsi="Cambria Math"/>
          <w:sz w:val="28"/>
          <w:szCs w:val="28"/>
        </w:rPr>
        <w:t>∗0.1*</w:t>
      </w:r>
      <w:r>
        <w:rPr>
          <w:rFonts w:cs="Calibri" w:cstheme="minorHAnsi"/>
          <w:sz w:val="28"/>
          <w:szCs w:val="28"/>
        </w:rPr>
        <w:t>nAnos).</w:t>
      </w:r>
    </w:p>
    <w:p>
      <w:pPr>
        <w:pStyle w:val="ListParagraph"/>
        <w:numPr>
          <w:ilvl w:val="0"/>
          <w:numId w:val="6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>Nessa caso, o nAnos será a data atual menos a data de lançamento da sua coleção.</w:t>
      </w:r>
    </w:p>
    <w:p>
      <w:pPr>
        <w:pStyle w:val="ListParagraph"/>
        <w:numPr>
          <w:ilvl w:val="0"/>
          <w:numId w:val="0"/>
        </w:numPr>
        <w:ind w:left="1776" w:hanging="0"/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 xml:space="preserve">NOTAS: METER ENUM NAS CORES.VER SE O GET DESCONTO </w:t>
      </w:r>
      <w:r>
        <w:rPr>
          <w:rFonts w:eastAsia="Calibri" w:cs="Calibri" w:cstheme="minorHAnsi"/>
          <w:b/>
          <w:bCs/>
          <w:color w:val="auto"/>
          <w:kern w:val="2"/>
          <w:sz w:val="28"/>
          <w:szCs w:val="28"/>
          <w:lang w:val="pt-PT" w:eastAsia="en-US" w:bidi="ar-SA"/>
        </w:rPr>
        <w:t>È PARA FICAR(Se não der para mudar tirar do equals). Confirmar se o desconto assim continua em composicao. Ver se meto o preco final ou não, se meter se meto na sub ou na outra. Mudar nome para data_colecao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ind w:firstLine="708"/>
        <w:rPr>
          <w:rFonts w:cs="Calibri" w:cstheme="minorHAnsi"/>
          <w:b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  <w:t>T-Shirts:</w:t>
      </w:r>
    </w:p>
    <w:p>
      <w:pPr>
        <w:pStyle w:val="ListParagraph"/>
        <w:numPr>
          <w:ilvl w:val="0"/>
          <w:numId w:val="7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>possuem um tamanho (S,M,L,XL) e um padrao(liso, riscas e palmeiras).</w:t>
      </w:r>
    </w:p>
    <w:p>
      <w:pPr>
        <w:pStyle w:val="ListParagraph"/>
        <w:numPr>
          <w:ilvl w:val="0"/>
          <w:numId w:val="7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>As lisas não podem ter descontos.</w:t>
      </w:r>
    </w:p>
    <w:p>
      <w:pPr>
        <w:pStyle w:val="ListParagraph"/>
        <w:numPr>
          <w:ilvl w:val="0"/>
          <w:numId w:val="7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>As riscas e palmeiras tem 50% de desconto, se forem usadas.</w:t>
      </w:r>
    </w:p>
    <w:p>
      <w:pPr>
        <w:pStyle w:val="ListParagraph"/>
        <w:numPr>
          <w:ilvl w:val="0"/>
          <w:numId w:val="0"/>
        </w:numPr>
        <w:ind w:left="1776" w:hanging="0"/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>Tretas do costume dos enum e ver clones/agregacao</w:t>
      </w:r>
    </w:p>
    <w:p>
      <w:pPr>
        <w:pStyle w:val="Normal"/>
        <w:ind w:firstLine="708"/>
        <w:rPr>
          <w:rFonts w:cs="Calibri" w:cstheme="minorHAnsi"/>
          <w:b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  <w:t>Malas:</w:t>
      </w:r>
    </w:p>
    <w:p>
      <w:pPr>
        <w:pStyle w:val="ListParagraph"/>
        <w:numPr>
          <w:ilvl w:val="0"/>
          <w:numId w:val="8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>Possuem dimensão (pequeno(0.1), medio(0.25) e grande(0.5)), sendo que o desconto é o inverso do valor da sua dimensão (1/Vdimensão), o seu material e ano da coleção.</w:t>
      </w:r>
    </w:p>
    <w:p>
      <w:pPr>
        <w:pStyle w:val="ListParagraph"/>
        <w:numPr>
          <w:ilvl w:val="0"/>
          <w:numId w:val="8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 </w:t>
      </w:r>
      <w:r>
        <w:rPr>
          <w:rFonts w:cs="Calibri" w:cstheme="minorHAnsi"/>
          <w:sz w:val="28"/>
          <w:szCs w:val="28"/>
        </w:rPr>
        <w:t>PrecoBase= PrecoBase – desconto.</w:t>
      </w:r>
    </w:p>
    <w:p>
      <w:pPr>
        <w:pStyle w:val="ListParagraph"/>
        <w:numPr>
          <w:ilvl w:val="0"/>
          <w:numId w:val="8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Para as </w:t>
      </w:r>
      <w:r>
        <w:rPr>
          <w:rFonts w:cs="Calibri" w:cstheme="minorHAnsi"/>
          <w:b/>
          <w:bCs/>
          <w:sz w:val="28"/>
          <w:szCs w:val="28"/>
        </w:rPr>
        <w:t xml:space="preserve">Premium, </w:t>
      </w:r>
      <w:r>
        <w:rPr>
          <w:rFonts w:cs="Calibri" w:cstheme="minorHAnsi"/>
          <w:sz w:val="28"/>
          <w:szCs w:val="28"/>
        </w:rPr>
        <w:t>o preco aumenta segundo:</w:t>
      </w:r>
    </w:p>
    <w:p>
      <w:pPr>
        <w:pStyle w:val="ListParagraph"/>
        <w:ind w:left="1776" w:hanging="0"/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>precoBase = precoBase + (precoBase</w:t>
      </w:r>
      <w:r>
        <w:rPr>
          <w:rFonts w:cs="Cambria Math" w:ascii="Cambria Math" w:hAnsi="Cambria Math"/>
          <w:sz w:val="28"/>
          <w:szCs w:val="28"/>
        </w:rPr>
        <w:t>∗0.1*</w:t>
      </w:r>
      <w:r>
        <w:rPr>
          <w:rFonts w:cs="Calibri" w:cstheme="minorHAnsi"/>
          <w:sz w:val="28"/>
          <w:szCs w:val="28"/>
        </w:rPr>
        <w:t>nAnos).</w:t>
      </w:r>
    </w:p>
    <w:p>
      <w:pPr>
        <w:pStyle w:val="ListParagraph"/>
        <w:ind w:left="720" w:hanging="0"/>
        <w:rPr/>
      </w:pPr>
      <w:r>
        <w:rPr/>
        <w:tab/>
        <w:tab/>
      </w:r>
      <w:r>
        <w:rPr>
          <w:rFonts w:eastAsia="Calibri" w:cs="" w:cstheme="minorBidi" w:eastAsiaTheme="minorHAnsi"/>
          <w:shd w:fill="C9211E" w:val="clear"/>
          <w14:ligatures w14:val="standardContextual"/>
        </w:rPr>
        <w:t>NOTAs: Meter enum nas dimensoes e coisas dos clones.</w:t>
      </w:r>
      <w:r>
        <w:rPr>
          <w:rFonts w:eastAsia="Calibri" w:cs="" w:cstheme="minorBidi" w:eastAsiaTheme="minorHAnsi"/>
          <w:shd w:fill="C9211E" w:val="clear"/>
          <w14:ligatures w14:val="standardContextual"/>
        </w:rPr>
        <w:t xml:space="preserve"> Ver se as contas estao certas.</w:t>
      </w:r>
    </w:p>
    <w:p>
      <w:pPr>
        <w:pStyle w:val="ListParagraph"/>
        <w:ind w:left="720" w:hanging="0"/>
        <w:rPr/>
      </w:pPr>
      <w:r>
        <w:rPr/>
      </w:r>
    </w:p>
    <w:p>
      <w:pPr>
        <w:pStyle w:val="Normal"/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Encomendas: (Flavio)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Cada encomenda junta diversos artigos.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Cada encomenda, é cobrada uma taxa ao de garantia ao vendedor.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Cada encomenda poderá ter diversos artigos.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Cada encomenda tem 48h(após a entrega) para ser devolvida pelo comprador.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 xml:space="preserve">Possui um coleção (hashmap por ex) de artigos, a dimensão da embalagem (grande, pequeno, medio), preco final da encomenda(onde é somado uma taxa de 0.5 euros por cada artigo novo e de 0.25 euros por cada artigo usado e também os custos de expedição que variam entre transportadoras), e também um estado de encomenda. 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O estado da encomenda é inicialmente pendente, sendo finalizada quando a mesma for paga. Depois, quando enviada passa para o estado expedida, tendo também no final a sua data de entrega.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Esta classe deve permitir criar encomendas, adicionar e remover artigos, calcular o preco final, e também a sua devolução caso esteja ainda dentro das 48h.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Transportadoras: (Henrique)</w:t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Transportam as diversas encomendas.</w:t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Cada transportadora tem o seu preço de expedição.</w:t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Cada transportadora define os seus preços, no entanto respeita as seguintes regras:</w:t>
      </w:r>
    </w:p>
    <w:p>
      <w:pPr>
        <w:pStyle w:val="ListParagraph"/>
        <w:ind w:left="1068" w:hanging="0"/>
        <w:rPr>
          <w:sz w:val="28"/>
          <w:szCs w:val="28"/>
        </w:rPr>
      </w:pPr>
      <w:r>
        <w:rPr>
          <w:sz w:val="28"/>
          <w:szCs w:val="28"/>
        </w:rPr>
        <w:t>- Está definido no arranque do sistema qual é o valor base da expedição para encomendas pequenas (1 artigo), médias (2 a 5 artigos) e grandes (mais que 5 artigos).</w:t>
      </w:r>
    </w:p>
    <w:p>
      <w:pPr>
        <w:pStyle w:val="ListParagraph"/>
        <w:ind w:left="1068" w:hanging="0"/>
        <w:rPr>
          <w:sz w:val="28"/>
          <w:szCs w:val="28"/>
        </w:rPr>
      </w:pPr>
      <w:r>
        <w:rPr>
          <w:sz w:val="28"/>
          <w:szCs w:val="28"/>
        </w:rPr>
        <w:t>- Está definido no arranque do sistema qual é o fator multiplicativo dos impostos, isto é, o sistema tem definido o valor do imposto a cobrar em cada transporte.</w:t>
      </w:r>
    </w:p>
    <w:p>
      <w:pPr>
        <w:pStyle w:val="ListParagraph"/>
        <w:ind w:left="1068" w:hanging="0"/>
        <w:rPr>
          <w:rFonts w:cs="Calibri" w:cstheme="minorHAnsi"/>
          <w:sz w:val="28"/>
          <w:szCs w:val="28"/>
        </w:rPr>
      </w:pPr>
      <w:r>
        <w:rPr>
          <w:sz w:val="28"/>
          <w:szCs w:val="28"/>
        </w:rPr>
        <w:t>Ex:</w:t>
      </w:r>
      <w:r>
        <w:rPr>
          <w:rFonts w:cs="Calibri" w:cstheme="minorHAnsi"/>
          <w:sz w:val="28"/>
          <w:szCs w:val="28"/>
        </w:rPr>
        <w:t xml:space="preserve"> PrecoExpedicao = (ValorBase </w:t>
      </w:r>
      <w:r>
        <w:rPr>
          <w:rFonts w:cs="Cambria Math" w:ascii="Cambria Math" w:hAnsi="Cambria Math"/>
          <w:sz w:val="28"/>
          <w:szCs w:val="28"/>
        </w:rPr>
        <w:t>∗</w:t>
      </w:r>
      <w:r>
        <w:rPr>
          <w:rFonts w:cs="Calibri" w:cstheme="minorHAnsi"/>
          <w:sz w:val="28"/>
          <w:szCs w:val="28"/>
        </w:rPr>
        <w:t xml:space="preserve"> margemlucrotransportadora </w:t>
      </w:r>
      <w:r>
        <w:rPr>
          <w:rFonts w:cs="Cambria Math" w:ascii="Cambria Math" w:hAnsi="Cambria Math"/>
          <w:sz w:val="28"/>
          <w:szCs w:val="28"/>
        </w:rPr>
        <w:t>∗</w:t>
      </w:r>
      <w:r>
        <w:rPr>
          <w:rFonts w:cs="Calibri" w:cstheme="minorHAnsi"/>
          <w:sz w:val="28"/>
          <w:szCs w:val="28"/>
        </w:rPr>
        <w:t xml:space="preserve"> (1 + Imposto)) </w:t>
      </w:r>
      <w:r>
        <w:rPr>
          <w:rFonts w:cs="Cambria Math" w:ascii="Cambria Math" w:hAnsi="Cambria Math"/>
          <w:sz w:val="28"/>
          <w:szCs w:val="28"/>
        </w:rPr>
        <w:t>∗</w:t>
      </w:r>
      <w:r>
        <w:rPr>
          <w:rFonts w:cs="Calibri" w:cstheme="minorHAnsi"/>
          <w:sz w:val="28"/>
          <w:szCs w:val="28"/>
        </w:rPr>
        <w:t xml:space="preserve"> 0.9.</w:t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OPCIONAL: </w:t>
      </w:r>
      <w:r>
        <w:rPr>
          <w:color w:val="C00000"/>
          <w:sz w:val="28"/>
          <w:szCs w:val="28"/>
        </w:rPr>
        <w:t>Um factor de valorização do sistema será a existência de transportadoras especializadas na entrega de artigos Premium, sendo que nem todas as transportadoras existentes no sistema cumprem este requisito. O preço de expedição para um artigo Premium pode seguir uma regra de cálculo diferente dos outros artigos, sendo que essa decisão cabe apenas à transportadora.</w:t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Se uma transportadora mudar a sua forma de calculo de preços, as que já estão em caminho não são afetadas.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Vintage: (Todos)</w:t>
      </w:r>
    </w:p>
    <w:p>
      <w:pPr>
        <w:pStyle w:val="ListParagraph"/>
        <w:numPr>
          <w:ilvl w:val="0"/>
          <w:numId w:val="5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Faz o controlo dos stocks dos artigos, bem como das diversas encomendas feitas pelos compradores e vendas dos vendedores.</w:t>
      </w:r>
    </w:p>
    <w:p>
      <w:pPr>
        <w:pStyle w:val="ListParagraph"/>
        <w:numPr>
          <w:ilvl w:val="0"/>
          <w:numId w:val="5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O sistema deverá ter a capacidade de avançar no tempo, sabendo também em que data se encontra.</w:t>
      </w:r>
    </w:p>
    <w:p>
      <w:pPr>
        <w:pStyle w:val="ListParagraph"/>
        <w:numPr>
          <w:ilvl w:val="0"/>
          <w:numId w:val="5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Quando se avança no tempo, as encomendas que deveriam ser entregues nesse intervalo de tempo tem que estar entregues e os stocks do artigos diminuído.</w:t>
      </w:r>
    </w:p>
    <w:p>
      <w:pPr>
        <w:pStyle w:val="ListParagraph"/>
        <w:numPr>
          <w:ilvl w:val="0"/>
          <w:numId w:val="5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O sistema deverá guardar a informação das diversas vendas, bem como o seu valor final.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 Mat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177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3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09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6" w:hanging="180"/>
      </w:pPr>
      <w:rPr/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0"/>
        </w:tabs>
        <w:ind w:left="177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3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09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6" w:hanging="180"/>
      </w:pPr>
      <w:rPr/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177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3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09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6" w:hanging="18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PT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4b3e7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910D1-F1A4-4FBD-AAEB-6A4BE8298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Application>LibreOffice/7.3.6.2$Linux_X86_64 LibreOffice_project/30$Build-2</Application>
  <AppVersion>15.0000</AppVersion>
  <Pages>4</Pages>
  <Words>836</Words>
  <Characters>4235</Characters>
  <CharactersWithSpaces>4984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2023-04-15T13:08:00Z</dcterms:created>
  <dc:creator>Henrique Nuno</dc:creator>
  <dc:description/>
  <dc:language>pt-PT</dc:language>
  <cp:lastModifiedBy/>
  <dcterms:modified xsi:type="dcterms:W3CDTF">2023-04-16T00:53:51Z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