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8D62" w14:textId="77777777" w:rsidR="00D07285" w:rsidRPr="003167B3" w:rsidRDefault="00000000">
      <w:pPr>
        <w:pStyle w:val="Ttulo"/>
        <w:rPr>
          <w:lang w:val="pt-BR"/>
        </w:rPr>
      </w:pPr>
      <w:r w:rsidRPr="003167B3">
        <w:rPr>
          <w:lang w:val="pt-BR"/>
        </w:rPr>
        <w:t>Atividade 8 — Previsão semanal de casos de dengue</w:t>
      </w:r>
    </w:p>
    <w:p w14:paraId="48B0A91D" w14:textId="0FC5B981" w:rsidR="00D07285" w:rsidRPr="003167B3" w:rsidRDefault="00000000">
      <w:pPr>
        <w:pStyle w:val="Ttulo1"/>
        <w:rPr>
          <w:lang w:val="pt-BR"/>
        </w:rPr>
      </w:pPr>
      <w:r w:rsidRPr="003167B3">
        <w:rPr>
          <w:lang w:val="pt-BR"/>
        </w:rPr>
        <w:t>Séries temporais com RNN</w:t>
      </w:r>
    </w:p>
    <w:p w14:paraId="3C54A66F" w14:textId="5D52B33E" w:rsidR="00D07285" w:rsidRPr="003167B3" w:rsidRDefault="00000000">
      <w:pPr>
        <w:rPr>
          <w:lang w:val="pt-BR"/>
        </w:rPr>
      </w:pPr>
      <w:r w:rsidRPr="003167B3">
        <w:rPr>
          <w:b/>
          <w:lang w:val="pt-BR"/>
        </w:rPr>
        <w:t>Enunciado:</w:t>
      </w:r>
      <w:r w:rsidRPr="003167B3">
        <w:rPr>
          <w:lang w:val="pt-BR"/>
        </w:rPr>
        <w:t xml:space="preserve"> uma equipe de estudo quer investigar se os casos das semanas anteriores ajudam a prever os casos da semana seguinte em Niterói. Sua dupla deverá organizar a série em ordem temporal, construir sequências de quatro semanas e comparar uma rede neural recorrente (</w:t>
      </w:r>
      <w:proofErr w:type="spellStart"/>
      <w:r w:rsidRPr="003167B3">
        <w:rPr>
          <w:lang w:val="pt-BR"/>
        </w:rPr>
        <w:t>SimpleRNN</w:t>
      </w:r>
      <w:proofErr w:type="spellEnd"/>
      <w:r w:rsidRPr="003167B3">
        <w:rPr>
          <w:lang w:val="pt-BR"/>
        </w:rPr>
        <w:t xml:space="preserve">) com duas regras simples: repetir a última semana e calcular a média das quatro semanas anteriores. Ao final, apresente evidências </w:t>
      </w:r>
      <w:r w:rsidR="003167B3">
        <w:rPr>
          <w:lang w:val="pt-BR"/>
        </w:rPr>
        <w:t>do</w:t>
      </w:r>
      <w:r w:rsidRPr="003167B3">
        <w:rPr>
          <w:lang w:val="pt-BR"/>
        </w:rPr>
        <w:t xml:space="preserve"> desempenho e explique os limites dessa comparação. O cenário é educacional; não </w:t>
      </w:r>
      <w:r w:rsidR="003167B3">
        <w:rPr>
          <w:lang w:val="pt-BR"/>
        </w:rPr>
        <w:t>constitui</w:t>
      </w:r>
      <w:r w:rsidRPr="003167B3">
        <w:rPr>
          <w:lang w:val="pt-BR"/>
        </w:rPr>
        <w:t xml:space="preserve"> uma ferramenta de decisão </w:t>
      </w:r>
      <w:r w:rsidR="003167B3">
        <w:rPr>
          <w:lang w:val="pt-BR"/>
        </w:rPr>
        <w:t>em</w:t>
      </w:r>
      <w:r w:rsidRPr="003167B3">
        <w:rPr>
          <w:lang w:val="pt-BR"/>
        </w:rPr>
        <w:t xml:space="preserve"> saúde pública.</w:t>
      </w:r>
    </w:p>
    <w:p w14:paraId="1681D58E" w14:textId="77777777" w:rsidR="00D07285" w:rsidRPr="003167B3" w:rsidRDefault="00000000">
      <w:pPr>
        <w:rPr>
          <w:lang w:val="pt-BR"/>
        </w:rPr>
      </w:pPr>
      <w:r w:rsidRPr="003167B3">
        <w:rPr>
          <w:b/>
          <w:lang w:val="pt-BR"/>
        </w:rPr>
        <w:t>Pergunta orientadora:</w:t>
      </w:r>
      <w:r w:rsidRPr="003167B3">
        <w:rPr>
          <w:lang w:val="pt-BR"/>
        </w:rPr>
        <w:t xml:space="preserve"> usar informações das semanas anteriores melhora a previsão de uma semana em relação a repetir o último valor?</w:t>
      </w:r>
    </w:p>
    <w:p w14:paraId="0DEA6B47" w14:textId="77777777" w:rsidR="00D07285" w:rsidRPr="003167B3" w:rsidRDefault="00000000">
      <w:pPr>
        <w:rPr>
          <w:lang w:val="pt-BR"/>
        </w:rPr>
      </w:pPr>
      <w:r w:rsidRPr="003167B3">
        <w:rPr>
          <w:b/>
          <w:lang w:val="pt-BR"/>
        </w:rPr>
        <w:t>Objetivos:</w:t>
      </w:r>
      <w:r w:rsidRPr="003167B3">
        <w:rPr>
          <w:lang w:val="pt-BR"/>
        </w:rPr>
        <w:t xml:space="preserve"> reconhecer uma série temporal; interpretar sequências, defasagens e médias móveis; retomar a RNN apresentada em aula; evitar informação futura nas entradas e na normalização; separar treino, validação e teste cronologicamente; calcular e interpretar erros de previsão.</w:t>
      </w:r>
    </w:p>
    <w:p w14:paraId="7522293A" w14:textId="77777777" w:rsidR="00D07285" w:rsidRPr="003167B3" w:rsidRDefault="00000000">
      <w:pPr>
        <w:rPr>
          <w:lang w:val="pt-BR"/>
        </w:rPr>
      </w:pPr>
      <w:r w:rsidRPr="003167B3">
        <w:rPr>
          <w:b/>
          <w:lang w:val="pt-BR"/>
        </w:rPr>
        <w:t>Organização:</w:t>
      </w:r>
      <w:r w:rsidRPr="003167B3">
        <w:rPr>
          <w:lang w:val="pt-BR"/>
        </w:rPr>
        <w:t xml:space="preserve"> duplas, 45–60 minutos. Pré-requisitos: noções de </w:t>
      </w:r>
      <w:proofErr w:type="spellStart"/>
      <w:r w:rsidRPr="003167B3">
        <w:rPr>
          <w:lang w:val="pt-BR"/>
        </w:rPr>
        <w:t>DataFrame</w:t>
      </w:r>
      <w:proofErr w:type="spellEnd"/>
      <w:r w:rsidRPr="003167B3">
        <w:rPr>
          <w:lang w:val="pt-BR"/>
        </w:rPr>
        <w:t xml:space="preserve">, gráficos, média, treino/teste e redes recorrentes. A preparação de download já está pronta; concentre-se no raciocínio temporal e na interpretação. Prepare o ambiente com </w:t>
      </w:r>
      <w:proofErr w:type="spellStart"/>
      <w:r w:rsidRPr="003167B3">
        <w:rPr>
          <w:lang w:val="pt-BR"/>
        </w:rPr>
        <w:t>TensorFlow</w:t>
      </w:r>
      <w:proofErr w:type="spellEnd"/>
      <w:r w:rsidRPr="003167B3">
        <w:rPr>
          <w:lang w:val="pt-BR"/>
        </w:rPr>
        <w:t xml:space="preserve"> antes da aula; a instalação não está incluída nesse tempo.</w:t>
      </w:r>
    </w:p>
    <w:p w14:paraId="3A949D3E" w14:textId="77777777" w:rsidR="00D07285" w:rsidRPr="003167B3" w:rsidRDefault="00000000">
      <w:pPr>
        <w:pStyle w:val="Ttulo1"/>
        <w:rPr>
          <w:lang w:val="pt-BR"/>
        </w:rPr>
      </w:pPr>
      <w:r w:rsidRPr="003167B3">
        <w:rPr>
          <w:lang w:val="pt-BR"/>
        </w:rPr>
        <w:t>Material e dados</w:t>
      </w:r>
    </w:p>
    <w:p w14:paraId="72612112" w14:textId="77777777" w:rsidR="00D07285" w:rsidRPr="003167B3" w:rsidRDefault="00000000">
      <w:pPr>
        <w:rPr>
          <w:lang w:val="pt-BR"/>
        </w:rPr>
      </w:pPr>
      <w:r w:rsidRPr="003167B3">
        <w:rPr>
          <w:lang w:val="pt-BR"/>
        </w:rPr>
        <w:t xml:space="preserve">Use </w:t>
      </w:r>
      <w:hyperlink r:id="rId8">
        <w:r w:rsidRPr="003167B3">
          <w:rPr>
            <w:color w:val="087E8B"/>
            <w:u w:val="single"/>
            <w:lang w:val="pt-BR"/>
          </w:rPr>
          <w:t>08_series_temporais_versão_</w:t>
        </w:r>
        <w:proofErr w:type="gramStart"/>
        <w:r w:rsidRPr="003167B3">
          <w:rPr>
            <w:color w:val="087E8B"/>
            <w:u w:val="single"/>
            <w:lang w:val="pt-BR"/>
          </w:rPr>
          <w:t>minima.ipynb</w:t>
        </w:r>
        <w:proofErr w:type="gramEnd"/>
      </w:hyperlink>
      <w:r w:rsidRPr="003167B3">
        <w:rPr>
          <w:lang w:val="pt-BR"/>
        </w:rPr>
        <w:t xml:space="preserve">, com seis células de código, no Colab ou </w:t>
      </w:r>
      <w:proofErr w:type="spellStart"/>
      <w:r w:rsidRPr="003167B3">
        <w:rPr>
          <w:lang w:val="pt-BR"/>
        </w:rPr>
        <w:t>Jupyter</w:t>
      </w:r>
      <w:proofErr w:type="spellEnd"/>
      <w:r w:rsidRPr="003167B3">
        <w:rPr>
          <w:lang w:val="pt-BR"/>
        </w:rPr>
        <w:t>. Execute em ordem. O primeiro download requer internet; as próximas execuções podem usar o cache. O notebook funciona sem clonar o repositório e informa bibliotecas, fonte, período e registro de acesso.</w:t>
      </w:r>
    </w:p>
    <w:p w14:paraId="133EAFAB" w14:textId="77777777" w:rsidR="00D07285" w:rsidRPr="003167B3" w:rsidRDefault="00000000">
      <w:pPr>
        <w:rPr>
          <w:lang w:val="pt-BR"/>
        </w:rPr>
      </w:pPr>
      <w:r w:rsidRPr="003167B3">
        <w:rPr>
          <w:lang w:val="pt-BR"/>
        </w:rPr>
        <w:t xml:space="preserve">São necessários pandas, </w:t>
      </w:r>
      <w:proofErr w:type="spellStart"/>
      <w:r w:rsidRPr="003167B3">
        <w:rPr>
          <w:lang w:val="pt-BR"/>
        </w:rPr>
        <w:t>numpy</w:t>
      </w:r>
      <w:proofErr w:type="spellEnd"/>
      <w:r w:rsidRPr="003167B3">
        <w:rPr>
          <w:lang w:val="pt-BR"/>
        </w:rPr>
        <w:t xml:space="preserve">, </w:t>
      </w:r>
      <w:proofErr w:type="spellStart"/>
      <w:r w:rsidRPr="003167B3">
        <w:rPr>
          <w:lang w:val="pt-BR"/>
        </w:rPr>
        <w:t>matplotlib</w:t>
      </w:r>
      <w:proofErr w:type="spellEnd"/>
      <w:r w:rsidRPr="003167B3">
        <w:rPr>
          <w:lang w:val="pt-BR"/>
        </w:rPr>
        <w:t xml:space="preserve">, </w:t>
      </w:r>
      <w:proofErr w:type="spellStart"/>
      <w:r w:rsidRPr="003167B3">
        <w:rPr>
          <w:lang w:val="pt-BR"/>
        </w:rPr>
        <w:t>requests</w:t>
      </w:r>
      <w:proofErr w:type="spellEnd"/>
      <w:r w:rsidRPr="003167B3">
        <w:rPr>
          <w:lang w:val="pt-BR"/>
        </w:rPr>
        <w:t xml:space="preserve">, </w:t>
      </w:r>
      <w:proofErr w:type="spellStart"/>
      <w:r w:rsidRPr="003167B3">
        <w:rPr>
          <w:lang w:val="pt-BR"/>
        </w:rPr>
        <w:t>scikit-learn</w:t>
      </w:r>
      <w:proofErr w:type="spellEnd"/>
      <w:r w:rsidRPr="003167B3">
        <w:rPr>
          <w:lang w:val="pt-BR"/>
        </w:rPr>
        <w:t xml:space="preserve"> e </w:t>
      </w:r>
      <w:proofErr w:type="spellStart"/>
      <w:r w:rsidRPr="003167B3">
        <w:rPr>
          <w:lang w:val="pt-BR"/>
        </w:rPr>
        <w:t>TensorFlow</w:t>
      </w:r>
      <w:proofErr w:type="spellEnd"/>
      <w:r w:rsidRPr="003167B3">
        <w:rPr>
          <w:lang w:val="pt-BR"/>
        </w:rPr>
        <w:t xml:space="preserve"> (</w:t>
      </w:r>
      <w:proofErr w:type="spellStart"/>
      <w:r w:rsidRPr="003167B3">
        <w:rPr>
          <w:lang w:val="pt-BR"/>
        </w:rPr>
        <w:t>Keras</w:t>
      </w:r>
      <w:proofErr w:type="spellEnd"/>
      <w:r w:rsidRPr="003167B3">
        <w:rPr>
          <w:lang w:val="pt-BR"/>
        </w:rPr>
        <w:t>). A instalação está indicada no notebook. Pode executar em CPU, sem GPU.</w:t>
      </w:r>
    </w:p>
    <w:p w14:paraId="66E5FDF9" w14:textId="77777777" w:rsidR="00D07285" w:rsidRPr="003167B3" w:rsidRDefault="00000000">
      <w:pPr>
        <w:rPr>
          <w:lang w:val="pt-BR"/>
        </w:rPr>
      </w:pPr>
      <w:r w:rsidRPr="003167B3">
        <w:rPr>
          <w:lang w:val="pt-BR"/>
        </w:rPr>
        <w:t xml:space="preserve">Fonte: </w:t>
      </w:r>
      <w:hyperlink r:id="rId9">
        <w:r w:rsidRPr="003167B3">
          <w:rPr>
            <w:color w:val="087E8B"/>
            <w:u w:val="single"/>
            <w:lang w:val="pt-BR"/>
          </w:rPr>
          <w:t xml:space="preserve">API pública do </w:t>
        </w:r>
        <w:proofErr w:type="spellStart"/>
        <w:r w:rsidRPr="003167B3">
          <w:rPr>
            <w:color w:val="087E8B"/>
            <w:u w:val="single"/>
            <w:lang w:val="pt-BR"/>
          </w:rPr>
          <w:t>InfoDengue</w:t>
        </w:r>
        <w:proofErr w:type="spellEnd"/>
      </w:hyperlink>
      <w:r w:rsidRPr="003167B3">
        <w:rPr>
          <w:lang w:val="pt-BR"/>
        </w:rPr>
        <w:t>. Município: Niterói (RJ), código IBGE 3303302. Consulta: semanas epidemiológicas de 2016–2025; registre o período efetivamente retornado. Consulte os termos de uso e as orientações de citação da fonte.</w:t>
      </w:r>
    </w:p>
    <w:p w14:paraId="204D24E8" w14:textId="77777777" w:rsidR="00D07285" w:rsidRPr="003167B3" w:rsidRDefault="00000000">
      <w:pPr>
        <w:pStyle w:val="Commarcadores"/>
        <w:rPr>
          <w:lang w:val="pt-BR"/>
        </w:rPr>
      </w:pPr>
      <w:r w:rsidRPr="003167B3">
        <w:rPr>
          <w:lang w:val="pt-BR"/>
        </w:rPr>
        <w:t xml:space="preserve">Cada linha corresponde a uma semana epidemiológica; </w:t>
      </w:r>
      <w:proofErr w:type="spellStart"/>
      <w:r w:rsidRPr="003167B3">
        <w:rPr>
          <w:lang w:val="pt-BR"/>
        </w:rPr>
        <w:t>data_iniSE</w:t>
      </w:r>
      <w:proofErr w:type="spellEnd"/>
      <w:r w:rsidRPr="003167B3">
        <w:rPr>
          <w:lang w:val="pt-BR"/>
        </w:rPr>
        <w:t xml:space="preserve"> indica seu domingo inicial.</w:t>
      </w:r>
    </w:p>
    <w:p w14:paraId="4A8D9DE4" w14:textId="77777777" w:rsidR="00D07285" w:rsidRPr="003167B3" w:rsidRDefault="00000000">
      <w:pPr>
        <w:pStyle w:val="Commarcadores"/>
        <w:rPr>
          <w:lang w:val="pt-BR"/>
        </w:rPr>
      </w:pPr>
      <w:r w:rsidRPr="003167B3">
        <w:rPr>
          <w:lang w:val="pt-BR"/>
        </w:rPr>
        <w:t xml:space="preserve">O alvo </w:t>
      </w:r>
      <w:proofErr w:type="spellStart"/>
      <w:r w:rsidRPr="003167B3">
        <w:rPr>
          <w:lang w:val="pt-BR"/>
        </w:rPr>
        <w:t>casos_est</w:t>
      </w:r>
      <w:proofErr w:type="spellEnd"/>
      <w:r w:rsidRPr="003167B3">
        <w:rPr>
          <w:lang w:val="pt-BR"/>
        </w:rPr>
        <w:t xml:space="preserve"> é a estimativa de casos semanais por </w:t>
      </w:r>
      <w:proofErr w:type="spellStart"/>
      <w:r w:rsidRPr="003167B3">
        <w:rPr>
          <w:lang w:val="pt-BR"/>
        </w:rPr>
        <w:t>nowcasting</w:t>
      </w:r>
      <w:proofErr w:type="spellEnd"/>
      <w:r w:rsidRPr="003167B3">
        <w:rPr>
          <w:lang w:val="pt-BR"/>
        </w:rPr>
        <w:t>, que considera atrasos de notificação; os valores podem ser revistos.</w:t>
      </w:r>
    </w:p>
    <w:p w14:paraId="35EF03DA" w14:textId="77777777" w:rsidR="00D07285" w:rsidRDefault="00000000">
      <w:pPr>
        <w:pStyle w:val="Commarcadores"/>
      </w:pPr>
      <w:r w:rsidRPr="003167B3">
        <w:rPr>
          <w:lang w:val="pt-BR"/>
        </w:rPr>
        <w:t xml:space="preserve">As últimas 52 semanas do calendário retornado são reservadas ao teste; as 52 anteriores são validação; as anteriores a ambas formam o treino. </w:t>
      </w:r>
      <w:r>
        <w:t xml:space="preserve">Esses </w:t>
      </w:r>
      <w:proofErr w:type="spellStart"/>
      <w:r>
        <w:t>intervalos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necessariamente</w:t>
      </w:r>
      <w:proofErr w:type="spellEnd"/>
      <w:r>
        <w:t xml:space="preserve"> coincidem com anos civis.</w:t>
      </w:r>
    </w:p>
    <w:p w14:paraId="2D739BBC" w14:textId="77777777" w:rsidR="00D07285" w:rsidRDefault="00000000">
      <w:pPr>
        <w:pStyle w:val="Commarcadores"/>
      </w:pPr>
      <w:r w:rsidRPr="003167B3">
        <w:rPr>
          <w:lang w:val="pt-BR"/>
        </w:rPr>
        <w:t xml:space="preserve">Semanas ausentes não viram zero. Linhas sem alvo ou atributos completos são excluídas e contabilizadas. </w:t>
      </w:r>
      <w:r>
        <w:t xml:space="preserve">O teste </w:t>
      </w:r>
      <w:proofErr w:type="spellStart"/>
      <w:r>
        <w:t>pode</w:t>
      </w:r>
      <w:proofErr w:type="spellEnd"/>
      <w:r>
        <w:t xml:space="preserve"> ter menos de 52 linhas utilizáveis.</w:t>
      </w:r>
    </w:p>
    <w:p w14:paraId="472A5775" w14:textId="77777777" w:rsidR="00D07285" w:rsidRPr="003167B3" w:rsidRDefault="00000000">
      <w:pPr>
        <w:pStyle w:val="Commarcadores"/>
        <w:rPr>
          <w:lang w:val="pt-BR"/>
        </w:rPr>
      </w:pPr>
      <w:r w:rsidRPr="003167B3">
        <w:rPr>
          <w:lang w:val="pt-BR"/>
        </w:rPr>
        <w:t xml:space="preserve">A entrada da RNN é [lag_4, lag_3, lag_2, lag_1], do mais antigo ao mais recente. O formato é (amostras, 4 passos de tempo, 1 variável). A média </w:t>
      </w:r>
      <w:proofErr w:type="gramStart"/>
      <w:r w:rsidRPr="003167B3">
        <w:rPr>
          <w:lang w:val="pt-BR"/>
        </w:rPr>
        <w:t>media</w:t>
      </w:r>
      <w:proofErr w:type="gramEnd"/>
      <w:r w:rsidRPr="003167B3">
        <w:rPr>
          <w:lang w:val="pt-BR"/>
        </w:rPr>
        <w:t>_4 serve apenas como referência de comparação.</w:t>
      </w:r>
    </w:p>
    <w:p w14:paraId="3E6A0D61" w14:textId="77777777" w:rsidR="00D07285" w:rsidRDefault="00000000">
      <w:pPr>
        <w:pStyle w:val="Commarcadores"/>
      </w:pPr>
      <w:r w:rsidRPr="003167B3">
        <w:rPr>
          <w:lang w:val="pt-BR"/>
        </w:rPr>
        <w:t xml:space="preserve">A rede usa </w:t>
      </w:r>
      <w:proofErr w:type="spellStart"/>
      <w:proofErr w:type="gramStart"/>
      <w:r w:rsidRPr="003167B3">
        <w:rPr>
          <w:lang w:val="pt-BR"/>
        </w:rPr>
        <w:t>SimpleRNN</w:t>
      </w:r>
      <w:proofErr w:type="spellEnd"/>
      <w:r w:rsidRPr="003167B3">
        <w:rPr>
          <w:lang w:val="pt-BR"/>
        </w:rPr>
        <w:t>(</w:t>
      </w:r>
      <w:proofErr w:type="gramEnd"/>
      <w:r w:rsidRPr="003167B3">
        <w:rPr>
          <w:lang w:val="pt-BR"/>
        </w:rPr>
        <w:t xml:space="preserve">16), ativação </w:t>
      </w:r>
      <w:proofErr w:type="spellStart"/>
      <w:r w:rsidRPr="003167B3">
        <w:rPr>
          <w:lang w:val="pt-BR"/>
        </w:rPr>
        <w:t>tanh</w:t>
      </w:r>
      <w:proofErr w:type="spellEnd"/>
      <w:r w:rsidRPr="003167B3">
        <w:rPr>
          <w:lang w:val="pt-BR"/>
        </w:rPr>
        <w:t xml:space="preserve"> e estado reiniciado entre janelas, seguida de </w:t>
      </w:r>
      <w:proofErr w:type="spellStart"/>
      <w:proofErr w:type="gramStart"/>
      <w:r w:rsidRPr="003167B3">
        <w:rPr>
          <w:lang w:val="pt-BR"/>
        </w:rPr>
        <w:t>Dense</w:t>
      </w:r>
      <w:proofErr w:type="spellEnd"/>
      <w:r w:rsidRPr="003167B3">
        <w:rPr>
          <w:lang w:val="pt-BR"/>
        </w:rPr>
        <w:t>(</w:t>
      </w:r>
      <w:proofErr w:type="gramEnd"/>
      <w:r w:rsidRPr="003167B3">
        <w:rPr>
          <w:lang w:val="pt-BR"/>
        </w:rPr>
        <w:t xml:space="preserve">1) com saída linear. São 305 parâmetros treináveis. Ela aprende uma correção: </w:t>
      </w:r>
      <w:r w:rsidRPr="003167B3">
        <w:rPr>
          <w:b/>
          <w:lang w:val="pt-BR"/>
        </w:rPr>
        <w:t>previsão = última semana + correção da RNN</w:t>
      </w:r>
      <w:r w:rsidRPr="003167B3">
        <w:rPr>
          <w:lang w:val="pt-BR"/>
        </w:rPr>
        <w:t xml:space="preserve">. A saída começa com pesos e viés zero, portanto a previsão inicial coincide com repetir a última semana. </w:t>
      </w:r>
      <w:r>
        <w:t xml:space="preserve">Uma </w:t>
      </w:r>
      <w:proofErr w:type="spellStart"/>
      <w:r>
        <w:t>correção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ou diminuir a previsão.</w:t>
      </w:r>
    </w:p>
    <w:p w14:paraId="05900EF8" w14:textId="77777777" w:rsidR="00D07285" w:rsidRDefault="00000000">
      <w:pPr>
        <w:pStyle w:val="Commarcadores"/>
      </w:pPr>
      <w:r w:rsidRPr="003167B3">
        <w:rPr>
          <w:lang w:val="pt-BR"/>
        </w:rPr>
        <w:t xml:space="preserve">A rede treina por até 200 épocas, lotes de 16, Adam (taxa 0,001), perda MSE, sem embaralhar e semente 42. </w:t>
      </w:r>
      <w:proofErr w:type="spellStart"/>
      <w:r w:rsidRPr="003167B3">
        <w:rPr>
          <w:lang w:val="pt-BR"/>
        </w:rPr>
        <w:t>EarlyStopping</w:t>
      </w:r>
      <w:proofErr w:type="spellEnd"/>
      <w:r w:rsidRPr="003167B3">
        <w:rPr>
          <w:lang w:val="pt-BR"/>
        </w:rPr>
        <w:t xml:space="preserve"> monitora a perda de validação, espera 20 épocas sem melhora e restaura os melhores pesos. O teste não escolhe a época. Atingir o limite de 200 épocas não demonstra convergência.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retreinamento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selecionar a época.</w:t>
      </w:r>
    </w:p>
    <w:p w14:paraId="029AF393" w14:textId="77777777" w:rsidR="00D07285" w:rsidRPr="003167B3" w:rsidRDefault="00000000">
      <w:pPr>
        <w:pStyle w:val="Commarcadores"/>
        <w:rPr>
          <w:lang w:val="pt-BR"/>
        </w:rPr>
      </w:pPr>
      <w:proofErr w:type="spellStart"/>
      <w:r w:rsidRPr="003167B3">
        <w:rPr>
          <w:lang w:val="pt-BR"/>
        </w:rPr>
        <w:t>MinMaxScaler</w:t>
      </w:r>
      <w:proofErr w:type="spellEnd"/>
      <w:r w:rsidRPr="003167B3">
        <w:rPr>
          <w:lang w:val="pt-BR"/>
        </w:rPr>
        <w:t xml:space="preserve"> aprende a escala somente com valores anteriores à validação. O alvo da rede é a diferença entre alvo normalizado e última semana normalizada. Somamos a correção prevista à última semana normalizada, desfazemos a escala e limitamos previsões negativas a zero antes das métricas. Validação e teste não reajustam a escala, mesmo com valores fora de [0, 1]. A perda de treino está na escala normalizada; MAE e RMSE finais estão em casos por semana.</w:t>
      </w:r>
    </w:p>
    <w:p w14:paraId="0D7EF9B7" w14:textId="6EA094CD" w:rsidR="00D07285" w:rsidRPr="003167B3" w:rsidRDefault="00000000">
      <w:pPr>
        <w:rPr>
          <w:lang w:val="pt-BR"/>
        </w:rPr>
      </w:pPr>
      <w:r w:rsidRPr="003167B3">
        <w:rPr>
          <w:b/>
          <w:lang w:val="pt-BR"/>
        </w:rPr>
        <w:lastRenderedPageBreak/>
        <w:t>Horizonte de avaliação:</w:t>
      </w:r>
      <w:r w:rsidRPr="003167B3">
        <w:rPr>
          <w:lang w:val="pt-BR"/>
        </w:rPr>
        <w:t xml:space="preserve"> uma semana por vez. </w:t>
      </w:r>
      <w:r w:rsidR="003167B3">
        <w:rPr>
          <w:lang w:val="pt-BR"/>
        </w:rPr>
        <w:t>Ao final de</w:t>
      </w:r>
      <w:r w:rsidRPr="003167B3">
        <w:rPr>
          <w:lang w:val="pt-BR"/>
        </w:rPr>
        <w:t xml:space="preserve"> cada semana, seu valor observado pode compor os atributos da próxima. Os pesos são ajustados apenas no treino; a validação seleciona a época e o teste avalia o modelo fixado. Como usamos dados históricos obtidos hoje, sujeitos a </w:t>
      </w:r>
      <w:r w:rsidR="003167B3">
        <w:rPr>
          <w:lang w:val="pt-BR"/>
        </w:rPr>
        <w:t>revisão, essa avaliação retrospectiva não reproduz exatamente a informação disponível à</w:t>
      </w:r>
      <w:r w:rsidRPr="003167B3">
        <w:rPr>
          <w:lang w:val="pt-BR"/>
        </w:rPr>
        <w:t xml:space="preserve"> época.</w:t>
      </w:r>
    </w:p>
    <w:p w14:paraId="7D655F85" w14:textId="77777777" w:rsidR="00D07285" w:rsidRPr="003167B3" w:rsidRDefault="00000000">
      <w:pPr>
        <w:pStyle w:val="Ttulo1"/>
        <w:rPr>
          <w:lang w:val="pt-BR"/>
        </w:rPr>
      </w:pPr>
      <w:r w:rsidRPr="003167B3">
        <w:rPr>
          <w:lang w:val="pt-BR"/>
        </w:rPr>
        <w:t>Perguntas</w:t>
      </w:r>
    </w:p>
    <w:p w14:paraId="350E6289" w14:textId="77777777" w:rsidR="00D07285" w:rsidRPr="003167B3" w:rsidRDefault="00000000">
      <w:pPr>
        <w:pStyle w:val="Ttulo2"/>
        <w:rPr>
          <w:lang w:val="pt-BR"/>
        </w:rPr>
      </w:pPr>
      <w:r w:rsidRPr="003167B3">
        <w:rPr>
          <w:lang w:val="pt-BR"/>
        </w:rPr>
        <w:t>1. Entender os dados</w:t>
      </w:r>
    </w:p>
    <w:p w14:paraId="03E6E6EF" w14:textId="5B609495" w:rsidR="00D07285" w:rsidRPr="003167B3" w:rsidRDefault="00000000">
      <w:pPr>
        <w:rPr>
          <w:lang w:val="pt-BR"/>
        </w:rPr>
      </w:pPr>
      <w:r w:rsidRPr="003167B3">
        <w:rPr>
          <w:lang w:val="pt-BR"/>
        </w:rPr>
        <w:t xml:space="preserve">O que representa cada linha? Informe </w:t>
      </w:r>
      <w:r w:rsidR="003167B3">
        <w:rPr>
          <w:lang w:val="pt-BR"/>
        </w:rPr>
        <w:t xml:space="preserve">o município, </w:t>
      </w:r>
      <w:proofErr w:type="gramStart"/>
      <w:r w:rsidR="003167B3">
        <w:rPr>
          <w:lang w:val="pt-BR"/>
        </w:rPr>
        <w:t>o alvo, o período efetivamente retornado</w:t>
      </w:r>
      <w:proofErr w:type="gramEnd"/>
      <w:r w:rsidR="003167B3">
        <w:rPr>
          <w:lang w:val="pt-BR"/>
        </w:rPr>
        <w:t xml:space="preserve"> e o </w:t>
      </w:r>
      <w:r w:rsidRPr="003167B3">
        <w:rPr>
          <w:lang w:val="pt-BR"/>
        </w:rPr>
        <w:t>número de semanas/valores ausentes. No gráfico anterior ao teste, descreva um pico ou uma mudança ao longo do tempo. É possível afirmar</w:t>
      </w:r>
      <w:r w:rsidR="003167B3">
        <w:rPr>
          <w:lang w:val="pt-BR"/>
        </w:rPr>
        <w:t>, apenas com esse gráfico,</w:t>
      </w:r>
      <w:r w:rsidRPr="003167B3">
        <w:rPr>
          <w:lang w:val="pt-BR"/>
        </w:rPr>
        <w:t xml:space="preserve"> que existe uma sazonalidade anual estável? Justifique.</w:t>
      </w:r>
    </w:p>
    <w:p w14:paraId="4C36050A" w14:textId="77777777" w:rsidR="00D07285" w:rsidRPr="003167B3" w:rsidRDefault="00000000">
      <w:pPr>
        <w:pStyle w:val="Ttulo2"/>
        <w:rPr>
          <w:lang w:val="pt-BR"/>
        </w:rPr>
      </w:pPr>
      <w:r w:rsidRPr="003167B3">
        <w:rPr>
          <w:lang w:val="pt-BR"/>
        </w:rPr>
        <w:t>2. Construir a sequência para a RNN</w:t>
      </w:r>
    </w:p>
    <w:p w14:paraId="4F6C1C89" w14:textId="77777777" w:rsidR="00D07285" w:rsidRPr="003167B3" w:rsidRDefault="00000000">
      <w:pPr>
        <w:rPr>
          <w:lang w:val="pt-BR"/>
        </w:rPr>
      </w:pPr>
      <w:r w:rsidRPr="003167B3">
        <w:rPr>
          <w:lang w:val="pt-BR"/>
        </w:rPr>
        <w:t xml:space="preserve">Nas quatro semanas anteriores ocorreram 10, 20, 30 e 40 casos, nessa ordem. Escreva a sequência que a RNN recebe, antes da normalização, e calcule lag_1, lag_2, lag_3, lag_4, </w:t>
      </w:r>
      <w:proofErr w:type="gramStart"/>
      <w:r w:rsidRPr="003167B3">
        <w:rPr>
          <w:lang w:val="pt-BR"/>
        </w:rPr>
        <w:t>media</w:t>
      </w:r>
      <w:proofErr w:type="gramEnd"/>
      <w:r w:rsidRPr="003167B3">
        <w:rPr>
          <w:lang w:val="pt-BR"/>
        </w:rPr>
        <w:t>_4 e a previsão de repetir a última semana. O alvo dessa nova semana ainda é desconhecido. Escolha uma linha da tabela real e indique as quatro datas de entrada em ordem. O que significa (n, 4, 1)? Por que quatro passos com uma variável diferem de um passo com quatro variáveis? Como o estado recorrente participa da previsão?</w:t>
      </w:r>
    </w:p>
    <w:p w14:paraId="018F8DB0" w14:textId="77777777" w:rsidR="00D07285" w:rsidRPr="003167B3" w:rsidRDefault="00000000">
      <w:pPr>
        <w:pStyle w:val="Ttulo2"/>
        <w:rPr>
          <w:lang w:val="pt-BR"/>
        </w:rPr>
      </w:pPr>
      <w:r w:rsidRPr="003167B3">
        <w:rPr>
          <w:lang w:val="pt-BR"/>
        </w:rPr>
        <w:t>3. Evitar informação indisponível</w:t>
      </w:r>
    </w:p>
    <w:p w14:paraId="7B3B4B36" w14:textId="77777777" w:rsidR="00D07285" w:rsidRPr="003167B3" w:rsidRDefault="00000000">
      <w:pPr>
        <w:rPr>
          <w:lang w:val="pt-BR"/>
        </w:rPr>
      </w:pPr>
      <w:r w:rsidRPr="003167B3">
        <w:rPr>
          <w:lang w:val="pt-BR"/>
        </w:rPr>
        <w:t>Explique por que usamos shift(1</w:t>
      </w:r>
      <w:proofErr w:type="gramStart"/>
      <w:r w:rsidRPr="003167B3">
        <w:rPr>
          <w:lang w:val="pt-BR"/>
        </w:rPr>
        <w:t>).</w:t>
      </w:r>
      <w:proofErr w:type="spellStart"/>
      <w:r w:rsidRPr="003167B3">
        <w:rPr>
          <w:lang w:val="pt-BR"/>
        </w:rPr>
        <w:t>rolling</w:t>
      </w:r>
      <w:proofErr w:type="spellEnd"/>
      <w:proofErr w:type="gramEnd"/>
      <w:r w:rsidRPr="003167B3">
        <w:rPr>
          <w:lang w:val="pt-BR"/>
        </w:rPr>
        <w:t>(4</w:t>
      </w:r>
      <w:proofErr w:type="gramStart"/>
      <w:r w:rsidRPr="003167B3">
        <w:rPr>
          <w:lang w:val="pt-BR"/>
        </w:rPr>
        <w:t>).</w:t>
      </w:r>
      <w:proofErr w:type="spellStart"/>
      <w:r w:rsidRPr="003167B3">
        <w:rPr>
          <w:lang w:val="pt-BR"/>
        </w:rPr>
        <w:t>mean</w:t>
      </w:r>
      <w:proofErr w:type="spellEnd"/>
      <w:proofErr w:type="gramEnd"/>
      <w:r w:rsidRPr="003167B3">
        <w:rPr>
          <w:lang w:val="pt-BR"/>
        </w:rPr>
        <w:t xml:space="preserve">() na referência de média móvel. O que aconteceria se usássemos </w:t>
      </w:r>
      <w:proofErr w:type="spellStart"/>
      <w:r w:rsidRPr="003167B3">
        <w:rPr>
          <w:lang w:val="pt-BR"/>
        </w:rPr>
        <w:t>rolling</w:t>
      </w:r>
      <w:proofErr w:type="spellEnd"/>
      <w:r w:rsidRPr="003167B3">
        <w:rPr>
          <w:lang w:val="pt-BR"/>
        </w:rPr>
        <w:t>(4</w:t>
      </w:r>
      <w:proofErr w:type="gramStart"/>
      <w:r w:rsidRPr="003167B3">
        <w:rPr>
          <w:lang w:val="pt-BR"/>
        </w:rPr>
        <w:t>).</w:t>
      </w:r>
      <w:proofErr w:type="spellStart"/>
      <w:r w:rsidRPr="003167B3">
        <w:rPr>
          <w:lang w:val="pt-BR"/>
        </w:rPr>
        <w:t>mean</w:t>
      </w:r>
      <w:proofErr w:type="spellEnd"/>
      <w:proofErr w:type="gramEnd"/>
      <w:r w:rsidRPr="003167B3">
        <w:rPr>
          <w:lang w:val="pt-BR"/>
        </w:rPr>
        <w:t>() diretamente para prever o alvo da mesma linha? Qual é a diferença entre a média descritiva do gráfico e a média usada na previsão? Por que o normalizador deve aprender apenas com o treino, sem incluir a validação? Por que desfazemos a normalização antes de calcular MAE e RMSE?</w:t>
      </w:r>
    </w:p>
    <w:p w14:paraId="2CC15240" w14:textId="77777777" w:rsidR="00D07285" w:rsidRPr="003167B3" w:rsidRDefault="00000000">
      <w:pPr>
        <w:pStyle w:val="Ttulo2"/>
        <w:rPr>
          <w:lang w:val="pt-BR"/>
        </w:rPr>
      </w:pPr>
      <w:r w:rsidRPr="003167B3">
        <w:rPr>
          <w:lang w:val="pt-BR"/>
        </w:rPr>
        <w:t>4. Preservar a ordem temporal</w:t>
      </w:r>
    </w:p>
    <w:p w14:paraId="0F7D3B64" w14:textId="77777777" w:rsidR="00D07285" w:rsidRPr="003167B3" w:rsidRDefault="00000000">
      <w:pPr>
        <w:rPr>
          <w:lang w:val="pt-BR"/>
        </w:rPr>
      </w:pPr>
      <w:r w:rsidRPr="003167B3">
        <w:rPr>
          <w:lang w:val="pt-BR"/>
        </w:rPr>
        <w:t xml:space="preserve">Informe quantidades e datas de treino, validação e teste após a exclusão de linhas incompletas. Registre as épocas executadas e a melhor época. Como </w:t>
      </w:r>
      <w:proofErr w:type="spellStart"/>
      <w:r w:rsidRPr="003167B3">
        <w:rPr>
          <w:lang w:val="pt-BR"/>
        </w:rPr>
        <w:t>EarlyStopping</w:t>
      </w:r>
      <w:proofErr w:type="spellEnd"/>
      <w:r w:rsidRPr="003167B3">
        <w:rPr>
          <w:lang w:val="pt-BR"/>
        </w:rPr>
        <w:t xml:space="preserve"> usa a validação? Por que não pode usar o teste? Se a correção da RNN for zero, qual é a previsão? Por que sortear aleatoriamente as semanas não representa a previsão de semanas posteriores? Por que o valor de uma semana anterior do teste pode entrar como </w:t>
      </w:r>
      <w:proofErr w:type="spellStart"/>
      <w:r w:rsidRPr="003167B3">
        <w:rPr>
          <w:lang w:val="pt-BR"/>
        </w:rPr>
        <w:t>lag</w:t>
      </w:r>
      <w:proofErr w:type="spellEnd"/>
      <w:r w:rsidRPr="003167B3">
        <w:rPr>
          <w:lang w:val="pt-BR"/>
        </w:rPr>
        <w:t xml:space="preserve"> para prever a seguinte? Isso seria compatível com prever todas as 52 semanas de uma só vez no início do teste?</w:t>
      </w:r>
    </w:p>
    <w:p w14:paraId="525C3282" w14:textId="77777777" w:rsidR="00D07285" w:rsidRPr="003167B3" w:rsidRDefault="00000000">
      <w:pPr>
        <w:pStyle w:val="Ttulo2"/>
        <w:rPr>
          <w:lang w:val="pt-BR"/>
        </w:rPr>
      </w:pPr>
      <w:r w:rsidRPr="003167B3">
        <w:rPr>
          <w:lang w:val="pt-BR"/>
        </w:rPr>
        <w:t>5. Calcular um erro de previsão</w:t>
      </w:r>
    </w:p>
    <w:p w14:paraId="360A947F" w14:textId="77777777" w:rsidR="00D07285" w:rsidRPr="003167B3" w:rsidRDefault="00000000">
      <w:pPr>
        <w:rPr>
          <w:lang w:val="pt-BR"/>
        </w:rPr>
      </w:pPr>
      <w:r w:rsidRPr="003167B3">
        <w:rPr>
          <w:lang w:val="pt-BR"/>
        </w:rPr>
        <w:t>Considere valores reais 20, 30 e 40 e previsões 18, 35 e 39. Calcule os erros absolutos e o MAE. Explique sua unidade. Por que o RMSE é mais afetado por um erro muito grande?</w:t>
      </w:r>
    </w:p>
    <w:p w14:paraId="4EEF9BDC" w14:textId="77777777" w:rsidR="00D07285" w:rsidRPr="003167B3" w:rsidRDefault="00000000">
      <w:pPr>
        <w:pStyle w:val="Ttulo2"/>
        <w:rPr>
          <w:lang w:val="pt-BR"/>
        </w:rPr>
      </w:pPr>
      <w:r w:rsidRPr="003167B3">
        <w:rPr>
          <w:lang w:val="pt-BR"/>
        </w:rPr>
        <w:t>6. Comparar os métodos</w:t>
      </w:r>
    </w:p>
    <w:p w14:paraId="593B2AF3" w14:textId="77777777" w:rsidR="00D07285" w:rsidRPr="003167B3" w:rsidRDefault="00000000">
      <w:pPr>
        <w:rPr>
          <w:lang w:val="pt-BR"/>
        </w:rPr>
      </w:pPr>
      <w:r w:rsidRPr="003167B3">
        <w:rPr>
          <w:lang w:val="pt-BR"/>
        </w:rPr>
        <w:t xml:space="preserve">Registre MAE e RMSE dos três métodos: última semana, média de quatro semanas e RNN. Qual teve menor MAE? A RNN melhorou as duas referências? </w:t>
      </w:r>
      <w:proofErr w:type="gramStart"/>
      <w:r w:rsidRPr="003167B3">
        <w:rPr>
          <w:lang w:val="pt-BR"/>
        </w:rPr>
        <w:t>Interprete</w:t>
      </w:r>
      <w:proofErr w:type="gramEnd"/>
      <w:r w:rsidRPr="003167B3">
        <w:rPr>
          <w:lang w:val="pt-BR"/>
        </w:rPr>
        <w:t xml:space="preserve"> a redução percentual exibida, inclusive se for negativa. Uma diferença pequena neste teste demonstra superioridade em outros períodos? Não há exigência de que a RNN vença as referências.</w:t>
      </w:r>
    </w:p>
    <w:p w14:paraId="4DEB98EC" w14:textId="77777777" w:rsidR="00D07285" w:rsidRPr="003167B3" w:rsidRDefault="00000000">
      <w:pPr>
        <w:pStyle w:val="Ttulo2"/>
        <w:rPr>
          <w:lang w:val="pt-BR"/>
        </w:rPr>
      </w:pPr>
      <w:r w:rsidRPr="003167B3">
        <w:rPr>
          <w:lang w:val="pt-BR"/>
        </w:rPr>
        <w:t>7. Investigar um erro grande</w:t>
      </w:r>
    </w:p>
    <w:p w14:paraId="62567E1C" w14:textId="77777777" w:rsidR="00D07285" w:rsidRPr="003167B3" w:rsidRDefault="00000000">
      <w:pPr>
        <w:rPr>
          <w:lang w:val="pt-BR"/>
        </w:rPr>
      </w:pPr>
      <w:r w:rsidRPr="003167B3">
        <w:rPr>
          <w:lang w:val="pt-BR"/>
        </w:rPr>
        <w:t>Escolha uma das três semanas da tabela de maiores erros da RNN. Registre data, observado, previsão, resíduo e erro absoluto. O modelo subestimou ou superestimou os casos? Relacione o resultado ao gráfico. O erro ocorreu durante uma subida, uma descida ou um pico? Descreva a associação observada sem atribuir uma causa epidemiológica.</w:t>
      </w:r>
    </w:p>
    <w:p w14:paraId="2B30D2FD" w14:textId="77777777" w:rsidR="00D07285" w:rsidRPr="003167B3" w:rsidRDefault="00000000">
      <w:pPr>
        <w:pStyle w:val="Ttulo2"/>
        <w:rPr>
          <w:lang w:val="pt-BR"/>
        </w:rPr>
      </w:pPr>
      <w:r w:rsidRPr="003167B3">
        <w:rPr>
          <w:lang w:val="pt-BR"/>
        </w:rPr>
        <w:t>8. Concluir com responsabilidade</w:t>
      </w:r>
    </w:p>
    <w:p w14:paraId="0B1AED16" w14:textId="77777777" w:rsidR="00D07285" w:rsidRPr="003167B3" w:rsidRDefault="00000000">
      <w:pPr>
        <w:rPr>
          <w:lang w:val="pt-BR"/>
        </w:rPr>
      </w:pPr>
      <w:r w:rsidRPr="003167B3">
        <w:rPr>
          <w:lang w:val="pt-BR"/>
        </w:rPr>
        <w:t>Em 5–8 linhas, responda à pergunta orientadora com base nos resultados e apresente pelo menos duas limitações. Considere atrasos e revisões das notificações, semanas excluídas, mudanças de padrão, avaliação em um único período e ausência de intervalos de previsão. Se você modificou o modelo após observar o teste, explique por que essa comparação passou a ser exploratória e exige outro período para confirmação. Uma boa previsão demonstra causalidade? Essa análise basta para orientar ações de saúde pública?</w:t>
      </w:r>
    </w:p>
    <w:p w14:paraId="3F65CC26" w14:textId="289CDECF" w:rsidR="00D07285" w:rsidRPr="003167B3" w:rsidRDefault="00000000">
      <w:pPr>
        <w:pStyle w:val="Ttulo1"/>
        <w:rPr>
          <w:lang w:val="pt-BR"/>
        </w:rPr>
      </w:pPr>
      <w:r w:rsidRPr="003167B3">
        <w:rPr>
          <w:lang w:val="pt-BR"/>
        </w:rPr>
        <w:lastRenderedPageBreak/>
        <w:t>Desafio opcional</w:t>
      </w:r>
    </w:p>
    <w:p w14:paraId="3F5597E9" w14:textId="5087D50E" w:rsidR="00D07285" w:rsidRPr="003167B3" w:rsidRDefault="00000000">
      <w:pPr>
        <w:rPr>
          <w:lang w:val="pt-BR"/>
        </w:rPr>
      </w:pPr>
      <w:r w:rsidRPr="003167B3">
        <w:rPr>
          <w:lang w:val="pt-BR"/>
        </w:rPr>
        <w:t xml:space="preserve">Antes de executar a célula 5, preserve os resultados de validação da rede de 16 unidades. Em uma cópia, substitua </w:t>
      </w:r>
      <w:proofErr w:type="spellStart"/>
      <w:proofErr w:type="gramStart"/>
      <w:r w:rsidRPr="003167B3">
        <w:rPr>
          <w:lang w:val="pt-BR"/>
        </w:rPr>
        <w:t>SimpleRNN</w:t>
      </w:r>
      <w:proofErr w:type="spellEnd"/>
      <w:r w:rsidRPr="003167B3">
        <w:rPr>
          <w:lang w:val="pt-BR"/>
        </w:rPr>
        <w:t>(</w:t>
      </w:r>
      <w:proofErr w:type="gramEnd"/>
      <w:r w:rsidRPr="003167B3">
        <w:rPr>
          <w:lang w:val="pt-BR"/>
        </w:rPr>
        <w:t xml:space="preserve">16, ...) por </w:t>
      </w:r>
      <w:proofErr w:type="spellStart"/>
      <w:proofErr w:type="gramStart"/>
      <w:r w:rsidRPr="003167B3">
        <w:rPr>
          <w:lang w:val="pt-BR"/>
        </w:rPr>
        <w:t>SimpleRNN</w:t>
      </w:r>
      <w:proofErr w:type="spellEnd"/>
      <w:r w:rsidRPr="003167B3">
        <w:rPr>
          <w:lang w:val="pt-BR"/>
        </w:rPr>
        <w:t>(</w:t>
      </w:r>
      <w:proofErr w:type="gramEnd"/>
      <w:r w:rsidRPr="003167B3">
        <w:rPr>
          <w:lang w:val="pt-BR"/>
        </w:rPr>
        <w:t xml:space="preserve">8, ...) e execute apenas a célula 4. Compare o número de parâmetros, a melhor época e o MAE de validação. Escolha </w:t>
      </w:r>
      <w:r w:rsidR="003167B3">
        <w:rPr>
          <w:lang w:val="pt-BR"/>
        </w:rPr>
        <w:t>a validação, execute novamente a célula 4 com essa configuração e, só então,</w:t>
      </w:r>
      <w:r w:rsidRPr="003167B3">
        <w:rPr>
          <w:lang w:val="pt-BR"/>
        </w:rPr>
        <w:t xml:space="preserve"> as células 5–6.</w:t>
      </w:r>
    </w:p>
    <w:p w14:paraId="51B191C5" w14:textId="3B49F55C" w:rsidR="00D07285" w:rsidRPr="003167B3" w:rsidRDefault="00000000">
      <w:pPr>
        <w:rPr>
          <w:lang w:val="pt-BR"/>
        </w:rPr>
      </w:pPr>
      <w:r w:rsidRPr="003167B3">
        <w:rPr>
          <w:lang w:val="pt-BR"/>
        </w:rPr>
        <w:t xml:space="preserve">Se já tiver observado o teste, a comparação é exploratória. Não escolha uma configuração para fazer a RNN vencer no teste: reserve outro período para </w:t>
      </w:r>
      <w:r w:rsidR="003167B3">
        <w:rPr>
          <w:lang w:val="pt-BR"/>
        </w:rPr>
        <w:t xml:space="preserve">uma </w:t>
      </w:r>
      <w:r w:rsidRPr="003167B3">
        <w:rPr>
          <w:lang w:val="pt-BR"/>
        </w:rPr>
        <w:t xml:space="preserve">confirmação independente. Uma redução do erro de treino não garante </w:t>
      </w:r>
      <w:r w:rsidR="003167B3">
        <w:rPr>
          <w:lang w:val="pt-BR"/>
        </w:rPr>
        <w:t>um menor erro nas semanas seguintes</w:t>
      </w:r>
      <w:r w:rsidRPr="003167B3">
        <w:rPr>
          <w:lang w:val="pt-BR"/>
        </w:rPr>
        <w:t>.</w:t>
      </w:r>
    </w:p>
    <w:p w14:paraId="24322163" w14:textId="77777777" w:rsidR="00D07285" w:rsidRDefault="00000000">
      <w:r w:rsidRPr="003167B3">
        <w:rPr>
          <w:lang w:val="pt-BR"/>
        </w:rPr>
        <w:t xml:space="preserve">Material com finalidade exclusivamente educacional. Os resultados não devem orientar diagnósticos ou decisões de saúde pública. </w:t>
      </w:r>
      <w:proofErr w:type="spellStart"/>
      <w:r>
        <w:t>Previsão</w:t>
      </w:r>
      <w:proofErr w:type="spellEnd"/>
      <w:r>
        <w:t xml:space="preserve"> e </w:t>
      </w:r>
      <w:proofErr w:type="spellStart"/>
      <w:r>
        <w:t>associação</w:t>
      </w:r>
      <w:proofErr w:type="spellEnd"/>
      <w:r>
        <w:t xml:space="preserve"> temporal não demonstram causalidade.</w:t>
      </w:r>
    </w:p>
    <w:sectPr w:rsidR="00D07285" w:rsidSect="00034616">
      <w:headerReference w:type="default" r:id="rId10"/>
      <w:footerReference w:type="default" r:id="rId11"/>
      <w:pgSz w:w="11906" w:h="16838"/>
      <w:pgMar w:top="935" w:right="1020" w:bottom="879" w:left="1020" w:header="397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F3BA8" w14:textId="77777777" w:rsidR="004B04BC" w:rsidRDefault="004B04BC">
      <w:pPr>
        <w:spacing w:after="0" w:line="240" w:lineRule="auto"/>
      </w:pPr>
      <w:r>
        <w:separator/>
      </w:r>
    </w:p>
  </w:endnote>
  <w:endnote w:type="continuationSeparator" w:id="0">
    <w:p w14:paraId="47996E17" w14:textId="77777777" w:rsidR="004B04BC" w:rsidRDefault="004B0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9AD49" w14:textId="77777777" w:rsidR="00D07285" w:rsidRDefault="00000000">
    <w:pPr>
      <w:pStyle w:val="Rodap"/>
      <w:jc w:val="right"/>
    </w:pPr>
    <w:r>
      <w:rPr>
        <w:color w:val="5D6975"/>
        <w:sz w:val="16"/>
      </w:rPr>
      <w:t xml:space="preserve">Página </w:t>
    </w:r>
    <w:r>
      <w:rPr>
        <w:color w:val="5D6975"/>
        <w:sz w:val="16"/>
      </w:rPr>
      <w:fldChar w:fldCharType="begin"/>
    </w:r>
    <w:r>
      <w:rPr>
        <w:color w:val="5D6975"/>
        <w:sz w:val="16"/>
      </w:rPr>
      <w:instrText>PAGE</w:instrText>
    </w:r>
    <w:r w:rsidR="003167B3">
      <w:rPr>
        <w:color w:val="5D6975"/>
        <w:sz w:val="16"/>
      </w:rPr>
      <w:fldChar w:fldCharType="separate"/>
    </w:r>
    <w:r w:rsidR="003167B3">
      <w:rPr>
        <w:noProof/>
        <w:color w:val="5D6975"/>
        <w:sz w:val="16"/>
      </w:rPr>
      <w:t>1</w:t>
    </w:r>
    <w:r>
      <w:rPr>
        <w:color w:val="5D697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76751" w14:textId="77777777" w:rsidR="004B04BC" w:rsidRDefault="004B04BC">
      <w:pPr>
        <w:spacing w:after="0" w:line="240" w:lineRule="auto"/>
      </w:pPr>
      <w:r>
        <w:separator/>
      </w:r>
    </w:p>
  </w:footnote>
  <w:footnote w:type="continuationSeparator" w:id="0">
    <w:p w14:paraId="5FE8D1AC" w14:textId="77777777" w:rsidR="004B04BC" w:rsidRDefault="004B0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72B51" w14:textId="77777777" w:rsidR="00D07285" w:rsidRDefault="00000000">
    <w:pPr>
      <w:pStyle w:val="Cabealho"/>
      <w:jc w:val="right"/>
    </w:pPr>
    <w:r>
      <w:rPr>
        <w:b/>
        <w:color w:val="087E8B"/>
        <w:sz w:val="16"/>
      </w:rPr>
      <w:t>APRENDIZADO DE MÁQUINA PARA SAÚDE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827481">
    <w:abstractNumId w:val="8"/>
  </w:num>
  <w:num w:numId="2" w16cid:durableId="334038619">
    <w:abstractNumId w:val="6"/>
  </w:num>
  <w:num w:numId="3" w16cid:durableId="1319923996">
    <w:abstractNumId w:val="5"/>
  </w:num>
  <w:num w:numId="4" w16cid:durableId="504714212">
    <w:abstractNumId w:val="4"/>
  </w:num>
  <w:num w:numId="5" w16cid:durableId="1800957724">
    <w:abstractNumId w:val="7"/>
  </w:num>
  <w:num w:numId="6" w16cid:durableId="233396480">
    <w:abstractNumId w:val="3"/>
  </w:num>
  <w:num w:numId="7" w16cid:durableId="2109811204">
    <w:abstractNumId w:val="2"/>
  </w:num>
  <w:num w:numId="8" w16cid:durableId="667638644">
    <w:abstractNumId w:val="1"/>
  </w:num>
  <w:num w:numId="9" w16cid:durableId="113117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7B3"/>
    <w:rsid w:val="00326F90"/>
    <w:rsid w:val="004B04BC"/>
    <w:rsid w:val="00AA1D8D"/>
    <w:rsid w:val="00AA6037"/>
    <w:rsid w:val="00B47730"/>
    <w:rsid w:val="00CB0664"/>
    <w:rsid w:val="00D072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3F6A3D"/>
  <w14:defaultImageDpi w14:val="300"/>
  <w15:docId w15:val="{D0653D0A-99A8-42D0-8F6C-BECCD41A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Lines/>
      <w:spacing w:after="100" w:line="259" w:lineRule="auto"/>
    </w:pPr>
    <w:rPr>
      <w:rFonts w:ascii="Aptos" w:hAnsi="Aptos"/>
      <w:color w:val="1E2933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53A5B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87E8B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53A5B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087E8B"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sz w:val="19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sz w:val="19"/>
    </w:r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sz w:val="19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lavioluizseixas/aprendizado-de-maquina-para-saude/blob/main/notebooks/08_series_temporais_vers%C3%A3o_minima.ipynb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nfo.dengue.mat.br/tutorial_api_python/locale-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1394</Words>
  <Characters>7407</Characters>
  <Application>Microsoft Office Word</Application>
  <DocSecurity>0</DocSecurity>
  <Lines>113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8 — Séries temporais | Versão mínima</dc:title>
  <dc:subject/>
  <dc:creator>python-docx</dc:creator>
  <cp:keywords/>
  <dc:description>generated by python-docx</dc:description>
  <cp:lastModifiedBy>Flavio Seixas</cp:lastModifiedBy>
  <cp:revision>2</cp:revision>
  <dcterms:created xsi:type="dcterms:W3CDTF">2013-12-23T23:15:00Z</dcterms:created>
  <dcterms:modified xsi:type="dcterms:W3CDTF">2026-10-11T02:33:00Z</dcterms:modified>
  <cp:category/>
  <dc:language>pt-BR</dc:language>
</cp:coreProperties>
</file>