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0F10" w14:textId="77777777" w:rsidR="00905A74" w:rsidRPr="00E42836" w:rsidRDefault="00000000">
      <w:pPr>
        <w:jc w:val="center"/>
        <w:rPr>
          <w:lang w:val="pt-BR"/>
        </w:rPr>
      </w:pPr>
      <w:r w:rsidRPr="00E42836">
        <w:rPr>
          <w:b/>
          <w:color w:val="E69138"/>
          <w:sz w:val="24"/>
          <w:lang w:val="pt-BR"/>
        </w:rPr>
        <w:t>ATIVIDADE EM GRUPO</w:t>
      </w:r>
    </w:p>
    <w:p w14:paraId="5426D68B" w14:textId="77777777" w:rsidR="00905A74" w:rsidRPr="00E42836" w:rsidRDefault="00000000">
      <w:pPr>
        <w:jc w:val="center"/>
        <w:rPr>
          <w:lang w:val="pt-BR"/>
        </w:rPr>
      </w:pPr>
      <w:r w:rsidRPr="00E42836">
        <w:rPr>
          <w:rFonts w:ascii="Aptos Display" w:hAnsi="Aptos Display"/>
          <w:b/>
          <w:color w:val="12305A"/>
          <w:sz w:val="48"/>
          <w:lang w:val="pt-BR"/>
        </w:rPr>
        <w:t>Podemos confiar no Alerta-6H?</w:t>
      </w:r>
    </w:p>
    <w:p w14:paraId="7101648A" w14:textId="77777777" w:rsidR="00905A74" w:rsidRPr="00E42836" w:rsidRDefault="00000000">
      <w:pPr>
        <w:jc w:val="center"/>
        <w:rPr>
          <w:lang w:val="pt-BR"/>
        </w:rPr>
      </w:pPr>
      <w:r w:rsidRPr="00E42836">
        <w:rPr>
          <w:i/>
          <w:color w:val="666666"/>
          <w:sz w:val="22"/>
          <w:lang w:val="pt-BR"/>
        </w:rPr>
        <w:t>Análise crítica de um modelo de aprendizado de máquina para apoio à decisão clínica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905A74" w:rsidRPr="00E42836" w14:paraId="49CC4EC7" w14:textId="77777777">
        <w:trPr>
          <w:jc w:val="center"/>
        </w:trPr>
        <w:tc>
          <w:tcPr>
            <w:tcW w:w="10200" w:type="dxa"/>
            <w:shd w:val="clear" w:color="auto" w:fill="FCE5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DF910D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b/>
                <w:color w:val="12305A"/>
                <w:lang w:val="pt-BR"/>
              </w:rPr>
              <w:t>Ideia central</w:t>
            </w:r>
            <w:r w:rsidRPr="00E42836">
              <w:rPr>
                <w:b/>
                <w:color w:val="12305A"/>
                <w:lang w:val="pt-BR"/>
              </w:rPr>
              <w:br/>
            </w:r>
            <w:r w:rsidRPr="00E42836">
              <w:rPr>
                <w:lang w:val="pt-BR"/>
              </w:rPr>
              <w:t>O objetivo não é escolher o melhor algoritmo nem programar. O objetivo é aprender a formular perguntas auditáveis sobre finalidade, dados, avaliação, risco, monitoramento e responsabilidade antes de permitir que uma previsão influencie o cuidado.</w:t>
            </w:r>
          </w:p>
        </w:tc>
      </w:tr>
    </w:tbl>
    <w:p w14:paraId="59A4A3B6" w14:textId="4DEB4845" w:rsidR="00905A74" w:rsidRPr="00E42836" w:rsidRDefault="00E42836">
      <w:pPr>
        <w:pStyle w:val="Ttulo2"/>
        <w:rPr>
          <w:lang w:val="pt-BR"/>
        </w:rPr>
      </w:pPr>
      <w:r>
        <w:rPr>
          <w:lang w:val="pt-BR"/>
        </w:rPr>
        <w:t>1</w:t>
      </w:r>
      <w:r w:rsidRPr="00E42836">
        <w:rPr>
          <w:lang w:val="pt-BR"/>
        </w:rPr>
        <w:t>. Caso clínico — Helena</w:t>
      </w:r>
    </w:p>
    <w:p w14:paraId="1C2968F1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Helena, 79 anos, está internada há dois dias na Unidade B de um hospital universitário.</w:t>
      </w:r>
    </w:p>
    <w:p w14:paraId="7BABA7A2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 xml:space="preserve">Às 14h, durante a avaliação de enfermagem, foram registrados: idade 79 anos; sexo feminino; frequência respiratória 29 </w:t>
      </w:r>
      <w:proofErr w:type="spellStart"/>
      <w:r w:rsidRPr="00E42836">
        <w:rPr>
          <w:lang w:val="pt-BR"/>
        </w:rPr>
        <w:t>irpm</w:t>
      </w:r>
      <w:proofErr w:type="spellEnd"/>
      <w:r w:rsidRPr="00E42836">
        <w:rPr>
          <w:lang w:val="pt-BR"/>
        </w:rPr>
        <w:t xml:space="preserve">; </w:t>
      </w:r>
      <w:proofErr w:type="spellStart"/>
      <w:r w:rsidRPr="00E42836">
        <w:rPr>
          <w:lang w:val="pt-BR"/>
        </w:rPr>
        <w:t>SpO</w:t>
      </w:r>
      <w:proofErr w:type="spellEnd"/>
      <w:r w:rsidRPr="00E42836">
        <w:rPr>
          <w:lang w:val="pt-BR"/>
        </w:rPr>
        <w:t>₂ não registrada; pressão arterial sistólica 89 mmHg; unidade de internação B.</w:t>
      </w:r>
    </w:p>
    <w:p w14:paraId="034AFA00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Uma anotação de enfermagem acrescenta: “Paciente mais sonolenta que pela manhã e refere piora da falta de ar.”</w:t>
      </w:r>
    </w:p>
    <w:p w14:paraId="6E65871F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O hospital está testando experimentalmente o Alerta-6H, um modelo que estima a probabilidade de o paciente apresentar deterioração clínica nas próximas seis horas.</w:t>
      </w:r>
    </w:p>
    <w:p w14:paraId="47FDA826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Para este estudo fictício, deterioração foi definida como acionamento da equipe de resposta rápida OU transferência não planejada para UTI nas seis horas seguintes.</w:t>
      </w:r>
    </w:p>
    <w:p w14:paraId="69289C55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O sistema utiliza um limiar de 40%: probabilidade ≥ 40% → ALERTA; probabilidade &lt; 40% → SEM ALERTA.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905A74" w14:paraId="34B445BE" w14:textId="77777777">
        <w:trPr>
          <w:jc w:val="center"/>
        </w:trPr>
        <w:tc>
          <w:tcPr>
            <w:tcW w:w="10200" w:type="dxa"/>
            <w:shd w:val="clear" w:color="auto" w:fill="FCE5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2639C" w14:textId="77777777" w:rsidR="00905A74" w:rsidRDefault="00000000">
            <w:r w:rsidRPr="00E42836">
              <w:rPr>
                <w:b/>
                <w:color w:val="12305A"/>
                <w:lang w:val="pt-BR"/>
              </w:rPr>
              <w:t>Saída do sistema</w:t>
            </w:r>
            <w:r w:rsidRPr="00E42836">
              <w:rPr>
                <w:b/>
                <w:color w:val="12305A"/>
                <w:lang w:val="pt-BR"/>
              </w:rPr>
              <w:br/>
            </w:r>
            <w:r w:rsidRPr="00E42836">
              <w:rPr>
                <w:lang w:val="pt-BR"/>
              </w:rPr>
              <w:t>Probabilidade estimada para Helena: 38%</w:t>
            </w:r>
            <w:r w:rsidRPr="00E42836">
              <w:rPr>
                <w:lang w:val="pt-BR"/>
              </w:rPr>
              <w:br/>
              <w:t>Saída do modelo: SEM ALERTA</w:t>
            </w:r>
            <w:r w:rsidRPr="00E42836">
              <w:rPr>
                <w:lang w:val="pt-BR"/>
              </w:rPr>
              <w:br/>
              <w:t xml:space="preserve">Decisão operacional apoiada: priorizar reavaliação imediata pela equipe? </w:t>
            </w:r>
            <w:r>
              <w:t>NÃO.</w:t>
            </w:r>
          </w:p>
        </w:tc>
      </w:tr>
    </w:tbl>
    <w:p w14:paraId="02E45D59" w14:textId="77777777" w:rsidR="00905A74" w:rsidRDefault="00000000">
      <w:pPr>
        <w:rPr>
          <w:lang w:val="pt-BR"/>
        </w:rPr>
      </w:pPr>
      <w:r w:rsidRPr="00E42836">
        <w:rPr>
          <w:b/>
          <w:color w:val="12305A"/>
          <w:lang w:val="pt-BR"/>
        </w:rPr>
        <w:t xml:space="preserve">Pergunta inicial: </w:t>
      </w:r>
      <w:r w:rsidRPr="00E42836">
        <w:rPr>
          <w:lang w:val="pt-BR"/>
        </w:rPr>
        <w:t>vocês aceitariam essa saída? Não respondam definitivamente antes de investigar como o modelo foi construído.</w:t>
      </w:r>
    </w:p>
    <w:p w14:paraId="0B94B61C" w14:textId="77777777" w:rsidR="00220EB5" w:rsidRPr="00E42836" w:rsidRDefault="00220EB5">
      <w:pPr>
        <w:rPr>
          <w:lang w:val="pt-BR"/>
        </w:rPr>
      </w:pPr>
    </w:p>
    <w:p w14:paraId="0DDDD236" w14:textId="7BFBE0D5" w:rsidR="00905A74" w:rsidRPr="00E42836" w:rsidRDefault="00E42836">
      <w:pPr>
        <w:pStyle w:val="Ttulo2"/>
        <w:rPr>
          <w:lang w:val="pt-BR"/>
        </w:rPr>
      </w:pPr>
      <w:r>
        <w:rPr>
          <w:lang w:val="pt-BR"/>
        </w:rPr>
        <w:t>2</w:t>
      </w:r>
      <w:r w:rsidRPr="00E42836">
        <w:rPr>
          <w:lang w:val="pt-BR"/>
        </w:rPr>
        <w:t>. O que a equipe informa sobre o modelo</w:t>
      </w:r>
    </w:p>
    <w:p w14:paraId="11D621E9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O modelo experimental foi treinado usando somente os 30 pacientes da tabela.</w:t>
      </w:r>
    </w:p>
    <w:p w14:paraId="5EDFAC47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As mesmas observações foram usadas para apresentar o desempenho do modelo.</w:t>
      </w:r>
    </w:p>
    <w:p w14:paraId="45E10851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 xml:space="preserve">Entre as variáveis utilizadas estavam: unidade, idade, sexo, frequência respiratória, </w:t>
      </w:r>
      <w:proofErr w:type="spellStart"/>
      <w:r w:rsidRPr="00E42836">
        <w:rPr>
          <w:lang w:val="pt-BR"/>
        </w:rPr>
        <w:t>SpO</w:t>
      </w:r>
      <w:proofErr w:type="spellEnd"/>
      <w:r w:rsidRPr="00E42836">
        <w:rPr>
          <w:lang w:val="pt-BR"/>
        </w:rPr>
        <w:t>₂, pressão arterial sistólica e início de oxigênio suplementar até 30 minutos após T0.</w:t>
      </w:r>
    </w:p>
    <w:p w14:paraId="6508F42C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T0 é o momento em que a previsão deveria ser realizada.</w:t>
      </w:r>
    </w:p>
    <w:p w14:paraId="238C39A4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Quando um valor não estava disponível, a equipe utilizou procedimentos automáticos de preenchimento.</w:t>
      </w:r>
    </w:p>
    <w:p w14:paraId="558C1381" w14:textId="45194B08" w:rsidR="00CE3B0C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O hospital pretende usar o sistema tanto na Unidade A quanto na Unidade B.</w:t>
      </w:r>
    </w:p>
    <w:p w14:paraId="766038DC" w14:textId="77777777" w:rsidR="00CE3B0C" w:rsidRDefault="00CE3B0C">
      <w:pPr>
        <w:rPr>
          <w:lang w:val="pt-BR"/>
        </w:rPr>
      </w:pPr>
      <w:r>
        <w:rPr>
          <w:lang w:val="pt-BR"/>
        </w:rPr>
        <w:br w:type="page"/>
      </w:r>
    </w:p>
    <w:p w14:paraId="025D41A6" w14:textId="35655E00" w:rsidR="00905A74" w:rsidRPr="00E42836" w:rsidRDefault="00220EB5">
      <w:pPr>
        <w:pStyle w:val="Ttulo2"/>
        <w:rPr>
          <w:lang w:val="pt-BR"/>
        </w:rPr>
      </w:pPr>
      <w:r>
        <w:rPr>
          <w:lang w:val="pt-BR"/>
        </w:rPr>
        <w:lastRenderedPageBreak/>
        <w:t>3</w:t>
      </w:r>
      <w:r w:rsidRPr="00E42836">
        <w:rPr>
          <w:lang w:val="pt-BR"/>
        </w:rPr>
        <w:t>. Base simplificada apresentada ao grupo</w:t>
      </w:r>
    </w:p>
    <w:p w14:paraId="4EAC277D" w14:textId="77777777" w:rsidR="00905A74" w:rsidRDefault="00000000">
      <w:r w:rsidRPr="00E42836">
        <w:rPr>
          <w:b/>
          <w:lang w:val="pt-BR"/>
        </w:rPr>
        <w:t xml:space="preserve">Legenda: </w:t>
      </w:r>
      <w:r w:rsidRPr="00E42836">
        <w:rPr>
          <w:lang w:val="pt-BR"/>
        </w:rPr>
        <w:t xml:space="preserve">“—” = valor não registrado; FR = frequência respiratória; PAS = pressão arterial sistólica; </w:t>
      </w:r>
      <w:proofErr w:type="spellStart"/>
      <w:r w:rsidRPr="00E42836">
        <w:rPr>
          <w:lang w:val="pt-BR"/>
        </w:rPr>
        <w:t>Prob</w:t>
      </w:r>
      <w:proofErr w:type="spellEnd"/>
      <w:r w:rsidRPr="00E42836">
        <w:rPr>
          <w:lang w:val="pt-BR"/>
        </w:rPr>
        <w:t xml:space="preserve">. </w:t>
      </w:r>
      <w:r>
        <w:t xml:space="preserve">= </w:t>
      </w:r>
      <w:proofErr w:type="spellStart"/>
      <w:r>
        <w:t>probabilidade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>; O₂ +30 = oxigênio iniciado até 30 minutos após T0.</w:t>
      </w:r>
    </w:p>
    <w:tbl>
      <w:tblPr>
        <w:tblStyle w:val="Tabelacomgrade"/>
        <w:tblW w:w="7740" w:type="dxa"/>
        <w:jc w:val="center"/>
        <w:tblLayout w:type="fixed"/>
        <w:tblLook w:val="04A0" w:firstRow="1" w:lastRow="0" w:firstColumn="1" w:lastColumn="0" w:noHBand="0" w:noVBand="1"/>
      </w:tblPr>
      <w:tblGrid>
        <w:gridCol w:w="37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05A74" w14:paraId="6461BB51" w14:textId="77777777" w:rsidTr="00271D26">
        <w:trPr>
          <w:tblHeader/>
          <w:jc w:val="center"/>
        </w:trPr>
        <w:tc>
          <w:tcPr>
            <w:tcW w:w="370" w:type="dxa"/>
            <w:shd w:val="clear" w:color="auto" w:fill="984806" w:themeFill="accent6" w:themeFillShade="80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73CA5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274E7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Unid.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FA0EA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Idade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81144A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Sexo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983C40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FR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037EE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SpO₂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85FA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PAS</w:t>
            </w:r>
          </w:p>
        </w:tc>
        <w:tc>
          <w:tcPr>
            <w:tcW w:w="737" w:type="dxa"/>
            <w:shd w:val="clear" w:color="auto" w:fill="12305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E952B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O₂ +30</w:t>
            </w:r>
          </w:p>
        </w:tc>
        <w:tc>
          <w:tcPr>
            <w:tcW w:w="737" w:type="dxa"/>
            <w:shd w:val="clear" w:color="auto" w:fill="76923C" w:themeFill="accent3" w:themeFillShade="B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163AC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Prob.</w:t>
            </w:r>
          </w:p>
        </w:tc>
        <w:tc>
          <w:tcPr>
            <w:tcW w:w="737" w:type="dxa"/>
            <w:shd w:val="clear" w:color="auto" w:fill="76923C" w:themeFill="accent3" w:themeFillShade="B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D99C0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Alerta</w:t>
            </w:r>
          </w:p>
        </w:tc>
        <w:tc>
          <w:tcPr>
            <w:tcW w:w="737" w:type="dxa"/>
            <w:shd w:val="clear" w:color="auto" w:fill="943634" w:themeFill="accent2" w:themeFillShade="B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440AD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b/>
                <w:color w:val="FFFFFF"/>
                <w:sz w:val="13"/>
              </w:rPr>
              <w:t>Deteriorou</w:t>
            </w:r>
            <w:r>
              <w:rPr>
                <w:b/>
                <w:color w:val="FFFFFF"/>
                <w:sz w:val="13"/>
              </w:rPr>
              <w:br/>
              <w:t>em 6h</w:t>
            </w:r>
          </w:p>
        </w:tc>
      </w:tr>
      <w:tr w:rsidR="00905A74" w14:paraId="0EE84D50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5BF60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F9849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D5F805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3CBAFB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211A6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8FFE01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B442B3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3BCA6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DD0CC4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0,08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A7B9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A5277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476D265D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0EAAF5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6543AD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86265C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E8865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77D1F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BFAAD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70971A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59665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B7CF4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697AF0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23AB3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13974673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65AA8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4B063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39F5F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39D24E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E9D594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75FA5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10B7E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E6B5DB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F76F8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0,21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7E687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E7B19B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7A57C968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7654A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F99C72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7A307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2CE8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DAD85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A9F7F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99A1D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E2349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08078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0,82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169AB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63B41C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27BEEB47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D6919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9D378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868542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70CCF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73B1B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87583B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4B9D5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104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2E0B8F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226020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0,55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72895E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B0B336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2D9D4546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54D0F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AE098B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4EDB2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393B3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7A13F4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04D37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316C2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134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FBC1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AE70D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0,06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2B45A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31B692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16A34079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7754F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02521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14A44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EE58A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6CB24D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A50BB0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239F2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F9CBFE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AF7F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0,76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8823B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CEDA8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18DDC208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ED0EF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64E01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F6C16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45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676D5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7DA1DB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5B3968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A3969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D4B98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EDE635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0,09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9688C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0B0C2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10E1548D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E69778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1B994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D5640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6B7C5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8D217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49BDC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0161B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0D8F3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B97E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0,28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3E726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B8715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5E8923FD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F756A6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67EFE2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E9F69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A6BEF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F848E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1234B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7D260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2984F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DF7D3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0,88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9D4176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893860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273ADFFE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36874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CEFF3D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69C15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2BF33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11E441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263E2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32A5ED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862D3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580494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88F80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9FCAF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0D4967DF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FE0D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E50D86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E8B4B9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DF23E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7195D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8EE84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71869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130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646364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E9D751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0,07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20D1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DDBA8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213C75B5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28A8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29904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190937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76F5E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C3A01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E0722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85B6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100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271CF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D8FF3F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0,48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8E632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FB48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2690BCD5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7C671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A8C8C8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F77AA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47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28EBD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5ECD0D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15200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7B58E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F83D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342BA9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1FCC54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29759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71262481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910D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803A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6B1586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98C0A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B24B09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996B75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603760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D35E4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D3C58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0,79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74E4ED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339D4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17F6401A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53560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B1863C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1B867D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A75675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098D0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752AE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FAB69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3B387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6F2DC6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0,24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FDBF0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A9602C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34C4C122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05DFD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681B8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F4281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2B3AAD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1AEC15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83B22E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B6058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4FE08B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05E9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5AB7F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A4FDC5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415E8A33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B3212C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07964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1C823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9BD990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9A4A25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F4ED0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35DDF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911DF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136EF9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0,71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3920E1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33054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40E3DEAA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E8A7D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7C7AE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8339B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59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4B21B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592E5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A5396A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3C820D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A1E36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EB35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352521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25100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06C0BAF4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0E1F39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74B3E9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CAD63C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2D89EF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57E20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87983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E63B4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106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47C3A4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D5886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0,43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6DE5E2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BCF321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6392AC54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0D10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F975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8EAFD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50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5FD8C6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FFFA1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18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92A712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4346D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132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00D0D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5886F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D3EC12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84753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718697E9" w14:textId="77777777" w:rsidTr="00CE3B0C">
        <w:trPr>
          <w:jc w:val="center"/>
        </w:trPr>
        <w:tc>
          <w:tcPr>
            <w:tcW w:w="370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CEA066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90583B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A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39B414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85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623F7F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CEBA66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33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5B8CB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87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142E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84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DFB71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80934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0,91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9FBA8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C49B4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638E0364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7EB5A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23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0C038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EFA0B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62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F65EE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A4BC5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22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DADE7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95CBF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114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5BF37F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3D3129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0,18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7C069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81688E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07B02E02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25037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03F5C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7F7C60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78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75D1D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E00EFC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AFBE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89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9FCF7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90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E7320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76B43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0,67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0ECB06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338DE2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39DDF697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CE1B08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25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93EB45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98C4F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71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0C8C34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F806D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2BE2C4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CA73F8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102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73E404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3553F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0,44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E1FE1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DDCBB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70304C75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349CC0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26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1252C3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1D331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56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3E94D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DFA8A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20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3561E9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E0F78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126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84BA0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0888A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0,14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2D73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685FC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7CF35220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7F2108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27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71C85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207B2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82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D20E88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F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852B5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9DD114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EBEA9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88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939CF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FA729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0,36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0B258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AAC27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  <w:tr w:rsidR="00905A74" w14:paraId="7C3AA036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DA2A25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28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3AC23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03A87D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60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78EE6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5E22CE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21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869F00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95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2B444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118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E6D63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B5034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0,17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4C937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C204B0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2F326397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21345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29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E30AF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52943B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73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18432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CD46643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24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63FC4B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5D2AEE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108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8D803C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7D31D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0,23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EF1B1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5EE39F6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</w:tr>
      <w:tr w:rsidR="00905A74" w14:paraId="12B1D395" w14:textId="77777777" w:rsidTr="00CE3B0C">
        <w:trPr>
          <w:jc w:val="center"/>
        </w:trPr>
        <w:tc>
          <w:tcPr>
            <w:tcW w:w="370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236DCD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30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38120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B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19B951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80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E7398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M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196FFD5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31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8E157A8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CBA99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86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BF4F0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946C7E2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0,34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B6EFFDF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N</w:t>
            </w:r>
          </w:p>
        </w:tc>
        <w:tc>
          <w:tcPr>
            <w:tcW w:w="737" w:type="dxa"/>
            <w:shd w:val="clear" w:color="auto" w:fill="F7F7F7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C5ACE87" w14:textId="77777777" w:rsidR="00905A74" w:rsidRDefault="00000000" w:rsidP="00E42836">
            <w:pPr>
              <w:spacing w:beforeLines="20" w:before="48" w:afterLines="20" w:after="48" w:line="204" w:lineRule="auto"/>
              <w:jc w:val="center"/>
            </w:pPr>
            <w:r>
              <w:rPr>
                <w:sz w:val="13"/>
              </w:rPr>
              <w:t>S</w:t>
            </w:r>
          </w:p>
        </w:tc>
      </w:tr>
    </w:tbl>
    <w:p w14:paraId="108CCC8B" w14:textId="77777777" w:rsidR="00CE3B0C" w:rsidRDefault="00CE3B0C">
      <w:pPr>
        <w:pStyle w:val="Small"/>
        <w:rPr>
          <w:i/>
          <w:lang w:val="pt-BR"/>
        </w:rPr>
      </w:pPr>
    </w:p>
    <w:p w14:paraId="4B0EB9FE" w14:textId="647250A6" w:rsidR="00905A74" w:rsidRPr="00E42836" w:rsidRDefault="00000000">
      <w:pPr>
        <w:pStyle w:val="Small"/>
        <w:rPr>
          <w:lang w:val="pt-BR"/>
        </w:rPr>
      </w:pPr>
      <w:r w:rsidRPr="00E42836">
        <w:rPr>
          <w:i/>
          <w:lang w:val="pt-BR"/>
        </w:rPr>
        <w:t>Observação: os dados são fictícios e foram construídos exclusivamente para fins pedagógicos.</w:t>
      </w:r>
    </w:p>
    <w:p w14:paraId="0F022E54" w14:textId="77777777" w:rsidR="00905A74" w:rsidRPr="00E42836" w:rsidRDefault="00905A74">
      <w:pPr>
        <w:rPr>
          <w:lang w:val="pt-BR"/>
        </w:rPr>
        <w:sectPr w:rsidR="00905A74" w:rsidRPr="00E42836" w:rsidSect="00CE3B0C">
          <w:headerReference w:type="default" r:id="rId8"/>
          <w:footerReference w:type="default" r:id="rId9"/>
          <w:pgSz w:w="11906" w:h="16838" w:code="9"/>
          <w:pgMar w:top="624" w:right="851" w:bottom="624" w:left="851" w:header="720" w:footer="720" w:gutter="0"/>
          <w:cols w:space="720"/>
          <w:docGrid w:linePitch="360"/>
        </w:sectPr>
      </w:pPr>
    </w:p>
    <w:p w14:paraId="61B7F2F4" w14:textId="39B7A78C" w:rsidR="00905A74" w:rsidRDefault="00220EB5">
      <w:pPr>
        <w:pStyle w:val="Ttulo2"/>
      </w:pPr>
      <w:r>
        <w:lastRenderedPageBreak/>
        <w:t>3. Roteiro de análise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905A74" w:rsidRPr="00E42836" w14:paraId="67F11853" w14:textId="77777777">
        <w:trPr>
          <w:jc w:val="center"/>
        </w:trPr>
        <w:tc>
          <w:tcPr>
            <w:tcW w:w="9866" w:type="dxa"/>
            <w:shd w:val="clear" w:color="auto" w:fill="DC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05B72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lang w:val="pt-BR"/>
              </w:rPr>
              <w:t>Respondam na ordem indicada. A pergunta central não é “o modelo acerta?”, mas “que evidências precisamos para permitir que essa previsão influencie o cuidado?”</w:t>
            </w:r>
          </w:p>
        </w:tc>
      </w:tr>
    </w:tbl>
    <w:p w14:paraId="273F2848" w14:textId="6D1E9181" w:rsidR="00905A74" w:rsidRPr="00E42836" w:rsidRDefault="00000000">
      <w:pPr>
        <w:pStyle w:val="Ttulo3"/>
        <w:rPr>
          <w:lang w:val="pt-BR"/>
        </w:rPr>
      </w:pPr>
      <w:r w:rsidRPr="00E42836">
        <w:rPr>
          <w:lang w:val="pt-BR"/>
        </w:rPr>
        <w:t xml:space="preserve">Etapa 1 — </w:t>
      </w:r>
      <w:r w:rsidR="001E0F31" w:rsidRPr="00CD7B80">
        <w:rPr>
          <w:lang w:val="pt-BR"/>
        </w:rPr>
        <w:t>Qual decisão o modelo está apoiando?</w:t>
      </w:r>
    </w:p>
    <w:p w14:paraId="043D7150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1. </w:t>
      </w:r>
      <w:r w:rsidRPr="00CD7B80">
        <w:rPr>
          <w:lang w:val="pt-BR"/>
        </w:rPr>
        <w:t>O que exatamente o modelo prevê e qual decisão clínica pode mudar a partir dessa previsão?</w:t>
      </w:r>
    </w:p>
    <w:p w14:paraId="4430BC44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2. </w:t>
      </w:r>
      <w:r w:rsidRPr="00CD7B80">
        <w:rPr>
          <w:lang w:val="pt-BR"/>
        </w:rPr>
        <w:t>Qual é a consequência mais grave neste caso: um falso positivo ou um falso negativo? Por quê?</w:t>
      </w:r>
    </w:p>
    <w:p w14:paraId="1CB34B01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3. </w:t>
      </w:r>
      <w:r w:rsidRPr="00CD7B80">
        <w:rPr>
          <w:lang w:val="pt-BR"/>
        </w:rPr>
        <w:t>O que significa, na prática, receber a saída “SEM ALERTA”?</w:t>
      </w:r>
    </w:p>
    <w:p w14:paraId="25513816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4. </w:t>
      </w:r>
      <w:r w:rsidRPr="00CD7B80">
        <w:rPr>
          <w:lang w:val="pt-BR"/>
        </w:rPr>
        <w:t>Helena recebeu risco de 38%, abaixo do limiar de 40%. Isso é suficiente para não priorizar sua reavaliação?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E0F31" w:rsidRPr="00CD7B80" w14:paraId="5DF34516" w14:textId="77777777" w:rsidTr="001975E7">
        <w:trPr>
          <w:jc w:val="center"/>
        </w:trPr>
        <w:tc>
          <w:tcPr>
            <w:tcW w:w="10200" w:type="dxa"/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E16BD9" w14:textId="77777777" w:rsidR="001E0F31" w:rsidRPr="00CD7B80" w:rsidRDefault="001E0F31" w:rsidP="001975E7">
            <w:pPr>
              <w:spacing w:after="0"/>
              <w:rPr>
                <w:lang w:val="pt-BR"/>
              </w:rPr>
            </w:pPr>
            <w:r w:rsidRPr="00CD7B80">
              <w:rPr>
                <w:lang w:val="pt-BR"/>
              </w:rPr>
              <w:t>Antes de perguntar se o modelo é “bom”, precisamos saber o que alguém fará diferente com a previsão?</w:t>
            </w:r>
          </w:p>
        </w:tc>
      </w:tr>
    </w:tbl>
    <w:p w14:paraId="1A114AB1" w14:textId="77777777" w:rsidR="001E0F31" w:rsidRPr="001E0F31" w:rsidRDefault="001E0F31" w:rsidP="001E0F31">
      <w:pPr>
        <w:spacing w:after="60"/>
        <w:ind w:left="142" w:hanging="142"/>
        <w:rPr>
          <w:b/>
          <w:color w:val="16365C"/>
          <w:lang w:val="pt-BR"/>
        </w:rPr>
      </w:pPr>
    </w:p>
    <w:p w14:paraId="557A65F7" w14:textId="7F05BC2F" w:rsidR="00905A74" w:rsidRPr="00E42836" w:rsidRDefault="00000000">
      <w:pPr>
        <w:pStyle w:val="Ttulo3"/>
        <w:rPr>
          <w:lang w:val="pt-BR"/>
        </w:rPr>
      </w:pPr>
      <w:r w:rsidRPr="00E42836">
        <w:rPr>
          <w:lang w:val="pt-BR"/>
        </w:rPr>
        <w:t xml:space="preserve">Etapa 2 — </w:t>
      </w:r>
      <w:r w:rsidR="001E0F31" w:rsidRPr="00CD7B80">
        <w:rPr>
          <w:lang w:val="pt-BR"/>
        </w:rPr>
        <w:t>Podemos confiar nos dados?</w:t>
      </w:r>
    </w:p>
    <w:p w14:paraId="1A09F722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1. </w:t>
      </w:r>
      <w:r w:rsidRPr="00CD7B80">
        <w:rPr>
          <w:lang w:val="pt-BR"/>
        </w:rPr>
        <w:t>A população usada para desenvolver o modelo representa a população em que ele será utilizado?</w:t>
      </w:r>
    </w:p>
    <w:p w14:paraId="0B5AA075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2. </w:t>
      </w:r>
      <w:r w:rsidRPr="00CD7B80">
        <w:rPr>
          <w:lang w:val="pt-BR"/>
        </w:rPr>
        <w:t xml:space="preserve">Que problema vocês observam na distribuição dos dados ausentes, especialmente da </w:t>
      </w:r>
      <w:proofErr w:type="spellStart"/>
      <w:r w:rsidRPr="00CD7B80">
        <w:rPr>
          <w:lang w:val="pt-BR"/>
        </w:rPr>
        <w:t>SpO</w:t>
      </w:r>
      <w:proofErr w:type="spellEnd"/>
      <w:r w:rsidRPr="00CD7B80">
        <w:rPr>
          <w:lang w:val="pt-BR"/>
        </w:rPr>
        <w:t>₂?</w:t>
      </w:r>
    </w:p>
    <w:p w14:paraId="2ECA5876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3. </w:t>
      </w:r>
      <w:r w:rsidRPr="00CD7B80">
        <w:rPr>
          <w:lang w:val="pt-BR"/>
        </w:rPr>
        <w:t>A ausência de dados pode refletir diferenças no processo de cuidado ou de registro?</w:t>
      </w:r>
    </w:p>
    <w:p w14:paraId="23B063F0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4. </w:t>
      </w:r>
      <w:r w:rsidRPr="00CD7B80">
        <w:rPr>
          <w:lang w:val="pt-BR"/>
        </w:rPr>
        <w:t>A variável “oxigênio iniciado até 30 minutos depois de T0” poderia ser usada para prever algo que deveria ser decidido em T0?</w:t>
      </w:r>
    </w:p>
    <w:p w14:paraId="40F6A316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5. </w:t>
      </w:r>
      <w:r w:rsidRPr="00CD7B80">
        <w:rPr>
          <w:lang w:val="pt-BR"/>
        </w:rPr>
        <w:t>Que outros problemas de representação vocês identificam na tabela?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E0F31" w:rsidRPr="00CD7B80" w14:paraId="0BE3D947" w14:textId="77777777" w:rsidTr="001975E7">
        <w:trPr>
          <w:jc w:val="center"/>
        </w:trPr>
        <w:tc>
          <w:tcPr>
            <w:tcW w:w="10200" w:type="dxa"/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DB65F9" w14:textId="21F09BAB" w:rsidR="001E0F31" w:rsidRPr="00CD7B80" w:rsidRDefault="001E0F31" w:rsidP="001975E7">
            <w:pPr>
              <w:spacing w:after="0"/>
              <w:rPr>
                <w:lang w:val="pt-BR"/>
              </w:rPr>
            </w:pPr>
            <w:r w:rsidRPr="00CD7B80">
              <w:rPr>
                <w:lang w:val="pt-BR"/>
              </w:rPr>
              <w:t>É sempre correto “resolver” dados ausentes simplesmente preenchendo-os?</w:t>
            </w:r>
          </w:p>
        </w:tc>
      </w:tr>
    </w:tbl>
    <w:p w14:paraId="72D20B3B" w14:textId="77777777" w:rsidR="001E0F31" w:rsidRPr="001E0F31" w:rsidRDefault="001E0F31" w:rsidP="001E0F31">
      <w:pPr>
        <w:spacing w:after="60"/>
        <w:ind w:left="142" w:hanging="142"/>
        <w:rPr>
          <w:b/>
          <w:color w:val="16365C"/>
          <w:lang w:val="pt-BR"/>
        </w:rPr>
      </w:pPr>
    </w:p>
    <w:p w14:paraId="329E866E" w14:textId="6027D2E2" w:rsidR="00905A74" w:rsidRPr="00E42836" w:rsidRDefault="00000000">
      <w:pPr>
        <w:pStyle w:val="Ttulo3"/>
        <w:rPr>
          <w:lang w:val="pt-BR"/>
        </w:rPr>
      </w:pPr>
      <w:r w:rsidRPr="00E42836">
        <w:rPr>
          <w:lang w:val="pt-BR"/>
        </w:rPr>
        <w:t xml:space="preserve">Etapa 3 — </w:t>
      </w:r>
      <w:r w:rsidR="001E0F31" w:rsidRPr="00CD7B80">
        <w:rPr>
          <w:lang w:val="pt-BR"/>
        </w:rPr>
        <w:t>O modelo foi avaliado de maneira confiável?</w:t>
      </w:r>
    </w:p>
    <w:p w14:paraId="7413C0B3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1. </w:t>
      </w:r>
      <w:r w:rsidRPr="00CD7B80">
        <w:rPr>
          <w:lang w:val="pt-BR"/>
        </w:rPr>
        <w:t>Qual é o problema de usar os mesmos pacientes para desenvolver e avaliar o modelo?</w:t>
      </w:r>
    </w:p>
    <w:p w14:paraId="34D47A5B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2. </w:t>
      </w:r>
      <w:r w:rsidRPr="00CD7B80">
        <w:rPr>
          <w:lang w:val="pt-BR"/>
        </w:rPr>
        <w:t>Como poderíamos avaliar se o modelo funciona em pacientes que nunca participaram do desenvolvimento?</w:t>
      </w:r>
    </w:p>
    <w:p w14:paraId="5666BB1E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3. </w:t>
      </w:r>
      <w:r w:rsidRPr="00CD7B80">
        <w:rPr>
          <w:lang w:val="pt-BR"/>
        </w:rPr>
        <w:t>Como vocês testariam especificamente se ele funciona na Unidade B?</w:t>
      </w:r>
    </w:p>
    <w:p w14:paraId="3E25415E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4. </w:t>
      </w:r>
      <w:r w:rsidRPr="00CD7B80">
        <w:rPr>
          <w:lang w:val="pt-BR"/>
        </w:rPr>
        <w:t>Um modelo que funciona bem em uma unidade necessariamente funcionará em outra?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E0F31" w:rsidRPr="00CD7B80" w14:paraId="40B24090" w14:textId="77777777" w:rsidTr="001975E7">
        <w:trPr>
          <w:jc w:val="center"/>
        </w:trPr>
        <w:tc>
          <w:tcPr>
            <w:tcW w:w="10200" w:type="dxa"/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99A53" w14:textId="3FBC8AB8" w:rsidR="001E0F31" w:rsidRPr="00CD7B80" w:rsidRDefault="001E0F31" w:rsidP="001975E7">
            <w:pPr>
              <w:spacing w:after="0"/>
              <w:rPr>
                <w:lang w:val="pt-BR"/>
              </w:rPr>
            </w:pPr>
            <w:r w:rsidRPr="00CD7B80">
              <w:rPr>
                <w:lang w:val="pt-BR"/>
              </w:rPr>
              <w:t>Um resultado excelente nos dados de desenvolvimento pode ser justamente um motivo para desconfiar?</w:t>
            </w:r>
          </w:p>
        </w:tc>
      </w:tr>
    </w:tbl>
    <w:p w14:paraId="4F9ECC8D" w14:textId="77777777" w:rsidR="00271D26" w:rsidRDefault="00271D26">
      <w:pPr>
        <w:rPr>
          <w:rFonts w:asciiTheme="majorHAnsi" w:eastAsiaTheme="majorEastAsia" w:hAnsiTheme="majorHAnsi" w:cstheme="majorBidi"/>
          <w:b/>
          <w:bCs/>
          <w:color w:val="12305A"/>
          <w:sz w:val="23"/>
          <w:lang w:val="pt-BR"/>
        </w:rPr>
      </w:pPr>
      <w:r>
        <w:rPr>
          <w:lang w:val="pt-BR"/>
        </w:rPr>
        <w:br w:type="page"/>
      </w:r>
    </w:p>
    <w:p w14:paraId="16855A8F" w14:textId="6B344743" w:rsidR="00905A74" w:rsidRPr="00E42836" w:rsidRDefault="00000000">
      <w:pPr>
        <w:pStyle w:val="Ttulo3"/>
        <w:rPr>
          <w:lang w:val="pt-BR"/>
        </w:rPr>
      </w:pPr>
      <w:r w:rsidRPr="00E42836">
        <w:rPr>
          <w:lang w:val="pt-BR"/>
        </w:rPr>
        <w:lastRenderedPageBreak/>
        <w:t>Etapa 4 — Como julgar o desempenho?</w:t>
      </w:r>
    </w:p>
    <w:p w14:paraId="346EC0BD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1. </w:t>
      </w:r>
      <w:r w:rsidRPr="00CD7B80">
        <w:rPr>
          <w:lang w:val="pt-BR"/>
        </w:rPr>
        <w:t>O hospital informa acurácia de 80%. Essa informação é suficiente para decidir se o modelo é seguro?</w:t>
      </w:r>
    </w:p>
    <w:p w14:paraId="17E4F14C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2. </w:t>
      </w:r>
      <w:r w:rsidRPr="00CD7B80">
        <w:rPr>
          <w:lang w:val="pt-BR"/>
        </w:rPr>
        <w:t>Onde estão os falsos negativos e quais pacientes foram afetados?</w:t>
      </w:r>
    </w:p>
    <w:p w14:paraId="4509B3E5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3. </w:t>
      </w:r>
      <w:r w:rsidRPr="00CD7B80">
        <w:rPr>
          <w:lang w:val="pt-BR"/>
        </w:rPr>
        <w:t>O desempenho parece semelhante nas Unidades A e B?</w:t>
      </w:r>
    </w:p>
    <w:p w14:paraId="20473661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4. </w:t>
      </w:r>
      <w:r w:rsidRPr="00CD7B80">
        <w:rPr>
          <w:lang w:val="pt-BR"/>
        </w:rPr>
        <w:t>Qual métrica ganha importância se o maior risco for não detectar um paciente que irá deteriorar?</w:t>
      </w:r>
    </w:p>
    <w:p w14:paraId="143438B4" w14:textId="77777777" w:rsidR="001E0F31" w:rsidRDefault="001E0F31" w:rsidP="001E0F31">
      <w:pPr>
        <w:spacing w:after="60"/>
        <w:ind w:left="142" w:hanging="142"/>
      </w:pPr>
      <w:r w:rsidRPr="00CD7B80">
        <w:rPr>
          <w:b/>
          <w:color w:val="16365C"/>
          <w:lang w:val="pt-BR"/>
        </w:rPr>
        <w:t xml:space="preserve">5. </w:t>
      </w:r>
      <w:r w:rsidRPr="00CD7B80">
        <w:rPr>
          <w:lang w:val="pt-BR"/>
        </w:rPr>
        <w:t xml:space="preserve">Helena recebeu 38%. Podemos interpretar isso literalmente como “38% de chance de deterioração”? </w:t>
      </w: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precisaríamos</w:t>
      </w:r>
      <w:proofErr w:type="spellEnd"/>
      <w:r>
        <w:t xml:space="preserve"> saber antes?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E0F31" w:rsidRPr="00CD7B80" w14:paraId="112C4B28" w14:textId="77777777" w:rsidTr="001975E7">
        <w:trPr>
          <w:jc w:val="center"/>
        </w:trPr>
        <w:tc>
          <w:tcPr>
            <w:tcW w:w="10200" w:type="dxa"/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016ED" w14:textId="4ADBCE80" w:rsidR="001E0F31" w:rsidRPr="00CD7B80" w:rsidRDefault="001E0F31" w:rsidP="001975E7">
            <w:pPr>
              <w:spacing w:after="0"/>
              <w:rPr>
                <w:lang w:val="pt-BR"/>
              </w:rPr>
            </w:pPr>
            <w:r w:rsidRPr="00CD7B80">
              <w:rPr>
                <w:lang w:val="pt-BR"/>
              </w:rPr>
              <w:t>O que é mais importante: melhorar a acurácia média ou evitar que o modelo falhe sistematicamente em determinado grupo?</w:t>
            </w:r>
          </w:p>
        </w:tc>
      </w:tr>
    </w:tbl>
    <w:p w14:paraId="6B4BF4D3" w14:textId="77777777" w:rsidR="001E0F31" w:rsidRPr="00CD7B80" w:rsidRDefault="001E0F31" w:rsidP="001E0F31">
      <w:pPr>
        <w:rPr>
          <w:lang w:val="pt-BR"/>
        </w:rPr>
      </w:pPr>
    </w:p>
    <w:p w14:paraId="2699B622" w14:textId="632020CF" w:rsidR="00905A74" w:rsidRPr="00E42836" w:rsidRDefault="00000000">
      <w:pPr>
        <w:pStyle w:val="Ttulo3"/>
        <w:rPr>
          <w:lang w:val="pt-BR"/>
        </w:rPr>
      </w:pPr>
      <w:r w:rsidRPr="00E42836">
        <w:rPr>
          <w:lang w:val="pt-BR"/>
        </w:rPr>
        <w:t xml:space="preserve">Etapa 5 — </w:t>
      </w:r>
      <w:r w:rsidR="001E0F31" w:rsidRPr="00CD7B80">
        <w:rPr>
          <w:lang w:val="pt-BR"/>
        </w:rPr>
        <w:t>O que acontece quando o mundo muda?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905A74" w:rsidRPr="00E42836" w14:paraId="2D6AE6CB" w14:textId="77777777">
        <w:trPr>
          <w:jc w:val="center"/>
        </w:trPr>
        <w:tc>
          <w:tcPr>
            <w:tcW w:w="9866" w:type="dxa"/>
            <w:shd w:val="clear" w:color="auto" w:fill="DC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D0878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b/>
                <w:color w:val="12305A"/>
                <w:lang w:val="pt-BR"/>
              </w:rPr>
              <w:t>Nova informação</w:t>
            </w:r>
            <w:r w:rsidRPr="00E42836">
              <w:rPr>
                <w:b/>
                <w:color w:val="12305A"/>
                <w:lang w:val="pt-BR"/>
              </w:rPr>
              <w:br/>
            </w:r>
            <w:r w:rsidRPr="00E42836">
              <w:rPr>
                <w:lang w:val="pt-BR"/>
              </w:rPr>
              <w:t xml:space="preserve">Seis meses depois, a Unidade B implanta novos oxímetros e passa a registrar </w:t>
            </w:r>
            <w:proofErr w:type="spellStart"/>
            <w:r w:rsidRPr="00E42836">
              <w:rPr>
                <w:lang w:val="pt-BR"/>
              </w:rPr>
              <w:t>SpO</w:t>
            </w:r>
            <w:proofErr w:type="spellEnd"/>
            <w:r w:rsidRPr="00E42836">
              <w:rPr>
                <w:lang w:val="pt-BR"/>
              </w:rPr>
              <w:t>₂ automaticamente em praticamente todos os pacientes.</w:t>
            </w:r>
          </w:p>
        </w:tc>
      </w:tr>
    </w:tbl>
    <w:p w14:paraId="20A81105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1. </w:t>
      </w:r>
      <w:r w:rsidRPr="00CD7B80">
        <w:rPr>
          <w:lang w:val="pt-BR"/>
        </w:rPr>
        <w:t>O modelo continua confiável se o padrão dos dados mudar?</w:t>
      </w:r>
    </w:p>
    <w:p w14:paraId="6AA19DAB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2. </w:t>
      </w:r>
      <w:r w:rsidRPr="00CD7B80">
        <w:rPr>
          <w:lang w:val="pt-BR"/>
        </w:rPr>
        <w:t>Que indicadores vocês acompanhariam para perceber que o modelo está deixando de funcionar adequadamente?</w:t>
      </w:r>
    </w:p>
    <w:p w14:paraId="552A9372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3. </w:t>
      </w:r>
      <w:r w:rsidRPr="00CD7B80">
        <w:rPr>
          <w:lang w:val="pt-BR"/>
        </w:rPr>
        <w:t>Que situação justificaria revisar ou suspender o modelo?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E0F31" w:rsidRPr="00CD7B80" w14:paraId="5EF1FDF7" w14:textId="77777777" w:rsidTr="001975E7">
        <w:trPr>
          <w:jc w:val="center"/>
        </w:trPr>
        <w:tc>
          <w:tcPr>
            <w:tcW w:w="10200" w:type="dxa"/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74C96" w14:textId="4A8E2986" w:rsidR="001E0F31" w:rsidRPr="00CD7B80" w:rsidRDefault="001E0F31" w:rsidP="001975E7">
            <w:pPr>
              <w:spacing w:after="0"/>
              <w:rPr>
                <w:lang w:val="pt-BR"/>
              </w:rPr>
            </w:pPr>
            <w:r w:rsidRPr="00CD7B80">
              <w:rPr>
                <w:lang w:val="pt-BR"/>
              </w:rPr>
              <w:t>Um modelo que foi validado uma vez pode ser considerado seguro permanentemente?</w:t>
            </w:r>
          </w:p>
        </w:tc>
      </w:tr>
    </w:tbl>
    <w:p w14:paraId="52E48626" w14:textId="77777777" w:rsidR="001E0F31" w:rsidRPr="001E0F31" w:rsidRDefault="001E0F31" w:rsidP="001E0F31">
      <w:pPr>
        <w:spacing w:after="60"/>
        <w:ind w:left="142" w:hanging="142"/>
        <w:rPr>
          <w:b/>
          <w:color w:val="16365C"/>
          <w:lang w:val="pt-BR"/>
        </w:rPr>
      </w:pPr>
    </w:p>
    <w:p w14:paraId="6797B066" w14:textId="7A135659" w:rsidR="00905A74" w:rsidRPr="00E42836" w:rsidRDefault="00000000">
      <w:pPr>
        <w:pStyle w:val="Ttulo3"/>
        <w:rPr>
          <w:lang w:val="pt-BR"/>
        </w:rPr>
      </w:pPr>
      <w:r w:rsidRPr="00E42836">
        <w:rPr>
          <w:lang w:val="pt-BR"/>
        </w:rPr>
        <w:t>Etapa 6 — Quem decide e quem responde?</w:t>
      </w:r>
    </w:p>
    <w:p w14:paraId="230164EA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1. </w:t>
      </w:r>
      <w:r w:rsidRPr="00CD7B80">
        <w:rPr>
          <w:lang w:val="pt-BR"/>
        </w:rPr>
        <w:t>A enfermagem pode discordar da recomendação do modelo? O que deve acontecer quando isso ocorre?</w:t>
      </w:r>
    </w:p>
    <w:p w14:paraId="0789175D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2. </w:t>
      </w:r>
      <w:r w:rsidRPr="00CD7B80">
        <w:rPr>
          <w:lang w:val="pt-BR"/>
        </w:rPr>
        <w:t>Quem deve ter autoridade para revisar ou suspender o sistema?</w:t>
      </w:r>
    </w:p>
    <w:p w14:paraId="315200A9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3. </w:t>
      </w:r>
      <w:r w:rsidRPr="00CD7B80">
        <w:rPr>
          <w:lang w:val="pt-BR"/>
        </w:rPr>
        <w:t>Quem acompanha erros e possíveis diferenças de desempenho entre grupos?</w:t>
      </w:r>
    </w:p>
    <w:p w14:paraId="31F01DE0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4. </w:t>
      </w:r>
      <w:r w:rsidRPr="00CD7B80">
        <w:rPr>
          <w:lang w:val="pt-BR"/>
        </w:rPr>
        <w:t>O profissional precisa saber por que determinado paciente recebeu ou não recebeu um alerta?</w:t>
      </w:r>
    </w:p>
    <w:p w14:paraId="63B6E2FB" w14:textId="77777777" w:rsidR="001E0F31" w:rsidRPr="00CD7B80" w:rsidRDefault="001E0F31" w:rsidP="001E0F31">
      <w:pPr>
        <w:spacing w:after="60"/>
        <w:ind w:left="142" w:hanging="142"/>
        <w:rPr>
          <w:lang w:val="pt-BR"/>
        </w:rPr>
      </w:pPr>
      <w:r w:rsidRPr="00CD7B80">
        <w:rPr>
          <w:b/>
          <w:color w:val="16365C"/>
          <w:lang w:val="pt-BR"/>
        </w:rPr>
        <w:t xml:space="preserve">5. </w:t>
      </w:r>
      <w:r w:rsidRPr="00CD7B80">
        <w:rPr>
          <w:lang w:val="pt-BR"/>
        </w:rPr>
        <w:t>Quem responde quando a recomendação do modelo contribui para uma decisão inadequada?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E0F31" w:rsidRPr="00CD7B80" w14:paraId="678CC434" w14:textId="77777777" w:rsidTr="001975E7">
        <w:trPr>
          <w:jc w:val="center"/>
        </w:trPr>
        <w:tc>
          <w:tcPr>
            <w:tcW w:w="10200" w:type="dxa"/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E9165" w14:textId="3EC5E836" w:rsidR="001E0F31" w:rsidRPr="00CD7B80" w:rsidRDefault="001E0F31" w:rsidP="001975E7">
            <w:pPr>
              <w:spacing w:after="0"/>
              <w:rPr>
                <w:lang w:val="pt-BR"/>
              </w:rPr>
            </w:pPr>
            <w:r w:rsidRPr="00CD7B80">
              <w:rPr>
                <w:lang w:val="pt-BR"/>
              </w:rPr>
              <w:t>Um sistema de IA deve ter autoridade para diminuir a prioridade de uma avaliação clínica?</w:t>
            </w:r>
          </w:p>
        </w:tc>
      </w:tr>
    </w:tbl>
    <w:p w14:paraId="1E4FEA1E" w14:textId="77777777" w:rsidR="001E0F31" w:rsidRPr="00CD7B80" w:rsidRDefault="001E0F31" w:rsidP="001E0F31">
      <w:pPr>
        <w:rPr>
          <w:lang w:val="pt-BR"/>
        </w:rPr>
      </w:pPr>
    </w:p>
    <w:p w14:paraId="0C3C22E5" w14:textId="77777777" w:rsidR="001E0F31" w:rsidRDefault="001E0F31">
      <w:pPr>
        <w:rPr>
          <w:rFonts w:asciiTheme="majorHAnsi" w:eastAsiaTheme="majorEastAsia" w:hAnsiTheme="majorHAnsi" w:cstheme="majorBidi"/>
          <w:b/>
          <w:bCs/>
          <w:color w:val="12305A"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350AAAF2" w14:textId="7DB158D3" w:rsidR="00905A74" w:rsidRPr="001E0F31" w:rsidRDefault="00220EB5">
      <w:pPr>
        <w:pStyle w:val="Ttulo2"/>
        <w:rPr>
          <w:lang w:val="pt-BR"/>
        </w:rPr>
      </w:pPr>
      <w:r>
        <w:rPr>
          <w:lang w:val="pt-BR"/>
        </w:rPr>
        <w:lastRenderedPageBreak/>
        <w:t>4</w:t>
      </w:r>
      <w:r w:rsidRPr="001E0F31">
        <w:rPr>
          <w:lang w:val="pt-BR"/>
        </w:rPr>
        <w:t>. Decisão final do grupo</w:t>
      </w:r>
    </w:p>
    <w:p w14:paraId="754CD69C" w14:textId="77777777" w:rsidR="00905A74" w:rsidRPr="001E0F31" w:rsidRDefault="00000000">
      <w:pPr>
        <w:rPr>
          <w:lang w:val="pt-BR"/>
        </w:rPr>
      </w:pPr>
      <w:r w:rsidRPr="001E0F31">
        <w:rPr>
          <w:b/>
          <w:lang w:val="pt-BR"/>
        </w:rPr>
        <w:t>Nossa recomendação é:</w:t>
      </w:r>
    </w:p>
    <w:p w14:paraId="1FD21091" w14:textId="77777777" w:rsidR="00905A74" w:rsidRPr="001E0F31" w:rsidRDefault="00000000">
      <w:pPr>
        <w:pStyle w:val="ActivityBox"/>
        <w:rPr>
          <w:lang w:val="pt-BR"/>
        </w:rPr>
      </w:pPr>
      <w:r w:rsidRPr="001E0F31">
        <w:rPr>
          <w:sz w:val="24"/>
          <w:lang w:val="pt-BR"/>
        </w:rPr>
        <w:t xml:space="preserve">☐ </w:t>
      </w:r>
      <w:r w:rsidRPr="001E0F31">
        <w:rPr>
          <w:lang w:val="pt-BR"/>
        </w:rPr>
        <w:t>Usar o modelo como está.</w:t>
      </w:r>
    </w:p>
    <w:p w14:paraId="58D241BF" w14:textId="77777777" w:rsidR="00905A74" w:rsidRPr="00E42836" w:rsidRDefault="00000000">
      <w:pPr>
        <w:pStyle w:val="ActivityBox"/>
        <w:rPr>
          <w:lang w:val="pt-BR"/>
        </w:rPr>
      </w:pPr>
      <w:r w:rsidRPr="00E42836">
        <w:rPr>
          <w:sz w:val="24"/>
          <w:lang w:val="pt-BR"/>
        </w:rPr>
        <w:t xml:space="preserve">☐ </w:t>
      </w:r>
      <w:r w:rsidRPr="00E42836">
        <w:rPr>
          <w:lang w:val="pt-BR"/>
        </w:rPr>
        <w:t>Usar somente em estudo/piloto com salvaguardas.</w:t>
      </w:r>
    </w:p>
    <w:p w14:paraId="153129A3" w14:textId="77777777" w:rsidR="00905A74" w:rsidRPr="00E42836" w:rsidRDefault="00000000">
      <w:pPr>
        <w:pStyle w:val="ActivityBox"/>
        <w:rPr>
          <w:lang w:val="pt-BR"/>
        </w:rPr>
      </w:pPr>
      <w:r w:rsidRPr="00E42836">
        <w:rPr>
          <w:sz w:val="24"/>
          <w:lang w:val="pt-BR"/>
        </w:rPr>
        <w:t xml:space="preserve">☐ </w:t>
      </w:r>
      <w:r w:rsidRPr="00E42836">
        <w:rPr>
          <w:lang w:val="pt-BR"/>
        </w:rPr>
        <w:t>Revisar o modelo antes de testá-lo prospectivamente.</w:t>
      </w:r>
    </w:p>
    <w:p w14:paraId="1A16FF40" w14:textId="77777777" w:rsidR="00905A74" w:rsidRPr="00E42836" w:rsidRDefault="00000000">
      <w:pPr>
        <w:pStyle w:val="ActivityBox"/>
        <w:rPr>
          <w:lang w:val="pt-BR"/>
        </w:rPr>
      </w:pPr>
      <w:r w:rsidRPr="00E42836">
        <w:rPr>
          <w:sz w:val="24"/>
          <w:lang w:val="pt-BR"/>
        </w:rPr>
        <w:t xml:space="preserve">☐ </w:t>
      </w:r>
      <w:r w:rsidRPr="00E42836">
        <w:rPr>
          <w:lang w:val="pt-BR"/>
        </w:rPr>
        <w:t>Rejeitar o modelo atual e reconstruí-lo.</w:t>
      </w:r>
    </w:p>
    <w:p w14:paraId="7F4AF417" w14:textId="77777777" w:rsidR="00905A74" w:rsidRPr="00E42836" w:rsidRDefault="00905A74">
      <w:pPr>
        <w:rPr>
          <w:lang w:val="pt-BR"/>
        </w:rPr>
      </w:pPr>
    </w:p>
    <w:p w14:paraId="79831F3F" w14:textId="77777777" w:rsidR="00905A74" w:rsidRPr="00E42836" w:rsidRDefault="00000000">
      <w:pPr>
        <w:rPr>
          <w:lang w:val="pt-BR"/>
        </w:rPr>
      </w:pPr>
      <w:r w:rsidRPr="00E42836">
        <w:rPr>
          <w:b/>
          <w:lang w:val="pt-BR"/>
        </w:rPr>
        <w:t>Os três riscos mais importantes são:</w:t>
      </w:r>
    </w:p>
    <w:p w14:paraId="3652AEB2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1. ____________________________________________________________________</w:t>
      </w:r>
    </w:p>
    <w:p w14:paraId="1D04B16B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2. ____________________________________________________________________</w:t>
      </w:r>
    </w:p>
    <w:p w14:paraId="581705AD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3. ____________________________________________________________________</w:t>
      </w:r>
    </w:p>
    <w:p w14:paraId="06419358" w14:textId="77777777" w:rsidR="00905A74" w:rsidRPr="00E42836" w:rsidRDefault="00000000">
      <w:pPr>
        <w:rPr>
          <w:lang w:val="pt-BR"/>
        </w:rPr>
      </w:pPr>
      <w:r w:rsidRPr="00E42836">
        <w:rPr>
          <w:b/>
          <w:lang w:val="pt-BR"/>
        </w:rPr>
        <w:t>Para reconsiderarmos nossa decisão, precisaríamos das seguintes evidências:</w:t>
      </w:r>
    </w:p>
    <w:p w14:paraId="1CBE541D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1. ____________________________________________________________________</w:t>
      </w:r>
    </w:p>
    <w:p w14:paraId="4CAD9867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2. ____________________________________________________________________</w:t>
      </w:r>
    </w:p>
    <w:p w14:paraId="3ABC8647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3. ____________________________________________________________________</w:t>
      </w:r>
    </w:p>
    <w:p w14:paraId="007EB034" w14:textId="77777777" w:rsidR="00905A74" w:rsidRDefault="00000000">
      <w:r>
        <w:br w:type="page"/>
      </w:r>
    </w:p>
    <w:p w14:paraId="173A7962" w14:textId="77777777" w:rsidR="00905A74" w:rsidRDefault="00000000">
      <w:pPr>
        <w:pStyle w:val="Ttulo1"/>
      </w:pPr>
      <w:r>
        <w:lastRenderedPageBreak/>
        <w:t>PARTE II — GUIA DO DOCENTE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905A74" w:rsidRPr="00E42836" w14:paraId="36C1741C" w14:textId="77777777">
        <w:trPr>
          <w:jc w:val="center"/>
        </w:trPr>
        <w:tc>
          <w:tcPr>
            <w:tcW w:w="9866" w:type="dxa"/>
            <w:shd w:val="clear" w:color="auto" w:fill="FCE5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4F6AD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lang w:val="pt-BR"/>
              </w:rPr>
              <w:t>Sugestão: não disponibilizar esta parte aos alunos antes da discussão. O objetivo é permitir que os problemas sejam descobertos a partir do caso e da própria tabela.</w:t>
            </w:r>
          </w:p>
        </w:tc>
      </w:tr>
    </w:tbl>
    <w:p w14:paraId="36901D5B" w14:textId="77777777" w:rsidR="00905A74" w:rsidRPr="00E42836" w:rsidRDefault="00000000">
      <w:pPr>
        <w:pStyle w:val="Ttulo2"/>
        <w:rPr>
          <w:lang w:val="pt-BR"/>
        </w:rPr>
      </w:pPr>
      <w:r w:rsidRPr="00E42836">
        <w:rPr>
          <w:lang w:val="pt-BR"/>
        </w:rPr>
        <w:t>9. Intenção pedagógica</w:t>
      </w:r>
    </w:p>
    <w:p w14:paraId="51C2F4F7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O caso foi desenhado para deslocar a discussão de “qual algoritmo foi usado?” para “qual decisão será apoiada, com quais dados, qual evidência de desempenho, em que contexto e sob qual responsabilidade?”. A base pequena permite inspeção manual e torna visíveis problemas que uma métrica global pode esconder.</w:t>
      </w:r>
    </w:p>
    <w:p w14:paraId="3F3C7774" w14:textId="77777777" w:rsidR="00905A74" w:rsidRDefault="00000000">
      <w:pPr>
        <w:pStyle w:val="Ttulo2"/>
      </w:pPr>
      <w:r>
        <w:t>10. Achados esperados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5"/>
        <w:gridCol w:w="3285"/>
      </w:tblGrid>
      <w:tr w:rsidR="00905A74" w14:paraId="454A4214" w14:textId="77777777">
        <w:trPr>
          <w:jc w:val="center"/>
        </w:trPr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F812C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B3B45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 que observar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D8814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Por que importa</w:t>
            </w:r>
          </w:p>
        </w:tc>
      </w:tr>
      <w:tr w:rsidR="00905A74" w:rsidRPr="00E42836" w14:paraId="2130428A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5D8CC" w14:textId="77777777" w:rsidR="00905A74" w:rsidRDefault="00000000">
            <w:r>
              <w:rPr>
                <w:b/>
                <w:sz w:val="17"/>
              </w:rPr>
              <w:t>Amostra muito pequena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AFAA7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30 pacientes são insuficientes para conclusões robustas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EABC3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 xml:space="preserve">30 pacientes são insuficientes para conclusões robustas; estimativas ficam instáveis e vulneráveis a </w:t>
            </w:r>
            <w:proofErr w:type="spellStart"/>
            <w:r w:rsidRPr="00E42836">
              <w:rPr>
                <w:sz w:val="17"/>
                <w:lang w:val="pt-BR"/>
              </w:rPr>
              <w:t>overfitting</w:t>
            </w:r>
            <w:proofErr w:type="spellEnd"/>
            <w:r w:rsidRPr="00E42836">
              <w:rPr>
                <w:sz w:val="17"/>
                <w:lang w:val="pt-BR"/>
              </w:rPr>
              <w:t>.</w:t>
            </w:r>
          </w:p>
        </w:tc>
      </w:tr>
      <w:tr w:rsidR="00905A74" w:rsidRPr="00E42836" w14:paraId="4CC729C7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574C9" w14:textId="77777777" w:rsidR="00905A74" w:rsidRDefault="00000000">
            <w:proofErr w:type="spellStart"/>
            <w:r>
              <w:rPr>
                <w:b/>
                <w:sz w:val="17"/>
              </w:rPr>
              <w:t>Avaliação</w:t>
            </w:r>
            <w:proofErr w:type="spellEnd"/>
            <w:r>
              <w:rPr>
                <w:b/>
                <w:sz w:val="17"/>
              </w:rPr>
              <w:t xml:space="preserve"> no </w:t>
            </w:r>
            <w:proofErr w:type="spellStart"/>
            <w:r>
              <w:rPr>
                <w:b/>
                <w:sz w:val="17"/>
              </w:rPr>
              <w:t>próprio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desenvolvimento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E15E4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Os mesmos casos usados para aprender foram usados para mostrar desempenho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AA1A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Os mesmos casos usados para aprender foram usados para mostrar desempenho; isso tende a produzir uma estimativa otimista.</w:t>
            </w:r>
          </w:p>
        </w:tc>
      </w:tr>
      <w:tr w:rsidR="00905A74" w:rsidRPr="00E42836" w14:paraId="3868CB5E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A890B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b/>
                <w:sz w:val="17"/>
                <w:lang w:val="pt-BR"/>
              </w:rPr>
              <w:t>Sub-representação da Unidade B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824FE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22 pacientes vêm da Unidade A e apenas 8 da Unidade B, embora o sistema deva ser usado nas duas.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FEE61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22 pacientes vêm da Unidade A e apenas 8 da Unidade B, embora o sistema deva ser usado nas duas.</w:t>
            </w:r>
          </w:p>
        </w:tc>
      </w:tr>
      <w:tr w:rsidR="00905A74" w:rsidRPr="00E42836" w14:paraId="2CCA9F80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E9D9B" w14:textId="77777777" w:rsidR="00905A74" w:rsidRDefault="00000000">
            <w:r>
              <w:rPr>
                <w:b/>
                <w:sz w:val="17"/>
              </w:rPr>
              <w:t xml:space="preserve">Dados </w:t>
            </w:r>
            <w:proofErr w:type="spellStart"/>
            <w:r>
              <w:rPr>
                <w:b/>
                <w:sz w:val="17"/>
              </w:rPr>
              <w:t>ausentes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concentrados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10F97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 xml:space="preserve">A </w:t>
            </w:r>
            <w:proofErr w:type="spellStart"/>
            <w:r w:rsidRPr="00E42836">
              <w:rPr>
                <w:sz w:val="17"/>
                <w:lang w:val="pt-BR"/>
              </w:rPr>
              <w:t>SpO</w:t>
            </w:r>
            <w:proofErr w:type="spellEnd"/>
            <w:r w:rsidRPr="00E42836">
              <w:rPr>
                <w:sz w:val="17"/>
                <w:lang w:val="pt-BR"/>
              </w:rPr>
              <w:t>₂ está ausente em 1/22 pacientes da Unidade A e em 6/8 da Unidade B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FC3E2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 xml:space="preserve">A </w:t>
            </w:r>
            <w:proofErr w:type="spellStart"/>
            <w:r w:rsidRPr="00E42836">
              <w:rPr>
                <w:sz w:val="17"/>
                <w:lang w:val="pt-BR"/>
              </w:rPr>
              <w:t>SpO</w:t>
            </w:r>
            <w:proofErr w:type="spellEnd"/>
            <w:r w:rsidRPr="00E42836">
              <w:rPr>
                <w:sz w:val="17"/>
                <w:lang w:val="pt-BR"/>
              </w:rPr>
              <w:t>₂ está ausente em 1/22 pacientes da Unidade A e em 6/8 da Unidade B; a ausência provavelmente está ligada ao processo de registro e não deve ser tratada automaticamente como um problema puramente estatístico.</w:t>
            </w:r>
          </w:p>
        </w:tc>
      </w:tr>
      <w:tr w:rsidR="00905A74" w:rsidRPr="00E42836" w14:paraId="58B5A4BD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5C8A4" w14:textId="77777777" w:rsidR="00905A74" w:rsidRDefault="00000000">
            <w:r>
              <w:rPr>
                <w:b/>
                <w:sz w:val="17"/>
              </w:rPr>
              <w:t>Data leakage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F1EF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A variável “O₂ iniciado até +30 min” ocorre depois de T0 e não deveria estar disponível para uma previsão feita em T0. O modelo pode estar aprendendo uma ação clínica posterior em vez de risco disponível no momento correto.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28B44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A variável “O₂ iniciado até +30 min” ocorre depois de T0 e não deveria estar disponível para uma previsão feita em T0. O modelo pode estar aprendendo uma ação clínica posterior em vez de risco disponível no momento correto.</w:t>
            </w:r>
          </w:p>
        </w:tc>
      </w:tr>
      <w:tr w:rsidR="00905A74" w:rsidRPr="00E42836" w14:paraId="026A8989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DDC5F" w14:textId="77777777" w:rsidR="00905A74" w:rsidRDefault="00000000">
            <w:proofErr w:type="spellStart"/>
            <w:r>
              <w:rPr>
                <w:b/>
                <w:sz w:val="17"/>
              </w:rPr>
              <w:t>Desempenho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desigual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C101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Os erros graves não estão distribuídos uniformemente: os dois falsos negativos ocorrem na Unidade B.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110B3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Os erros graves não estão distribuídos uniformemente: os dois falsos negativos ocorrem na Unidade B.</w:t>
            </w:r>
          </w:p>
        </w:tc>
      </w:tr>
      <w:tr w:rsidR="00905A74" w:rsidRPr="00E42836" w14:paraId="2FE23799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AEC77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b/>
                <w:sz w:val="17"/>
                <w:lang w:val="pt-BR"/>
              </w:rPr>
              <w:t>Rótulo dependente do processo assistencial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E64B4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Acionamento da resposta rápida e transferência para UTI refletem condição clínica, mas também protocolos, disponibilidade, acesso e decisões organizacionais.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A2536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Acionamento da resposta rápida e transferência para UTI refletem condição clínica, mas também protocolos, disponibilidade, acesso e decisões organizacionais.</w:t>
            </w:r>
          </w:p>
        </w:tc>
      </w:tr>
      <w:tr w:rsidR="00905A74" w:rsidRPr="00E42836" w14:paraId="7F828C26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BBE27" w14:textId="77777777" w:rsidR="00905A74" w:rsidRDefault="00000000">
            <w:proofErr w:type="spellStart"/>
            <w:r>
              <w:rPr>
                <w:b/>
                <w:sz w:val="17"/>
              </w:rPr>
              <w:t>Limiar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não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justificado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AA247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 ponto de corte de 40% precisa ser ligado às consequências de falsos positivos e falsos negativos e validado prospectivamente.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05BE7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 ponto de corte de 40% precisa ser ligado às consequências de falsos positivos e falsos negativos e validado prospectivamente.</w:t>
            </w:r>
          </w:p>
        </w:tc>
      </w:tr>
      <w:tr w:rsidR="00905A74" w:rsidRPr="00E42836" w14:paraId="6125C76E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788D6" w14:textId="77777777" w:rsidR="00905A74" w:rsidRDefault="00000000">
            <w:proofErr w:type="spellStart"/>
            <w:r>
              <w:rPr>
                <w:b/>
                <w:sz w:val="17"/>
              </w:rPr>
              <w:t>Probabilidade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proofErr w:type="gramStart"/>
            <w:r>
              <w:rPr>
                <w:b/>
                <w:sz w:val="17"/>
              </w:rPr>
              <w:t>não</w:t>
            </w:r>
            <w:proofErr w:type="spellEnd"/>
            <w:proofErr w:type="gram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necessariamente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calibrada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95D79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 valor de 38% só pode ser interpretado como risco se houver evidência de calibração.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3BBBA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 valor de 38% só pode ser interpretado como risco se houver evidência de calibração.</w:t>
            </w:r>
          </w:p>
        </w:tc>
      </w:tr>
      <w:tr w:rsidR="00905A74" w:rsidRPr="00E42836" w14:paraId="689161B9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0A048" w14:textId="77777777" w:rsidR="00905A74" w:rsidRDefault="00000000">
            <w:r>
              <w:rPr>
                <w:b/>
                <w:sz w:val="17"/>
              </w:rPr>
              <w:t>Risco de automation bias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18B0C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A saída “SEM ALERTA” pode ser interpretada como falsa tranquilização e competir com sinais clínicos e julgamento de enfermagem.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04199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A saída “SEM ALERTA” pode ser interpretada como falsa tranquilização e competir com sinais clínicos e julgamento de enfermagem.</w:t>
            </w:r>
          </w:p>
        </w:tc>
      </w:tr>
    </w:tbl>
    <w:p w14:paraId="2C5ED990" w14:textId="77777777" w:rsidR="00905A74" w:rsidRPr="00E42836" w:rsidRDefault="00000000">
      <w:pPr>
        <w:pStyle w:val="Ttulo2"/>
        <w:rPr>
          <w:lang w:val="pt-BR"/>
        </w:rPr>
      </w:pPr>
      <w:r w:rsidRPr="00E42836">
        <w:rPr>
          <w:lang w:val="pt-BR"/>
        </w:rPr>
        <w:lastRenderedPageBreak/>
        <w:t>11. Gabarito quantitativo</w:t>
      </w:r>
    </w:p>
    <w:p w14:paraId="4DCD3D9B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>Matriz de confusão global, considerando “Alerta = S” como previsão positiva e “Deteriorou em 6h = S” como desfecho positivo: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5"/>
        <w:gridCol w:w="3285"/>
      </w:tblGrid>
      <w:tr w:rsidR="00905A74" w14:paraId="70CE9161" w14:textId="77777777">
        <w:trPr>
          <w:jc w:val="center"/>
        </w:trPr>
        <w:tc>
          <w:tcPr>
            <w:tcW w:w="3289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14A69" w14:textId="77777777" w:rsidR="00905A74" w:rsidRPr="00E42836" w:rsidRDefault="00905A74">
            <w:pPr>
              <w:jc w:val="center"/>
              <w:rPr>
                <w:lang w:val="pt-BR"/>
              </w:rPr>
            </w:pPr>
          </w:p>
        </w:tc>
        <w:tc>
          <w:tcPr>
            <w:tcW w:w="3289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07595" w14:textId="77777777" w:rsidR="00905A74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Deteriorou</w:t>
            </w:r>
            <w:proofErr w:type="spellEnd"/>
          </w:p>
        </w:tc>
        <w:tc>
          <w:tcPr>
            <w:tcW w:w="3289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BD45B" w14:textId="77777777" w:rsidR="00905A74" w:rsidRDefault="00000000">
            <w:pPr>
              <w:jc w:val="center"/>
            </w:pPr>
            <w:r>
              <w:rPr>
                <w:b/>
                <w:sz w:val="19"/>
              </w:rPr>
              <w:t>Não deteriorou</w:t>
            </w:r>
          </w:p>
        </w:tc>
      </w:tr>
      <w:tr w:rsidR="00905A74" w14:paraId="1253E3BF" w14:textId="77777777">
        <w:trPr>
          <w:jc w:val="center"/>
        </w:trPr>
        <w:tc>
          <w:tcPr>
            <w:tcW w:w="3289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C2CDA" w14:textId="77777777" w:rsidR="00905A74" w:rsidRDefault="00000000">
            <w:pPr>
              <w:jc w:val="center"/>
            </w:pPr>
            <w:r>
              <w:rPr>
                <w:b/>
                <w:sz w:val="19"/>
              </w:rPr>
              <w:t>Alerta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16F5A" w14:textId="77777777" w:rsidR="00905A74" w:rsidRDefault="00000000">
            <w:pPr>
              <w:jc w:val="center"/>
            </w:pPr>
            <w:r>
              <w:rPr>
                <w:sz w:val="19"/>
              </w:rPr>
              <w:t>VP = 7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9A677" w14:textId="77777777" w:rsidR="00905A74" w:rsidRDefault="00000000">
            <w:pPr>
              <w:jc w:val="center"/>
            </w:pPr>
            <w:r>
              <w:rPr>
                <w:sz w:val="19"/>
              </w:rPr>
              <w:t>FP = 4</w:t>
            </w:r>
          </w:p>
        </w:tc>
      </w:tr>
      <w:tr w:rsidR="00905A74" w14:paraId="7C9BCDAB" w14:textId="77777777">
        <w:trPr>
          <w:jc w:val="center"/>
        </w:trPr>
        <w:tc>
          <w:tcPr>
            <w:tcW w:w="3289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4D8ED" w14:textId="77777777" w:rsidR="00905A74" w:rsidRDefault="00000000">
            <w:pPr>
              <w:jc w:val="center"/>
            </w:pPr>
            <w:r>
              <w:rPr>
                <w:b/>
                <w:sz w:val="19"/>
              </w:rPr>
              <w:t>Sem alerta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2BAF6" w14:textId="77777777" w:rsidR="00905A74" w:rsidRDefault="00000000">
            <w:pPr>
              <w:jc w:val="center"/>
            </w:pPr>
            <w:r>
              <w:rPr>
                <w:sz w:val="19"/>
              </w:rPr>
              <w:t>FN = 2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B586A" w14:textId="77777777" w:rsidR="00905A74" w:rsidRDefault="00000000">
            <w:pPr>
              <w:jc w:val="center"/>
            </w:pPr>
            <w:r>
              <w:rPr>
                <w:sz w:val="19"/>
              </w:rPr>
              <w:t>VN = 17</w:t>
            </w:r>
          </w:p>
        </w:tc>
      </w:tr>
      <w:tr w:rsidR="00905A74" w14:paraId="50FEC373" w14:textId="77777777">
        <w:trPr>
          <w:jc w:val="center"/>
        </w:trPr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E204C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9AACD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aproximado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A2DE1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Leitura</w:t>
            </w:r>
          </w:p>
        </w:tc>
      </w:tr>
      <w:tr w:rsidR="00905A74" w14:paraId="070C7E77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CFAF7" w14:textId="77777777" w:rsidR="00905A74" w:rsidRDefault="00000000">
            <w:r>
              <w:rPr>
                <w:b/>
                <w:sz w:val="18"/>
              </w:rPr>
              <w:t>Acurácia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4B258" w14:textId="77777777" w:rsidR="00905A74" w:rsidRDefault="00000000">
            <w:pPr>
              <w:jc w:val="center"/>
            </w:pPr>
            <w:r>
              <w:rPr>
                <w:sz w:val="18"/>
              </w:rPr>
              <w:t>80,0%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AA0ED" w14:textId="77777777" w:rsidR="00905A74" w:rsidRDefault="00000000">
            <w:r>
              <w:rPr>
                <w:sz w:val="18"/>
              </w:rPr>
              <w:t>24 acertos em 30 casos.</w:t>
            </w:r>
          </w:p>
        </w:tc>
      </w:tr>
      <w:tr w:rsidR="00905A74" w14:paraId="4C989338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C50F5" w14:textId="77777777" w:rsidR="00905A74" w:rsidRDefault="00000000">
            <w:r>
              <w:rPr>
                <w:b/>
                <w:sz w:val="18"/>
              </w:rPr>
              <w:t>Sensibilidade/Recall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A838C" w14:textId="77777777" w:rsidR="00905A74" w:rsidRDefault="00000000">
            <w:pPr>
              <w:jc w:val="center"/>
            </w:pPr>
            <w:r>
              <w:rPr>
                <w:sz w:val="18"/>
              </w:rPr>
              <w:t>77,8%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562B5" w14:textId="77777777" w:rsidR="00905A74" w:rsidRDefault="00000000">
            <w:r>
              <w:rPr>
                <w:sz w:val="18"/>
              </w:rPr>
              <w:t>7 de 9 deteriorações foram sinalizadas.</w:t>
            </w:r>
          </w:p>
        </w:tc>
      </w:tr>
      <w:tr w:rsidR="00905A74" w:rsidRPr="00E42836" w14:paraId="6A22C0F2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4A08A" w14:textId="77777777" w:rsidR="00905A74" w:rsidRDefault="00000000">
            <w:r>
              <w:rPr>
                <w:b/>
                <w:sz w:val="18"/>
              </w:rPr>
              <w:t>Especificidade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F95C5" w14:textId="77777777" w:rsidR="00905A74" w:rsidRDefault="00000000">
            <w:pPr>
              <w:jc w:val="center"/>
            </w:pPr>
            <w:r>
              <w:rPr>
                <w:sz w:val="18"/>
              </w:rPr>
              <w:t>81,0%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14C8E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8"/>
                <w:lang w:val="pt-BR"/>
              </w:rPr>
              <w:t>17 de 21 não deteriorações ficaram sem alerta.</w:t>
            </w:r>
          </w:p>
        </w:tc>
      </w:tr>
      <w:tr w:rsidR="00905A74" w:rsidRPr="00E42836" w14:paraId="148F5A08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0EA31" w14:textId="77777777" w:rsidR="00905A74" w:rsidRDefault="00000000">
            <w:proofErr w:type="spellStart"/>
            <w:r>
              <w:rPr>
                <w:b/>
                <w:sz w:val="18"/>
              </w:rPr>
              <w:t>Precisão</w:t>
            </w:r>
            <w:proofErr w:type="spellEnd"/>
            <w:r>
              <w:rPr>
                <w:b/>
                <w:sz w:val="18"/>
              </w:rPr>
              <w:t>/PPV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53152" w14:textId="77777777" w:rsidR="00905A74" w:rsidRDefault="00000000">
            <w:pPr>
              <w:jc w:val="center"/>
            </w:pPr>
            <w:r>
              <w:rPr>
                <w:sz w:val="18"/>
              </w:rPr>
              <w:t>63,6%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1D042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8"/>
                <w:lang w:val="pt-BR"/>
              </w:rPr>
              <w:t>7 de 11 alertas corresponderam a deterioração.</w:t>
            </w:r>
          </w:p>
        </w:tc>
      </w:tr>
    </w:tbl>
    <w:p w14:paraId="5A7DA784" w14:textId="77777777" w:rsidR="00905A74" w:rsidRDefault="00000000">
      <w:pPr>
        <w:pStyle w:val="Ttulo2"/>
      </w:pPr>
      <w:r>
        <w:t>12. Desempenho por unidade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1970"/>
        <w:gridCol w:w="1972"/>
        <w:gridCol w:w="1972"/>
        <w:gridCol w:w="1971"/>
      </w:tblGrid>
      <w:tr w:rsidR="00905A74" w14:paraId="6F302903" w14:textId="77777777">
        <w:trPr>
          <w:jc w:val="center"/>
        </w:trPr>
        <w:tc>
          <w:tcPr>
            <w:tcW w:w="1973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05F27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Unidade</w:t>
            </w:r>
          </w:p>
        </w:tc>
        <w:tc>
          <w:tcPr>
            <w:tcW w:w="1973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F19BC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1973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B0E7A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Deteriorações</w:t>
            </w:r>
          </w:p>
        </w:tc>
        <w:tc>
          <w:tcPr>
            <w:tcW w:w="1973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7153E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Sensibilidade</w:t>
            </w:r>
          </w:p>
        </w:tc>
        <w:tc>
          <w:tcPr>
            <w:tcW w:w="1973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6CAD4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Acurácia</w:t>
            </w:r>
          </w:p>
        </w:tc>
      </w:tr>
      <w:tr w:rsidR="00905A74" w14:paraId="00757AB3" w14:textId="77777777">
        <w:trPr>
          <w:jc w:val="center"/>
        </w:trPr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25DFD" w14:textId="77777777" w:rsidR="00905A74" w:rsidRDefault="00000000"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C7D2A" w14:textId="77777777" w:rsidR="00905A74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A8E52" w14:textId="77777777" w:rsidR="00905A74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2C65E" w14:textId="77777777" w:rsidR="00905A74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0D12C" w14:textId="77777777" w:rsidR="00905A74" w:rsidRDefault="00000000">
            <w:pPr>
              <w:jc w:val="center"/>
            </w:pPr>
            <w:r>
              <w:rPr>
                <w:sz w:val="18"/>
              </w:rPr>
              <w:t>≈ 86%</w:t>
            </w:r>
          </w:p>
        </w:tc>
      </w:tr>
      <w:tr w:rsidR="00905A74" w14:paraId="3CFD4D39" w14:textId="77777777">
        <w:trPr>
          <w:jc w:val="center"/>
        </w:trPr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0E637" w14:textId="77777777" w:rsidR="00905A74" w:rsidRDefault="00000000"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CA6DE" w14:textId="77777777" w:rsidR="00905A74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A849D" w14:textId="77777777" w:rsidR="00905A7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E5F83" w14:textId="77777777" w:rsidR="00905A74" w:rsidRDefault="00000000">
            <w:pPr>
              <w:jc w:val="center"/>
            </w:pPr>
            <w:r>
              <w:rPr>
                <w:sz w:val="18"/>
              </w:rPr>
              <w:t>≈ 33%</w:t>
            </w:r>
          </w:p>
        </w:tc>
        <w:tc>
          <w:tcPr>
            <w:tcW w:w="19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314AF" w14:textId="77777777" w:rsidR="00905A74" w:rsidRDefault="00000000">
            <w:pPr>
              <w:jc w:val="center"/>
            </w:pPr>
            <w:r>
              <w:rPr>
                <w:sz w:val="18"/>
              </w:rPr>
              <w:t>62,5%</w:t>
            </w:r>
          </w:p>
        </w:tc>
      </w:tr>
    </w:tbl>
    <w:p w14:paraId="5C8860C4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 xml:space="preserve">Discussão-chave: o desempenho global de 80% esconde queda importante na Unidade B. Esse é um exemplo didático de </w:t>
      </w:r>
      <w:proofErr w:type="gramStart"/>
      <w:r w:rsidRPr="00E42836">
        <w:rPr>
          <w:lang w:val="pt-BR"/>
        </w:rPr>
        <w:t>por que</w:t>
      </w:r>
      <w:proofErr w:type="gramEnd"/>
      <w:r w:rsidRPr="00E42836">
        <w:rPr>
          <w:lang w:val="pt-BR"/>
        </w:rPr>
        <w:t xml:space="preserve"> métricas agregadas devem ser complementadas por análise de erros e desempenho em subgrupos.</w:t>
      </w:r>
    </w:p>
    <w:p w14:paraId="76F52FF8" w14:textId="77777777" w:rsidR="00905A74" w:rsidRPr="00E42836" w:rsidRDefault="00000000">
      <w:pPr>
        <w:pStyle w:val="Ttulo2"/>
        <w:rPr>
          <w:lang w:val="pt-BR"/>
        </w:rPr>
      </w:pPr>
      <w:r w:rsidRPr="00E42836">
        <w:rPr>
          <w:lang w:val="pt-BR"/>
        </w:rPr>
        <w:t>13. O que se espera que o grupo conclua sobre Helena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905A74" w:rsidRPr="00E42836" w14:paraId="6621E80D" w14:textId="77777777">
        <w:trPr>
          <w:jc w:val="center"/>
        </w:trPr>
        <w:tc>
          <w:tcPr>
            <w:tcW w:w="9866" w:type="dxa"/>
            <w:shd w:val="clear" w:color="auto" w:fill="D9EAD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3E2518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lang w:val="pt-BR"/>
              </w:rPr>
              <w:t xml:space="preserve">Não há evidência suficiente para permitir que a saída “SEM ALERTA” seja usada para </w:t>
            </w:r>
            <w:proofErr w:type="spellStart"/>
            <w:r w:rsidRPr="00E42836">
              <w:rPr>
                <w:lang w:val="pt-BR"/>
              </w:rPr>
              <w:t>depriorizar</w:t>
            </w:r>
            <w:proofErr w:type="spellEnd"/>
            <w:r w:rsidRPr="00E42836">
              <w:rPr>
                <w:lang w:val="pt-BR"/>
              </w:rPr>
              <w:t xml:space="preserve"> a avaliação de Helena.</w:t>
            </w:r>
          </w:p>
        </w:tc>
      </w:tr>
    </w:tbl>
    <w:p w14:paraId="3DD02EDD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Helena pertence à Unidade B, pouco representada no conjunto.</w:t>
      </w:r>
    </w:p>
    <w:p w14:paraId="76A29C97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 xml:space="preserve">A Unidade B apresenta concentração de </w:t>
      </w:r>
      <w:proofErr w:type="spellStart"/>
      <w:r w:rsidRPr="00E42836">
        <w:rPr>
          <w:lang w:val="pt-BR"/>
        </w:rPr>
        <w:t>SpO</w:t>
      </w:r>
      <w:proofErr w:type="spellEnd"/>
      <w:r w:rsidRPr="00E42836">
        <w:rPr>
          <w:lang w:val="pt-BR"/>
        </w:rPr>
        <w:t>₂ ausente.</w:t>
      </w:r>
    </w:p>
    <w:p w14:paraId="575E318F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Os dois falsos negativos do conjunto estão na Unidade B.</w:t>
      </w:r>
    </w:p>
    <w:p w14:paraId="53A01995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 xml:space="preserve">Helena também possui </w:t>
      </w:r>
      <w:proofErr w:type="spellStart"/>
      <w:r w:rsidRPr="00E42836">
        <w:rPr>
          <w:lang w:val="pt-BR"/>
        </w:rPr>
        <w:t>SpO</w:t>
      </w:r>
      <w:proofErr w:type="spellEnd"/>
      <w:r w:rsidRPr="00E42836">
        <w:rPr>
          <w:lang w:val="pt-BR"/>
        </w:rPr>
        <w:t>₂ ausente.</w:t>
      </w:r>
    </w:p>
    <w:p w14:paraId="400252C7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O desenvolvimento contém uma variável posterior ao momento da previsão.</w:t>
      </w:r>
    </w:p>
    <w:p w14:paraId="342E7A7B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Treino e avaliação não foram adequadamente separados.</w:t>
      </w:r>
    </w:p>
    <w:p w14:paraId="761D8085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Não há evidência de que 38% seja uma probabilidade calibrada.</w:t>
      </w:r>
    </w:p>
    <w:p w14:paraId="64D8653A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A anotação de enfermagem contém informação clínica relevante que pode não estar representada nas entradas do modelo.</w:t>
      </w:r>
    </w:p>
    <w:p w14:paraId="5CB04619" w14:textId="77777777" w:rsidR="00905A74" w:rsidRPr="00E42836" w:rsidRDefault="00000000">
      <w:pPr>
        <w:rPr>
          <w:lang w:val="pt-BR"/>
        </w:rPr>
      </w:pPr>
      <w:r w:rsidRPr="00E42836">
        <w:rPr>
          <w:lang w:val="pt-BR"/>
        </w:rPr>
        <w:t xml:space="preserve">O ponto pedagógico não é afirmar que </w:t>
      </w:r>
      <w:proofErr w:type="gramStart"/>
      <w:r w:rsidRPr="00E42836">
        <w:rPr>
          <w:lang w:val="pt-BR"/>
        </w:rPr>
        <w:t>38% é</w:t>
      </w:r>
      <w:proofErr w:type="gramEnd"/>
      <w:r w:rsidRPr="00E42836">
        <w:rPr>
          <w:lang w:val="pt-BR"/>
        </w:rPr>
        <w:t xml:space="preserve"> “alto” ou “baixo”. O ponto é mostrar que ainda não sabemos se 38% é uma informação confiável para esta paciente, neste contexto e para esta decisão.</w:t>
      </w:r>
    </w:p>
    <w:p w14:paraId="717E19BA" w14:textId="77777777" w:rsidR="00905A74" w:rsidRDefault="00000000">
      <w:pPr>
        <w:pStyle w:val="Ttulo2"/>
      </w:pPr>
      <w:r>
        <w:t>14. Possíveis respostas aos problemas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5"/>
        <w:gridCol w:w="3285"/>
      </w:tblGrid>
      <w:tr w:rsidR="00905A74" w14:paraId="5E7A7CE0" w14:textId="77777777">
        <w:trPr>
          <w:jc w:val="center"/>
        </w:trPr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DDCF3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20ACD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540FB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Resposta possível</w:t>
            </w:r>
          </w:p>
        </w:tc>
      </w:tr>
      <w:tr w:rsidR="00905A74" w:rsidRPr="00E42836" w14:paraId="7E5A4E41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59736" w14:textId="77777777" w:rsidR="00905A74" w:rsidRDefault="00000000">
            <w:r>
              <w:rPr>
                <w:b/>
                <w:sz w:val="16"/>
              </w:rPr>
              <w:t>Amostra pequena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6B36F" w14:textId="77777777" w:rsidR="00905A74" w:rsidRDefault="00000000">
            <w:r>
              <w:rPr>
                <w:sz w:val="16"/>
              </w:rPr>
              <w:t>Estimativas instáveis e overfitting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E615F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Ampliar amostra; reportar incerteza; usar validação adequada.</w:t>
            </w:r>
          </w:p>
        </w:tc>
      </w:tr>
      <w:tr w:rsidR="00905A74" w:rsidRPr="00E42836" w14:paraId="41AF2FDD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8FE29" w14:textId="77777777" w:rsidR="00905A74" w:rsidRDefault="00000000">
            <w:proofErr w:type="spellStart"/>
            <w:r>
              <w:rPr>
                <w:b/>
                <w:sz w:val="16"/>
              </w:rPr>
              <w:t>Treino</w:t>
            </w:r>
            <w:proofErr w:type="spellEnd"/>
            <w:r>
              <w:rPr>
                <w:b/>
                <w:sz w:val="16"/>
              </w:rPr>
              <w:t xml:space="preserve"> = </w:t>
            </w:r>
            <w:proofErr w:type="spellStart"/>
            <w:r>
              <w:rPr>
                <w:b/>
                <w:sz w:val="16"/>
              </w:rPr>
              <w:t>avaliação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B501F" w14:textId="77777777" w:rsidR="00905A74" w:rsidRDefault="00000000">
            <w:r>
              <w:rPr>
                <w:sz w:val="16"/>
              </w:rPr>
              <w:t>Desempenho otimista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D9E4F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Manter casos independentes para avaliação.</w:t>
            </w:r>
          </w:p>
        </w:tc>
      </w:tr>
      <w:tr w:rsidR="00905A74" w:rsidRPr="00E42836" w14:paraId="78F675F3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C1217" w14:textId="77777777" w:rsidR="00905A74" w:rsidRDefault="00000000">
            <w:proofErr w:type="spellStart"/>
            <w:r>
              <w:rPr>
                <w:b/>
                <w:sz w:val="16"/>
              </w:rPr>
              <w:t>Unidade</w:t>
            </w:r>
            <w:proofErr w:type="spellEnd"/>
            <w:r>
              <w:rPr>
                <w:b/>
                <w:sz w:val="16"/>
              </w:rPr>
              <w:t xml:space="preserve"> B sub-</w:t>
            </w:r>
            <w:proofErr w:type="spellStart"/>
            <w:r>
              <w:rPr>
                <w:b/>
                <w:sz w:val="16"/>
              </w:rPr>
              <w:t>representada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EF045" w14:textId="77777777" w:rsidR="00905A74" w:rsidRDefault="00000000">
            <w:r>
              <w:rPr>
                <w:sz w:val="16"/>
              </w:rPr>
              <w:t>Falha de generalização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460E8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Melhorar representatividade e validar por serviço.</w:t>
            </w:r>
          </w:p>
        </w:tc>
      </w:tr>
      <w:tr w:rsidR="00905A74" w:rsidRPr="00E42836" w14:paraId="657A75AD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7EB08" w14:textId="77777777" w:rsidR="00905A74" w:rsidRDefault="00000000">
            <w:r>
              <w:rPr>
                <w:b/>
                <w:sz w:val="16"/>
              </w:rPr>
              <w:lastRenderedPageBreak/>
              <w:t xml:space="preserve">SpO₂ </w:t>
            </w:r>
            <w:proofErr w:type="spellStart"/>
            <w:r>
              <w:rPr>
                <w:b/>
                <w:sz w:val="16"/>
              </w:rPr>
              <w:t>ausente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concentrada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06036" w14:textId="77777777" w:rsidR="00905A74" w:rsidRDefault="00000000">
            <w:r>
              <w:rPr>
                <w:sz w:val="16"/>
              </w:rPr>
              <w:t>Viés de processo/registro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7A3FA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Investigar mecanismo da ausência antes de imputar.</w:t>
            </w:r>
          </w:p>
        </w:tc>
      </w:tr>
      <w:tr w:rsidR="00905A74" w:rsidRPr="00E42836" w14:paraId="30C8261D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14F1B" w14:textId="77777777" w:rsidR="00905A74" w:rsidRDefault="00000000">
            <w:r>
              <w:rPr>
                <w:b/>
                <w:sz w:val="16"/>
              </w:rPr>
              <w:t xml:space="preserve">O₂ +30 </w:t>
            </w:r>
            <w:proofErr w:type="spellStart"/>
            <w:r>
              <w:rPr>
                <w:b/>
                <w:sz w:val="16"/>
              </w:rPr>
              <w:t>usado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em</w:t>
            </w:r>
            <w:proofErr w:type="spellEnd"/>
            <w:r>
              <w:rPr>
                <w:b/>
                <w:sz w:val="16"/>
              </w:rPr>
              <w:t xml:space="preserve"> T0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48FCF" w14:textId="77777777" w:rsidR="00905A74" w:rsidRDefault="00000000">
            <w:r>
              <w:rPr>
                <w:sz w:val="16"/>
              </w:rPr>
              <w:t>Data leakage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DB93D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Remover variáveis posteriores ao momento da previsão.</w:t>
            </w:r>
          </w:p>
        </w:tc>
      </w:tr>
      <w:tr w:rsidR="00905A74" w:rsidRPr="00E42836" w14:paraId="6C3A3E3A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AEEEB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b/>
                <w:sz w:val="16"/>
                <w:lang w:val="pt-BR"/>
              </w:rPr>
              <w:t>Rótulo ligado a decisões assistenciais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C72AE" w14:textId="77777777" w:rsidR="00905A74" w:rsidRDefault="00000000">
            <w:r>
              <w:rPr>
                <w:sz w:val="16"/>
              </w:rPr>
              <w:t xml:space="preserve">Modelo </w:t>
            </w:r>
            <w:proofErr w:type="spellStart"/>
            <w:r>
              <w:rPr>
                <w:sz w:val="16"/>
              </w:rPr>
              <w:t>aprende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prática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institucional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857BA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Revisar definição do desfecho e documentar processo de rotulação.</w:t>
            </w:r>
          </w:p>
        </w:tc>
      </w:tr>
      <w:tr w:rsidR="00905A74" w:rsidRPr="00E42836" w14:paraId="401D45FB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2381A" w14:textId="77777777" w:rsidR="00905A74" w:rsidRDefault="00000000">
            <w:proofErr w:type="spellStart"/>
            <w:r>
              <w:rPr>
                <w:b/>
                <w:sz w:val="16"/>
              </w:rPr>
              <w:t>Limiar</w:t>
            </w:r>
            <w:proofErr w:type="spellEnd"/>
            <w:r>
              <w:rPr>
                <w:b/>
                <w:sz w:val="16"/>
              </w:rPr>
              <w:t xml:space="preserve"> de 40%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EE8D4" w14:textId="77777777" w:rsidR="00905A74" w:rsidRDefault="00000000">
            <w:r>
              <w:rPr>
                <w:sz w:val="16"/>
              </w:rPr>
              <w:t>Trade-off inadequado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6ED6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Escolher conforme consequência dos erros e validação.</w:t>
            </w:r>
          </w:p>
        </w:tc>
      </w:tr>
      <w:tr w:rsidR="00905A74" w14:paraId="10333E9D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27A50" w14:textId="77777777" w:rsidR="00905A74" w:rsidRDefault="00000000">
            <w:proofErr w:type="spellStart"/>
            <w:r>
              <w:rPr>
                <w:b/>
                <w:sz w:val="16"/>
              </w:rPr>
              <w:t>Probabilidade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não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calibrada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B1784" w14:textId="77777777" w:rsidR="00905A74" w:rsidRDefault="00000000">
            <w:r>
              <w:rPr>
                <w:sz w:val="16"/>
              </w:rPr>
              <w:t>Falsa interpretação de risco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21599" w14:textId="77777777" w:rsidR="00905A74" w:rsidRDefault="00000000">
            <w:r>
              <w:rPr>
                <w:sz w:val="16"/>
              </w:rPr>
              <w:t>Avaliar calibração prospectivamente.</w:t>
            </w:r>
          </w:p>
        </w:tc>
      </w:tr>
      <w:tr w:rsidR="00905A74" w:rsidRPr="00E42836" w14:paraId="7A3A92F8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5D113" w14:textId="77777777" w:rsidR="00905A74" w:rsidRDefault="00000000">
            <w:r>
              <w:rPr>
                <w:b/>
                <w:sz w:val="16"/>
              </w:rPr>
              <w:t>Desempenho desigual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276AF" w14:textId="77777777" w:rsidR="00905A74" w:rsidRDefault="00000000">
            <w:r>
              <w:rPr>
                <w:sz w:val="16"/>
              </w:rPr>
              <w:t>Dano concentrado em subgrupos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FD491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Reportar métricas por grupos relevantes e investigar causas.</w:t>
            </w:r>
          </w:p>
        </w:tc>
      </w:tr>
      <w:tr w:rsidR="00905A74" w:rsidRPr="00E42836" w14:paraId="4589AD28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51B32" w14:textId="77777777" w:rsidR="00905A74" w:rsidRDefault="00000000">
            <w:r>
              <w:rPr>
                <w:b/>
                <w:sz w:val="16"/>
              </w:rPr>
              <w:t xml:space="preserve">Sem </w:t>
            </w:r>
            <w:proofErr w:type="spellStart"/>
            <w:r>
              <w:rPr>
                <w:b/>
                <w:sz w:val="16"/>
              </w:rPr>
              <w:t>monitoramento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1249C" w14:textId="77777777" w:rsidR="00905A74" w:rsidRDefault="00000000">
            <w:r>
              <w:rPr>
                <w:sz w:val="16"/>
              </w:rPr>
              <w:t>Model decay / concept drift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6272C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Definir indicadores, frequência e gatilhos de ação.</w:t>
            </w:r>
          </w:p>
        </w:tc>
      </w:tr>
      <w:tr w:rsidR="00905A74" w:rsidRPr="00E42836" w14:paraId="37E9F29B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4C035" w14:textId="77777777" w:rsidR="00905A74" w:rsidRDefault="00000000">
            <w:r>
              <w:rPr>
                <w:b/>
                <w:sz w:val="16"/>
              </w:rPr>
              <w:t xml:space="preserve">Sem </w:t>
            </w:r>
            <w:proofErr w:type="spellStart"/>
            <w:r>
              <w:rPr>
                <w:b/>
                <w:sz w:val="16"/>
              </w:rPr>
              <w:t>governança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E8195" w14:textId="77777777" w:rsidR="00905A74" w:rsidRDefault="00000000">
            <w:r>
              <w:rPr>
                <w:sz w:val="16"/>
              </w:rPr>
              <w:t>Uso sem autoridade clara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DD9D1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Definir aprovador, monitor, contestação e autoridade de suspensão.</w:t>
            </w:r>
          </w:p>
        </w:tc>
      </w:tr>
      <w:tr w:rsidR="00905A74" w:rsidRPr="00E42836" w14:paraId="626ECA0C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CE952" w14:textId="77777777" w:rsidR="00905A74" w:rsidRDefault="00000000">
            <w:proofErr w:type="spellStart"/>
            <w:r>
              <w:rPr>
                <w:b/>
                <w:sz w:val="16"/>
              </w:rPr>
              <w:t>Ausência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alerta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FAD6D" w14:textId="77777777" w:rsidR="00905A74" w:rsidRDefault="00000000">
            <w:r>
              <w:rPr>
                <w:sz w:val="16"/>
              </w:rPr>
              <w:t>Falsa tranquilização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D291C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6"/>
                <w:lang w:val="pt-BR"/>
              </w:rPr>
              <w:t>Deixar explícito que o sistema apoia, não substitui, avaliação clínica.</w:t>
            </w:r>
          </w:p>
        </w:tc>
      </w:tr>
    </w:tbl>
    <w:p w14:paraId="4F4A1503" w14:textId="77777777" w:rsidR="00905A74" w:rsidRDefault="00000000">
      <w:pPr>
        <w:pStyle w:val="Ttulo2"/>
      </w:pPr>
      <w:r>
        <w:t>15. Sugestão de dinâmica em sala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5"/>
        <w:gridCol w:w="3285"/>
        <w:gridCol w:w="3286"/>
      </w:tblGrid>
      <w:tr w:rsidR="00905A74" w14:paraId="7A61616E" w14:textId="77777777">
        <w:trPr>
          <w:jc w:val="center"/>
        </w:trPr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4E815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85F39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289" w:type="dxa"/>
            <w:shd w:val="clear" w:color="auto" w:fill="12305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9CF46" w14:textId="77777777" w:rsidR="00905A7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Orientação</w:t>
            </w:r>
          </w:p>
        </w:tc>
      </w:tr>
      <w:tr w:rsidR="00905A74" w:rsidRPr="00E42836" w14:paraId="7D93DDD0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3B13A" w14:textId="77777777" w:rsidR="00905A74" w:rsidRDefault="00000000">
            <w:pPr>
              <w:jc w:val="center"/>
            </w:pPr>
            <w:r>
              <w:rPr>
                <w:b/>
                <w:sz w:val="17"/>
              </w:rPr>
              <w:t>5 min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29FB7" w14:textId="77777777" w:rsidR="00905A74" w:rsidRDefault="00000000">
            <w:r>
              <w:rPr>
                <w:b/>
                <w:sz w:val="17"/>
              </w:rPr>
              <w:t>Leitura individual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5F85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Sem discussão inicial; cada aluno marca dois pontos que chamaram atenção.</w:t>
            </w:r>
          </w:p>
        </w:tc>
      </w:tr>
      <w:tr w:rsidR="00905A74" w:rsidRPr="00E42836" w14:paraId="18E64DF1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18314" w14:textId="77777777" w:rsidR="00905A74" w:rsidRDefault="00000000">
            <w:pPr>
              <w:jc w:val="center"/>
            </w:pPr>
            <w:r>
              <w:rPr>
                <w:b/>
                <w:sz w:val="17"/>
              </w:rPr>
              <w:t>25 min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E5C53" w14:textId="77777777" w:rsidR="00905A74" w:rsidRDefault="00000000">
            <w:r>
              <w:rPr>
                <w:b/>
                <w:sz w:val="17"/>
              </w:rPr>
              <w:t>Discussão em grupo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8AFA0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Responder às seis etapas e construir recomendação.</w:t>
            </w:r>
          </w:p>
        </w:tc>
      </w:tr>
      <w:tr w:rsidR="00905A74" w:rsidRPr="00E42836" w14:paraId="0462C21C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8CE99" w14:textId="77777777" w:rsidR="00905A74" w:rsidRDefault="00000000">
            <w:pPr>
              <w:jc w:val="center"/>
            </w:pPr>
            <w:r>
              <w:rPr>
                <w:b/>
                <w:sz w:val="17"/>
              </w:rPr>
              <w:t>10 min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A9853" w14:textId="77777777" w:rsidR="00905A74" w:rsidRDefault="00000000">
            <w:r>
              <w:rPr>
                <w:b/>
                <w:sz w:val="17"/>
              </w:rPr>
              <w:t>Revisão adversarial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292B3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Outro grupo identifica afirmação apoiada, inferência e lacuna.</w:t>
            </w:r>
          </w:p>
        </w:tc>
      </w:tr>
      <w:tr w:rsidR="00905A74" w:rsidRPr="00E42836" w14:paraId="6CC96D7D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D60FF" w14:textId="77777777" w:rsidR="00905A74" w:rsidRDefault="00000000">
            <w:pPr>
              <w:jc w:val="center"/>
            </w:pPr>
            <w:r>
              <w:rPr>
                <w:b/>
                <w:sz w:val="17"/>
              </w:rPr>
              <w:t>3–5 min/</w:t>
            </w:r>
            <w:proofErr w:type="spellStart"/>
            <w:r>
              <w:rPr>
                <w:b/>
                <w:sz w:val="17"/>
              </w:rPr>
              <w:t>grupo</w:t>
            </w:r>
            <w:proofErr w:type="spellEnd"/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EF2A7" w14:textId="77777777" w:rsidR="00905A74" w:rsidRDefault="00000000">
            <w:r>
              <w:rPr>
                <w:b/>
                <w:sz w:val="17"/>
              </w:rPr>
              <w:t>Apresentação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FA63F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>Recomendação, principal evidência, principal risco e principal mudança necessária.</w:t>
            </w:r>
          </w:p>
        </w:tc>
      </w:tr>
      <w:tr w:rsidR="00905A74" w:rsidRPr="00E42836" w14:paraId="6F5DD287" w14:textId="77777777">
        <w:trPr>
          <w:jc w:val="center"/>
        </w:trPr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A53DE" w14:textId="77777777" w:rsidR="00905A74" w:rsidRDefault="00000000">
            <w:pPr>
              <w:jc w:val="center"/>
            </w:pPr>
            <w:r>
              <w:rPr>
                <w:b/>
                <w:sz w:val="17"/>
              </w:rPr>
              <w:t>10 min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01E14" w14:textId="77777777" w:rsidR="00905A74" w:rsidRDefault="00000000">
            <w:r>
              <w:rPr>
                <w:b/>
                <w:sz w:val="17"/>
              </w:rPr>
              <w:t>Fechamento docente</w:t>
            </w:r>
          </w:p>
        </w:tc>
        <w:tc>
          <w:tcPr>
            <w:tcW w:w="3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EA21C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sz w:val="17"/>
                <w:lang w:val="pt-BR"/>
              </w:rPr>
              <w:t xml:space="preserve">Conectar os achados a data </w:t>
            </w:r>
            <w:proofErr w:type="spellStart"/>
            <w:r w:rsidRPr="00E42836">
              <w:rPr>
                <w:sz w:val="17"/>
                <w:lang w:val="pt-BR"/>
              </w:rPr>
              <w:t>leakage</w:t>
            </w:r>
            <w:proofErr w:type="spellEnd"/>
            <w:r w:rsidRPr="00E42836">
              <w:rPr>
                <w:sz w:val="17"/>
                <w:lang w:val="pt-BR"/>
              </w:rPr>
              <w:t xml:space="preserve">, viés, métricas, </w:t>
            </w:r>
            <w:proofErr w:type="spellStart"/>
            <w:r w:rsidRPr="00E42836">
              <w:rPr>
                <w:sz w:val="17"/>
                <w:lang w:val="pt-BR"/>
              </w:rPr>
              <w:t>drift</w:t>
            </w:r>
            <w:proofErr w:type="spellEnd"/>
            <w:r w:rsidRPr="00E42836">
              <w:rPr>
                <w:sz w:val="17"/>
                <w:lang w:val="pt-BR"/>
              </w:rPr>
              <w:t>, governança e possibilidade de contestação.</w:t>
            </w:r>
          </w:p>
        </w:tc>
      </w:tr>
    </w:tbl>
    <w:p w14:paraId="7D627462" w14:textId="77777777" w:rsidR="00905A74" w:rsidRDefault="00000000">
      <w:pPr>
        <w:pStyle w:val="Ttulo2"/>
      </w:pPr>
      <w:r>
        <w:t>16. Perguntas de fechamento</w:t>
      </w:r>
    </w:p>
    <w:p w14:paraId="4517D0CF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Um modelo pode ter boa acurácia e ainda ser inseguro?</w:t>
      </w:r>
    </w:p>
    <w:p w14:paraId="3DB25CC2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Dados ausentes devem ser tratados somente como um problema estatístico?</w:t>
      </w:r>
    </w:p>
    <w:p w14:paraId="7E9D43DB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Uma variável pode ser clinicamente relevante e ainda assim ser inadequada para o modelo por estar disponível tarde demais?</w:t>
      </w:r>
    </w:p>
    <w:p w14:paraId="72413067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Quem precisa ter autoridade para contestar ou suspender uma ferramenta de IA clínica?</w:t>
      </w:r>
    </w:p>
    <w:p w14:paraId="49EAC565" w14:textId="77777777" w:rsidR="00905A74" w:rsidRPr="00E42836" w:rsidRDefault="00000000">
      <w:pPr>
        <w:pStyle w:val="Commarcadores"/>
        <w:rPr>
          <w:lang w:val="pt-BR"/>
        </w:rPr>
      </w:pPr>
      <w:r w:rsidRPr="00E42836">
        <w:rPr>
          <w:lang w:val="pt-BR"/>
        </w:rPr>
        <w:t>Qual evidência adicional mudaria a decisão do grupo sobre Helena?</w:t>
      </w:r>
    </w:p>
    <w:p w14:paraId="4EA395C6" w14:textId="77777777" w:rsidR="00905A74" w:rsidRDefault="00000000">
      <w:pPr>
        <w:pStyle w:val="Ttulo2"/>
      </w:pPr>
      <w:r>
        <w:t>17. Mensagem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905A74" w:rsidRPr="00E42836" w14:paraId="767594A0" w14:textId="77777777">
        <w:trPr>
          <w:jc w:val="center"/>
        </w:trPr>
        <w:tc>
          <w:tcPr>
            <w:tcW w:w="9866" w:type="dxa"/>
            <w:shd w:val="clear" w:color="auto" w:fill="FCE5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59DD9" w14:textId="77777777" w:rsidR="00905A74" w:rsidRPr="00E42836" w:rsidRDefault="00000000">
            <w:pPr>
              <w:rPr>
                <w:lang w:val="pt-BR"/>
              </w:rPr>
            </w:pPr>
            <w:r w:rsidRPr="00E42836">
              <w:rPr>
                <w:lang w:val="pt-BR"/>
              </w:rPr>
              <w:t>Uma saída plausível não é necessariamente uma saída verificada. O valor do modelo depende da finalidade, da qualidade e temporalidade dos dados, da avaliação em casos novos, das consequências dos erros, do monitoramento e da governança do uso clínico.</w:t>
            </w:r>
          </w:p>
        </w:tc>
      </w:tr>
    </w:tbl>
    <w:p w14:paraId="17D3B5A3" w14:textId="77777777" w:rsidR="00441A7B" w:rsidRPr="00E42836" w:rsidRDefault="00441A7B">
      <w:pPr>
        <w:rPr>
          <w:lang w:val="pt-BR"/>
        </w:rPr>
      </w:pPr>
    </w:p>
    <w:sectPr w:rsidR="00441A7B" w:rsidRPr="00E42836" w:rsidSect="00034616">
      <w:headerReference w:type="default" r:id="rId10"/>
      <w:footerReference w:type="default" r:id="rId11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058E" w14:textId="77777777" w:rsidR="002E14B2" w:rsidRDefault="002E14B2">
      <w:pPr>
        <w:spacing w:after="0" w:line="240" w:lineRule="auto"/>
      </w:pPr>
      <w:r>
        <w:separator/>
      </w:r>
    </w:p>
  </w:endnote>
  <w:endnote w:type="continuationSeparator" w:id="0">
    <w:p w14:paraId="77110E1B" w14:textId="77777777" w:rsidR="002E14B2" w:rsidRDefault="002E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72D5" w14:textId="718C61AB" w:rsidR="00905A74" w:rsidRDefault="00000000">
    <w:pPr>
      <w:pStyle w:val="Rodap"/>
      <w:jc w:val="center"/>
    </w:pPr>
    <w:proofErr w:type="spellStart"/>
    <w:r>
      <w:rPr>
        <w:color w:val="666666"/>
        <w:sz w:val="16"/>
      </w:rPr>
      <w:t>Atividade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em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grupo</w:t>
    </w:r>
    <w:proofErr w:type="spellEnd"/>
    <w:r>
      <w:rPr>
        <w:color w:val="666666"/>
        <w:sz w:val="16"/>
      </w:rPr>
      <w:t xml:space="preserve"> · </w:t>
    </w:r>
    <w:r>
      <w:fldChar w:fldCharType="begin"/>
    </w:r>
    <w:r>
      <w:instrText>PAGE</w:instrText>
    </w:r>
    <w:r>
      <w:fldChar w:fldCharType="separate"/>
    </w:r>
    <w:r w:rsidR="00E42836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F82C" w14:textId="318BC1D3" w:rsidR="00905A74" w:rsidRDefault="00000000">
    <w:pPr>
      <w:pStyle w:val="Rodap"/>
      <w:jc w:val="center"/>
    </w:pPr>
    <w:proofErr w:type="spellStart"/>
    <w:r>
      <w:rPr>
        <w:color w:val="666666"/>
        <w:sz w:val="16"/>
      </w:rPr>
      <w:t>Atividade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em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grupo</w:t>
    </w:r>
    <w:proofErr w:type="spellEnd"/>
    <w:r>
      <w:rPr>
        <w:color w:val="666666"/>
        <w:sz w:val="16"/>
      </w:rPr>
      <w:t xml:space="preserve"> · </w:t>
    </w:r>
    <w:r>
      <w:fldChar w:fldCharType="begin"/>
    </w:r>
    <w:r>
      <w:instrText>PAGE</w:instrText>
    </w:r>
    <w:r>
      <w:fldChar w:fldCharType="separate"/>
    </w:r>
    <w:r w:rsidR="00E42836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95D8C" w14:textId="77777777" w:rsidR="002E14B2" w:rsidRDefault="002E14B2">
      <w:pPr>
        <w:spacing w:after="0" w:line="240" w:lineRule="auto"/>
      </w:pPr>
      <w:r>
        <w:separator/>
      </w:r>
    </w:p>
  </w:footnote>
  <w:footnote w:type="continuationSeparator" w:id="0">
    <w:p w14:paraId="7510EDE6" w14:textId="77777777" w:rsidR="002E14B2" w:rsidRDefault="002E1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46EA" w14:textId="77777777" w:rsidR="00905A74" w:rsidRPr="00E42836" w:rsidRDefault="00000000">
    <w:pPr>
      <w:pStyle w:val="Cabealho"/>
      <w:jc w:val="right"/>
      <w:rPr>
        <w:lang w:val="pt-BR"/>
      </w:rPr>
    </w:pPr>
    <w:r w:rsidRPr="00E42836">
      <w:rPr>
        <w:color w:val="666666"/>
        <w:sz w:val="16"/>
        <w:lang w:val="pt-BR"/>
      </w:rPr>
      <w:t>Informática em Saúde Aplicada à Enfermagem · IA crítica e aplicada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8B3B" w14:textId="77777777" w:rsidR="00905A74" w:rsidRPr="00E42836" w:rsidRDefault="00000000">
    <w:pPr>
      <w:pStyle w:val="Cabealho"/>
      <w:jc w:val="right"/>
      <w:rPr>
        <w:lang w:val="pt-BR"/>
      </w:rPr>
    </w:pPr>
    <w:r w:rsidRPr="00E42836">
      <w:rPr>
        <w:color w:val="666666"/>
        <w:sz w:val="16"/>
        <w:lang w:val="pt-BR"/>
      </w:rPr>
      <w:t>Informática em Saúde Aplicada à Enfermagem · IA crítica e aplicada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683857">
    <w:abstractNumId w:val="8"/>
  </w:num>
  <w:num w:numId="2" w16cid:durableId="836961415">
    <w:abstractNumId w:val="6"/>
  </w:num>
  <w:num w:numId="3" w16cid:durableId="426729187">
    <w:abstractNumId w:val="5"/>
  </w:num>
  <w:num w:numId="4" w16cid:durableId="1630159849">
    <w:abstractNumId w:val="4"/>
  </w:num>
  <w:num w:numId="5" w16cid:durableId="88502631">
    <w:abstractNumId w:val="7"/>
  </w:num>
  <w:num w:numId="6" w16cid:durableId="1899239845">
    <w:abstractNumId w:val="3"/>
  </w:num>
  <w:num w:numId="7" w16cid:durableId="1742411707">
    <w:abstractNumId w:val="2"/>
  </w:num>
  <w:num w:numId="8" w16cid:durableId="2059546003">
    <w:abstractNumId w:val="1"/>
  </w:num>
  <w:num w:numId="9" w16cid:durableId="144527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F31"/>
    <w:rsid w:val="00220EB5"/>
    <w:rsid w:val="00271D26"/>
    <w:rsid w:val="0029639D"/>
    <w:rsid w:val="002E14B2"/>
    <w:rsid w:val="00326F90"/>
    <w:rsid w:val="00441A7B"/>
    <w:rsid w:val="007E2280"/>
    <w:rsid w:val="00905A74"/>
    <w:rsid w:val="009410F3"/>
    <w:rsid w:val="00AA1D8D"/>
    <w:rsid w:val="00B47730"/>
    <w:rsid w:val="00CB0664"/>
    <w:rsid w:val="00CE3B0C"/>
    <w:rsid w:val="00E42836"/>
    <w:rsid w:val="00EA1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00F00"/>
  <w14:defaultImageDpi w14:val="300"/>
  <w15:docId w15:val="{EF06AD7F-8BE1-471D-9D66-C1F813EA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5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05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05A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5A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vityBox">
    <w:name w:val="Activity Box"/>
    <w:pPr>
      <w:spacing w:before="100" w:after="100"/>
    </w:pPr>
    <w:rPr>
      <w:rFonts w:ascii="Aptos" w:hAnsi="Aptos"/>
      <w:sz w:val="21"/>
    </w:rPr>
  </w:style>
  <w:style w:type="paragraph" w:customStyle="1" w:styleId="Small">
    <w:name w:val="Small"/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2492</Words>
  <Characters>12887</Characters>
  <Application>Microsoft Office Word</Application>
  <DocSecurity>0</DocSecurity>
  <Lines>715</Lines>
  <Paragraphs>668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em grupo — Podemos confiar no Alerta-6H?</vt:lpstr>
      <vt:lpstr/>
    </vt:vector>
  </TitlesOfParts>
  <Manager/>
  <Company/>
  <LinksUpToDate>false</LinksUpToDate>
  <CharactersWithSpaces>14711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em grupo — Podemos confiar no Alerta-6H?</dc:title>
  <dc:subject>IA crítica e aplicada em Informática em Saúde</dc:subject>
  <dc:creator>python-docx</dc:creator>
  <cp:keywords>aprendizado de máquina, enfermagem, IA crítica, viés, dados ausentes, data leakage, governança</cp:keywords>
  <dc:description>Dados fictícios elaborados para fins pedagógicos.</dc:description>
  <cp:lastModifiedBy>Flavio Seixas</cp:lastModifiedBy>
  <cp:revision>2</cp:revision>
  <dcterms:created xsi:type="dcterms:W3CDTF">2026-09-01T14:15:00Z</dcterms:created>
  <dcterms:modified xsi:type="dcterms:W3CDTF">2026-09-01T14:15:00Z</dcterms:modified>
  <cp:category/>
</cp:coreProperties>
</file>