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0C" w:rsidRDefault="00BB1EBC" w:rsidP="00BB1EBC">
      <w:pPr>
        <w:jc w:val="center"/>
        <w:rPr>
          <w:rFonts w:ascii="Arial" w:hAnsi="Arial" w:cs="Arial"/>
          <w:sz w:val="28"/>
          <w:szCs w:val="28"/>
        </w:rPr>
      </w:pPr>
      <w:r w:rsidRPr="00BB1EBC">
        <w:rPr>
          <w:rFonts w:ascii="Arial" w:hAnsi="Arial" w:cs="Arial"/>
          <w:sz w:val="28"/>
          <w:szCs w:val="28"/>
        </w:rPr>
        <w:t xml:space="preserve">Trabalho 4 – Gestão de Governança de TI </w:t>
      </w:r>
      <w:r>
        <w:rPr>
          <w:rFonts w:ascii="Arial" w:hAnsi="Arial" w:cs="Arial"/>
          <w:sz w:val="28"/>
          <w:szCs w:val="28"/>
        </w:rPr>
        <w:t>–</w:t>
      </w:r>
      <w:r w:rsidRPr="00BB1EBC">
        <w:rPr>
          <w:rFonts w:ascii="Arial" w:hAnsi="Arial" w:cs="Arial"/>
          <w:sz w:val="28"/>
          <w:szCs w:val="28"/>
        </w:rPr>
        <w:t xml:space="preserve"> ITIL</w:t>
      </w:r>
    </w:p>
    <w:p w:rsidR="00BB1EBC" w:rsidRDefault="00BB1EBC" w:rsidP="00BB1EBC">
      <w:pPr>
        <w:jc w:val="both"/>
        <w:rPr>
          <w:rFonts w:ascii="Arial" w:hAnsi="Arial" w:cs="Arial"/>
          <w:sz w:val="24"/>
          <w:szCs w:val="24"/>
        </w:rPr>
      </w:pPr>
    </w:p>
    <w:p w:rsidR="00BB1EBC" w:rsidRDefault="00BB1EBC" w:rsidP="00BB1E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João Flávio</w:t>
      </w:r>
    </w:p>
    <w:p w:rsidR="00BB1EBC" w:rsidRDefault="00BB1EBC" w:rsidP="00BB1EBC">
      <w:pPr>
        <w:jc w:val="both"/>
        <w:rPr>
          <w:rFonts w:ascii="Arial" w:hAnsi="Arial" w:cs="Arial"/>
          <w:sz w:val="24"/>
          <w:szCs w:val="24"/>
        </w:rPr>
      </w:pPr>
    </w:p>
    <w:p w:rsidR="00BB1EBC" w:rsidRDefault="00BB1EBC" w:rsidP="00BB1E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Processos são ativos estratégicos que possibilitam obter vantagem competitiva no mercado</w:t>
      </w:r>
      <w:r w:rsidR="006F0A5C">
        <w:rPr>
          <w:rFonts w:ascii="Arial" w:hAnsi="Arial" w:cs="Arial"/>
          <w:sz w:val="24"/>
          <w:szCs w:val="24"/>
        </w:rPr>
        <w:t>, os elementos usados para controle devem ser definidos, controlado, passível de repetição e gerenciado, além disso, a característica fundamental é ser mensurável, ter um resultado específico, responder a eventos específicos e definir quais clientes que utilizaram o produto.</w:t>
      </w:r>
    </w:p>
    <w:p w:rsidR="00F86536" w:rsidRDefault="00F86536" w:rsidP="00BB1E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KPI – é uma sigla para chave de indicador de desempenho, o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qual </w:t>
      </w:r>
      <w:r w:rsidR="003727B0">
        <w:rPr>
          <w:rFonts w:ascii="Arial" w:hAnsi="Arial" w:cs="Arial"/>
          <w:sz w:val="24"/>
          <w:szCs w:val="24"/>
        </w:rPr>
        <w:t>tem por finalidade auxiliar na gestão do processo.</w:t>
      </w:r>
    </w:p>
    <w:p w:rsidR="003727B0" w:rsidRDefault="003727B0" w:rsidP="00BB1E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PDCA e a ISSO 20.000 contribuem para a melhor gestão interna, no entanto a ISO tem o papel de avaliar a empresa conforme suas normas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e o PDCA não está apenas ligado ao meio corporativo, mas sim em qualquer tarefa que necessita de gestão de controle.</w:t>
      </w:r>
    </w:p>
    <w:p w:rsidR="003727B0" w:rsidRDefault="003727B0" w:rsidP="00BB1E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Serviço é um trabalho (tangível ou não) oferecido para um terceiro denominado de cliente (esse cliente pode ser outra empresa). Também </w:t>
      </w:r>
      <w:proofErr w:type="gramStart"/>
      <w:r>
        <w:rPr>
          <w:rFonts w:ascii="Arial" w:hAnsi="Arial" w:cs="Arial"/>
          <w:sz w:val="24"/>
          <w:szCs w:val="24"/>
        </w:rPr>
        <w:t>pode-se</w:t>
      </w:r>
      <w:proofErr w:type="gramEnd"/>
      <w:r>
        <w:rPr>
          <w:rFonts w:ascii="Arial" w:hAnsi="Arial" w:cs="Arial"/>
          <w:sz w:val="24"/>
          <w:szCs w:val="24"/>
        </w:rPr>
        <w:t xml:space="preserve"> dizer que é um conjunto de atividades para a entrega do item esperado.</w:t>
      </w:r>
    </w:p>
    <w:p w:rsidR="00FD28C6" w:rsidRDefault="00FD28C6" w:rsidP="00BB1E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 serviço é a maneira de monitorar e avaliar os processos desenvolvidos para criação do produto final, ou seja, é uma forma de assegurar que o item desenvolvido traga ao cliente o maior valor.</w:t>
      </w:r>
    </w:p>
    <w:p w:rsidR="004D3336" w:rsidRDefault="004D3336" w:rsidP="00BB1E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4D3336">
        <w:rPr>
          <w:rFonts w:ascii="Arial" w:hAnsi="Arial" w:cs="Arial"/>
          <w:i/>
          <w:sz w:val="24"/>
          <w:szCs w:val="24"/>
        </w:rPr>
        <w:t xml:space="preserve">Service </w:t>
      </w:r>
      <w:proofErr w:type="spellStart"/>
      <w:r w:rsidRPr="004D3336">
        <w:rPr>
          <w:rFonts w:ascii="Arial" w:hAnsi="Arial" w:cs="Arial"/>
          <w:i/>
          <w:sz w:val="24"/>
          <w:szCs w:val="24"/>
        </w:rPr>
        <w:t>Support</w:t>
      </w:r>
      <w:proofErr w:type="spellEnd"/>
      <w:r w:rsidRPr="004D3336">
        <w:rPr>
          <w:rFonts w:ascii="Arial" w:hAnsi="Arial" w:cs="Arial"/>
          <w:i/>
          <w:sz w:val="24"/>
          <w:szCs w:val="24"/>
        </w:rPr>
        <w:t xml:space="preserve">, Service </w:t>
      </w:r>
      <w:proofErr w:type="gramStart"/>
      <w:r w:rsidRPr="004D3336">
        <w:rPr>
          <w:rFonts w:ascii="Arial" w:hAnsi="Arial" w:cs="Arial"/>
          <w:i/>
          <w:sz w:val="24"/>
          <w:szCs w:val="24"/>
        </w:rPr>
        <w:t>Delivery</w:t>
      </w:r>
      <w:proofErr w:type="gramEnd"/>
      <w:r w:rsidRPr="004D3336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4D3336">
        <w:rPr>
          <w:rFonts w:ascii="Arial" w:hAnsi="Arial" w:cs="Arial"/>
          <w:i/>
          <w:sz w:val="24"/>
          <w:szCs w:val="24"/>
        </w:rPr>
        <w:t>Application</w:t>
      </w:r>
      <w:proofErr w:type="spellEnd"/>
      <w:r w:rsidRPr="004D3336">
        <w:rPr>
          <w:rFonts w:ascii="Arial" w:hAnsi="Arial" w:cs="Arial"/>
          <w:i/>
          <w:sz w:val="24"/>
          <w:szCs w:val="24"/>
        </w:rPr>
        <w:t xml:space="preserve"> Management, ICT </w:t>
      </w:r>
      <w:proofErr w:type="spellStart"/>
      <w:r w:rsidRPr="004D3336">
        <w:rPr>
          <w:rFonts w:ascii="Arial" w:hAnsi="Arial" w:cs="Arial"/>
          <w:i/>
          <w:sz w:val="24"/>
          <w:szCs w:val="24"/>
        </w:rPr>
        <w:t>Infraestructure</w:t>
      </w:r>
      <w:proofErr w:type="spellEnd"/>
      <w:r w:rsidRPr="004D3336">
        <w:rPr>
          <w:rFonts w:ascii="Arial" w:hAnsi="Arial" w:cs="Arial"/>
          <w:i/>
          <w:sz w:val="24"/>
          <w:szCs w:val="24"/>
        </w:rPr>
        <w:t xml:space="preserve"> Management, Security Management, Planning </w:t>
      </w:r>
      <w:proofErr w:type="spellStart"/>
      <w:r w:rsidRPr="004D3336">
        <w:rPr>
          <w:rFonts w:ascii="Arial" w:hAnsi="Arial" w:cs="Arial"/>
          <w:i/>
          <w:sz w:val="24"/>
          <w:szCs w:val="24"/>
        </w:rPr>
        <w:t>to</w:t>
      </w:r>
      <w:proofErr w:type="spellEnd"/>
      <w:r w:rsidRPr="004D333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D3336">
        <w:rPr>
          <w:rFonts w:ascii="Arial" w:hAnsi="Arial" w:cs="Arial"/>
          <w:i/>
          <w:sz w:val="24"/>
          <w:szCs w:val="24"/>
        </w:rPr>
        <w:t>Implement</w:t>
      </w:r>
      <w:proofErr w:type="spellEnd"/>
      <w:r w:rsidRPr="004D3336">
        <w:rPr>
          <w:rFonts w:ascii="Arial" w:hAnsi="Arial" w:cs="Arial"/>
          <w:i/>
          <w:sz w:val="24"/>
          <w:szCs w:val="24"/>
        </w:rPr>
        <w:t xml:space="preserve"> ITSM e Business Perspective.</w:t>
      </w:r>
    </w:p>
    <w:p w:rsidR="00792698" w:rsidRPr="005B27B6" w:rsidRDefault="00792698" w:rsidP="00BB1E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792698">
        <w:rPr>
          <w:rFonts w:ascii="Arial" w:hAnsi="Arial" w:cs="Arial"/>
          <w:sz w:val="24"/>
          <w:szCs w:val="24"/>
          <w:u w:val="single"/>
        </w:rPr>
        <w:t>Estratégia de serviço</w:t>
      </w:r>
      <w:r>
        <w:rPr>
          <w:rFonts w:ascii="Arial" w:hAnsi="Arial" w:cs="Arial"/>
          <w:sz w:val="24"/>
          <w:szCs w:val="24"/>
        </w:rPr>
        <w:t xml:space="preserve">: é um guia para o desenho, identifica valor, determina prioridades e necessidades. </w:t>
      </w:r>
      <w:r w:rsidRPr="00792698">
        <w:rPr>
          <w:rFonts w:ascii="Arial" w:hAnsi="Arial" w:cs="Arial"/>
          <w:sz w:val="24"/>
          <w:szCs w:val="24"/>
          <w:u w:val="single"/>
        </w:rPr>
        <w:t xml:space="preserve">Design </w:t>
      </w:r>
      <w:r>
        <w:rPr>
          <w:rFonts w:ascii="Arial" w:hAnsi="Arial" w:cs="Arial"/>
          <w:sz w:val="24"/>
          <w:szCs w:val="24"/>
          <w:u w:val="single"/>
        </w:rPr>
        <w:t>de s</w:t>
      </w:r>
      <w:r w:rsidRPr="00792698">
        <w:rPr>
          <w:rFonts w:ascii="Arial" w:hAnsi="Arial" w:cs="Arial"/>
          <w:sz w:val="24"/>
          <w:szCs w:val="24"/>
          <w:u w:val="single"/>
        </w:rPr>
        <w:t>erviço: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como projetar e desenvolver o serviço a ponto que tornem objetivos estratégicos</w:t>
      </w:r>
      <w:proofErr w:type="gramStart"/>
      <w:r>
        <w:rPr>
          <w:rFonts w:ascii="Arial" w:hAnsi="Arial" w:cs="Arial"/>
          <w:sz w:val="24"/>
          <w:szCs w:val="24"/>
        </w:rPr>
        <w:t>, projeta</w:t>
      </w:r>
      <w:proofErr w:type="gramEnd"/>
      <w:r>
        <w:rPr>
          <w:rFonts w:ascii="Arial" w:hAnsi="Arial" w:cs="Arial"/>
          <w:sz w:val="24"/>
          <w:szCs w:val="24"/>
        </w:rPr>
        <w:t xml:space="preserve"> a infraestrutura e fornece apoio aos requisitos necessários.</w:t>
      </w:r>
      <w:r w:rsidR="00441355">
        <w:rPr>
          <w:rFonts w:ascii="Arial" w:hAnsi="Arial" w:cs="Arial"/>
          <w:sz w:val="24"/>
          <w:szCs w:val="24"/>
        </w:rPr>
        <w:t xml:space="preserve"> </w:t>
      </w:r>
      <w:r w:rsidR="00441355">
        <w:rPr>
          <w:rFonts w:ascii="Arial" w:hAnsi="Arial" w:cs="Arial"/>
          <w:sz w:val="24"/>
          <w:szCs w:val="24"/>
          <w:u w:val="single"/>
        </w:rPr>
        <w:t>Transição de serviço:</w:t>
      </w:r>
      <w:r w:rsidR="00441355">
        <w:rPr>
          <w:rFonts w:ascii="Arial" w:hAnsi="Arial" w:cs="Arial"/>
          <w:sz w:val="24"/>
          <w:szCs w:val="24"/>
        </w:rPr>
        <w:t xml:space="preserve"> valida o que satisfaz o serviço, como </w:t>
      </w:r>
      <w:proofErr w:type="gramStart"/>
      <w:r w:rsidR="00441355">
        <w:rPr>
          <w:rFonts w:ascii="Arial" w:hAnsi="Arial" w:cs="Arial"/>
          <w:sz w:val="24"/>
          <w:szCs w:val="24"/>
        </w:rPr>
        <w:t>implementar</w:t>
      </w:r>
      <w:proofErr w:type="gramEnd"/>
      <w:r w:rsidR="00441355">
        <w:rPr>
          <w:rFonts w:ascii="Arial" w:hAnsi="Arial" w:cs="Arial"/>
          <w:sz w:val="24"/>
          <w:szCs w:val="24"/>
        </w:rPr>
        <w:t xml:space="preserve"> o serviço projetado e também serve como guia para melhorias de capacidade. </w:t>
      </w:r>
      <w:r w:rsidR="00441355">
        <w:rPr>
          <w:rFonts w:ascii="Arial" w:hAnsi="Arial" w:cs="Arial"/>
          <w:sz w:val="24"/>
          <w:szCs w:val="24"/>
          <w:u w:val="single"/>
        </w:rPr>
        <w:t>Operação de serviço:</w:t>
      </w:r>
      <w:r w:rsidR="00441355">
        <w:rPr>
          <w:rFonts w:ascii="Arial" w:hAnsi="Arial" w:cs="Arial"/>
          <w:sz w:val="24"/>
          <w:szCs w:val="24"/>
        </w:rPr>
        <w:t xml:space="preserve"> Monitora </w:t>
      </w:r>
      <w:proofErr w:type="gramStart"/>
      <w:r w:rsidR="00441355">
        <w:rPr>
          <w:rFonts w:ascii="Arial" w:hAnsi="Arial" w:cs="Arial"/>
          <w:sz w:val="24"/>
          <w:szCs w:val="24"/>
        </w:rPr>
        <w:t>o disponibilidade</w:t>
      </w:r>
      <w:proofErr w:type="gramEnd"/>
      <w:r w:rsidR="00441355">
        <w:rPr>
          <w:rFonts w:ascii="Arial" w:hAnsi="Arial" w:cs="Arial"/>
          <w:sz w:val="24"/>
          <w:szCs w:val="24"/>
        </w:rPr>
        <w:t>, gerencia incidentes de disponibilidade</w:t>
      </w:r>
      <w:r w:rsidR="00452F4B">
        <w:rPr>
          <w:rFonts w:ascii="Arial" w:hAnsi="Arial" w:cs="Arial"/>
          <w:sz w:val="24"/>
          <w:szCs w:val="24"/>
        </w:rPr>
        <w:t xml:space="preserve"> e tarefas operacionais do dia a dia. </w:t>
      </w:r>
      <w:r w:rsidR="00452F4B">
        <w:rPr>
          <w:rFonts w:ascii="Arial" w:hAnsi="Arial" w:cs="Arial"/>
          <w:sz w:val="24"/>
          <w:szCs w:val="24"/>
          <w:u w:val="single"/>
        </w:rPr>
        <w:t>Melhoria de serviço continuada:</w:t>
      </w:r>
      <w:r w:rsidR="00452F4B">
        <w:rPr>
          <w:rFonts w:ascii="Arial" w:hAnsi="Arial" w:cs="Arial"/>
          <w:sz w:val="24"/>
          <w:szCs w:val="24"/>
        </w:rPr>
        <w:t xml:space="preserve"> Faz a manutenção do valor gerado, encarrega de melhorar o que será </w:t>
      </w:r>
      <w:proofErr w:type="gramStart"/>
      <w:r w:rsidR="00452F4B">
        <w:rPr>
          <w:rFonts w:ascii="Arial" w:hAnsi="Arial" w:cs="Arial"/>
          <w:sz w:val="24"/>
          <w:szCs w:val="24"/>
        </w:rPr>
        <w:t>de maior</w:t>
      </w:r>
      <w:proofErr w:type="gramEnd"/>
      <w:r w:rsidR="00452F4B">
        <w:rPr>
          <w:rFonts w:ascii="Arial" w:hAnsi="Arial" w:cs="Arial"/>
          <w:sz w:val="24"/>
          <w:szCs w:val="24"/>
        </w:rPr>
        <w:t xml:space="preserve"> valor para o cliente, coordena coleção de dados e desempenho do serviço prestado e projeta melhorias para maior gestão da TI no âmbito de atender as necessidades do negócio.</w:t>
      </w:r>
    </w:p>
    <w:p w:rsidR="005B27B6" w:rsidRPr="005B27B6" w:rsidRDefault="005B27B6" w:rsidP="00BB1E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ela tem o objetivo de melhorar a qualidade nos processos a ponto que venha aumentar o valor do serviço prestado.</w:t>
      </w:r>
    </w:p>
    <w:p w:rsidR="005B27B6" w:rsidRPr="004D3336" w:rsidRDefault="005B27B6" w:rsidP="00BB1E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cultura de uma empresa influencia a adoção do ITIL devido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zona de conforto já estabelecida, pois ao implementar algum método, é necessário avaliar minunciosamente os processos, e é bem provável que tem algo que não está de acordo e sabendo já da resposta terá muito trabalho extra e ocupará muito mais tempo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sectPr w:rsidR="005B27B6" w:rsidRPr="004D3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40B01"/>
    <w:multiLevelType w:val="hybridMultilevel"/>
    <w:tmpl w:val="B26E92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BC"/>
    <w:rsid w:val="003727B0"/>
    <w:rsid w:val="00441355"/>
    <w:rsid w:val="00452F4B"/>
    <w:rsid w:val="004D3336"/>
    <w:rsid w:val="005B27B6"/>
    <w:rsid w:val="006F0A5C"/>
    <w:rsid w:val="00792698"/>
    <w:rsid w:val="008E110C"/>
    <w:rsid w:val="00BB1EBC"/>
    <w:rsid w:val="00F86536"/>
    <w:rsid w:val="00F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2021-05-21T12:16:00Z</dcterms:created>
  <dcterms:modified xsi:type="dcterms:W3CDTF">2021-05-21T12:57:00Z</dcterms:modified>
</cp:coreProperties>
</file>