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FF8AB" w14:textId="77777777" w:rsidR="00A97191" w:rsidRPr="00D74E34" w:rsidRDefault="00A97191" w:rsidP="00A97191">
      <w:pPr>
        <w:spacing w:line="360" w:lineRule="auto"/>
        <w:jc w:val="center"/>
        <w:rPr>
          <w:rFonts w:ascii="Times New Roman" w:hAnsi="Times New Roman" w:cs="Times New Roman"/>
        </w:rPr>
      </w:pPr>
    </w:p>
    <w:p w14:paraId="7253C39C" w14:textId="77777777" w:rsidR="00A97191" w:rsidRPr="00D74E34" w:rsidRDefault="00A97191" w:rsidP="00A97191">
      <w:pPr>
        <w:spacing w:line="360" w:lineRule="auto"/>
        <w:jc w:val="center"/>
        <w:rPr>
          <w:rFonts w:ascii="Times New Roman" w:hAnsi="Times New Roman" w:cs="Times New Roman"/>
        </w:rPr>
      </w:pPr>
    </w:p>
    <w:p w14:paraId="7491676E" w14:textId="77777777" w:rsidR="00A97191" w:rsidRPr="00D74E34" w:rsidRDefault="00A97191" w:rsidP="00A97191">
      <w:pPr>
        <w:spacing w:line="360" w:lineRule="auto"/>
        <w:jc w:val="center"/>
        <w:rPr>
          <w:rFonts w:ascii="Times New Roman" w:hAnsi="Times New Roman" w:cs="Times New Roman"/>
        </w:rPr>
      </w:pPr>
    </w:p>
    <w:p w14:paraId="0CD92E6C" w14:textId="77777777" w:rsidR="00A97191" w:rsidRPr="00D74E34" w:rsidRDefault="00A97191" w:rsidP="00A97191">
      <w:pPr>
        <w:spacing w:line="360" w:lineRule="auto"/>
        <w:jc w:val="center"/>
        <w:rPr>
          <w:rFonts w:ascii="Times New Roman" w:hAnsi="Times New Roman" w:cs="Times New Roman"/>
        </w:rPr>
      </w:pPr>
    </w:p>
    <w:p w14:paraId="3BD10632" w14:textId="182154DA" w:rsidR="00A97191" w:rsidRPr="00D74E34" w:rsidRDefault="00A97191" w:rsidP="00A97191">
      <w:pPr>
        <w:spacing w:line="360" w:lineRule="auto"/>
        <w:jc w:val="center"/>
        <w:rPr>
          <w:rFonts w:ascii="Times New Roman" w:hAnsi="Times New Roman" w:cs="Times New Roman"/>
          <w:lang w:val="ro-RO"/>
        </w:rPr>
      </w:pPr>
      <w:r w:rsidRPr="00D74E34">
        <w:rPr>
          <w:rFonts w:ascii="Times New Roman" w:hAnsi="Times New Roman" w:cs="Times New Roman"/>
          <w:noProof/>
          <w:lang w:val="ro-RO"/>
        </w:rPr>
        <w:drawing>
          <wp:inline distT="0" distB="0" distL="0" distR="0" wp14:anchorId="4D2BC80B" wp14:editId="23D4071B">
            <wp:extent cx="1767840" cy="1173480"/>
            <wp:effectExtent l="0" t="0" r="3810" b="7620"/>
            <wp:docPr id="2048826199" name="Picture 4"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descr="Logo"/>
                    <pic:cNvPicPr>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7840" cy="1173480"/>
                    </a:xfrm>
                    <a:prstGeom prst="rect">
                      <a:avLst/>
                    </a:prstGeom>
                    <a:noFill/>
                    <a:ln>
                      <a:noFill/>
                    </a:ln>
                  </pic:spPr>
                </pic:pic>
              </a:graphicData>
            </a:graphic>
          </wp:inline>
        </w:drawing>
      </w:r>
    </w:p>
    <w:p w14:paraId="5CE775E4" w14:textId="77777777" w:rsidR="00A97191" w:rsidRPr="00D74E34" w:rsidRDefault="00A97191" w:rsidP="00A97191">
      <w:pPr>
        <w:spacing w:line="360" w:lineRule="auto"/>
        <w:jc w:val="center"/>
        <w:rPr>
          <w:rFonts w:ascii="Times New Roman" w:hAnsi="Times New Roman" w:cs="Times New Roman"/>
          <w:b/>
          <w:bCs/>
          <w:lang w:val="ro-RO"/>
        </w:rPr>
      </w:pPr>
      <w:r w:rsidRPr="00D74E34">
        <w:rPr>
          <w:rFonts w:ascii="Times New Roman" w:hAnsi="Times New Roman" w:cs="Times New Roman"/>
          <w:b/>
          <w:bCs/>
          <w:lang w:val="ro-RO"/>
        </w:rPr>
        <w:t>Academia de Studii Economice București</w:t>
      </w:r>
    </w:p>
    <w:p w14:paraId="6DE78F0B" w14:textId="5106A082"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Facultatea de Cibernetică, Statistică și Informatică Economică</w:t>
      </w:r>
    </w:p>
    <w:p w14:paraId="67678D22" w14:textId="77777777" w:rsidR="00A97191" w:rsidRPr="00D74E34" w:rsidRDefault="00A97191" w:rsidP="00A97191">
      <w:pPr>
        <w:spacing w:line="360" w:lineRule="auto"/>
        <w:jc w:val="center"/>
        <w:rPr>
          <w:rFonts w:ascii="Times New Roman" w:hAnsi="Times New Roman" w:cs="Times New Roman"/>
          <w:b/>
          <w:lang w:val="ro-RO"/>
        </w:rPr>
      </w:pPr>
    </w:p>
    <w:p w14:paraId="0A9E402D" w14:textId="77777777" w:rsidR="00A97191" w:rsidRPr="00D74E34" w:rsidRDefault="00A97191" w:rsidP="00A97191">
      <w:pPr>
        <w:spacing w:line="360" w:lineRule="auto"/>
        <w:jc w:val="center"/>
        <w:rPr>
          <w:rFonts w:ascii="Times New Roman" w:hAnsi="Times New Roman" w:cs="Times New Roman"/>
          <w:b/>
          <w:lang w:val="ro-RO"/>
        </w:rPr>
      </w:pPr>
    </w:p>
    <w:p w14:paraId="7410A442" w14:textId="77777777" w:rsidR="00A97191" w:rsidRPr="00D74E34" w:rsidRDefault="00A97191" w:rsidP="00A97191">
      <w:pPr>
        <w:spacing w:line="360" w:lineRule="auto"/>
        <w:jc w:val="center"/>
        <w:rPr>
          <w:rFonts w:ascii="Times New Roman" w:hAnsi="Times New Roman" w:cs="Times New Roman"/>
          <w:b/>
          <w:lang w:val="ro-RO"/>
        </w:rPr>
      </w:pPr>
    </w:p>
    <w:p w14:paraId="4564B7E4" w14:textId="77777777" w:rsidR="00A97191" w:rsidRPr="000810C2" w:rsidRDefault="00A97191" w:rsidP="00A97191">
      <w:pPr>
        <w:spacing w:line="360" w:lineRule="auto"/>
        <w:rPr>
          <w:rFonts w:ascii="Times New Roman" w:hAnsi="Times New Roman" w:cs="Times New Roman"/>
          <w:b/>
          <w:sz w:val="48"/>
          <w:szCs w:val="48"/>
          <w:lang w:val="ro-RO"/>
        </w:rPr>
      </w:pPr>
    </w:p>
    <w:p w14:paraId="43EF8510" w14:textId="77777777" w:rsidR="00A97191" w:rsidRPr="000810C2" w:rsidRDefault="00A97191" w:rsidP="00A97191">
      <w:pPr>
        <w:spacing w:line="360" w:lineRule="auto"/>
        <w:jc w:val="center"/>
        <w:rPr>
          <w:rFonts w:ascii="Times New Roman" w:hAnsi="Times New Roman" w:cs="Times New Roman"/>
          <w:b/>
          <w:bCs/>
          <w:sz w:val="48"/>
          <w:szCs w:val="48"/>
          <w:lang w:val="ro-RO"/>
        </w:rPr>
      </w:pPr>
      <w:r w:rsidRPr="000810C2">
        <w:rPr>
          <w:rFonts w:ascii="Times New Roman" w:hAnsi="Times New Roman" w:cs="Times New Roman"/>
          <w:b/>
          <w:bCs/>
          <w:sz w:val="48"/>
          <w:szCs w:val="48"/>
          <w:lang w:val="ro-RO"/>
        </w:rPr>
        <w:t>LUCRARE DE LICENȚĂ</w:t>
      </w:r>
    </w:p>
    <w:p w14:paraId="79E88CC4" w14:textId="77777777" w:rsidR="00A97191" w:rsidRPr="00D74E34" w:rsidRDefault="00A97191" w:rsidP="00A97191">
      <w:pPr>
        <w:spacing w:line="360" w:lineRule="auto"/>
        <w:rPr>
          <w:rFonts w:ascii="Times New Roman" w:hAnsi="Times New Roman" w:cs="Times New Roman"/>
          <w:b/>
          <w:lang w:val="ro-RO"/>
        </w:rPr>
      </w:pPr>
    </w:p>
    <w:p w14:paraId="696D4452" w14:textId="77777777" w:rsidR="00A97191" w:rsidRPr="00D74E34" w:rsidRDefault="00A97191" w:rsidP="00A97191">
      <w:pPr>
        <w:spacing w:line="360" w:lineRule="auto"/>
        <w:jc w:val="center"/>
        <w:rPr>
          <w:rFonts w:ascii="Times New Roman" w:hAnsi="Times New Roman" w:cs="Times New Roman"/>
          <w:b/>
          <w:lang w:val="ro-RO"/>
        </w:rPr>
      </w:pPr>
    </w:p>
    <w:p w14:paraId="1FE2E737" w14:textId="77777777" w:rsidR="00A97191" w:rsidRPr="00D74E34" w:rsidRDefault="00A97191" w:rsidP="00A97191">
      <w:pPr>
        <w:spacing w:line="360" w:lineRule="auto"/>
        <w:jc w:val="center"/>
        <w:rPr>
          <w:rFonts w:ascii="Times New Roman" w:hAnsi="Times New Roman" w:cs="Times New Roman"/>
          <w:b/>
          <w:lang w:val="ro-RO"/>
        </w:rPr>
      </w:pPr>
    </w:p>
    <w:p w14:paraId="5ECCF242" w14:textId="77777777" w:rsidR="00A97191" w:rsidRPr="00D74E34" w:rsidRDefault="00A97191" w:rsidP="00A97191">
      <w:pPr>
        <w:spacing w:line="360" w:lineRule="auto"/>
        <w:jc w:val="center"/>
        <w:rPr>
          <w:rFonts w:ascii="Times New Roman" w:hAnsi="Times New Roman" w:cs="Times New Roman"/>
          <w:b/>
          <w:lang w:val="ro-RO"/>
        </w:rPr>
        <w:sectPr w:rsidR="00A97191" w:rsidRPr="00D74E34" w:rsidSect="00A97191">
          <w:pgSz w:w="11900" w:h="16840"/>
          <w:pgMar w:top="1140" w:right="992" w:bottom="280" w:left="992" w:header="720" w:footer="720" w:gutter="0"/>
          <w:cols w:space="720"/>
        </w:sectPr>
      </w:pPr>
    </w:p>
    <w:p w14:paraId="7776C08A" w14:textId="77777777"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Coordonator științific:</w:t>
      </w:r>
    </w:p>
    <w:p w14:paraId="21C563EC" w14:textId="4D00D0A1"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Asistent Universitar Vilcea Alexandru-Iulian</w:t>
      </w:r>
    </w:p>
    <w:p w14:paraId="455ACC63" w14:textId="77777777"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lang w:val="ro-RO"/>
        </w:rPr>
        <w:br w:type="column"/>
      </w:r>
      <w:r w:rsidRPr="00D74E34">
        <w:rPr>
          <w:rFonts w:ascii="Times New Roman" w:hAnsi="Times New Roman" w:cs="Times New Roman"/>
          <w:b/>
          <w:lang w:val="ro-RO"/>
        </w:rPr>
        <w:t xml:space="preserve">Absolvent: </w:t>
      </w:r>
    </w:p>
    <w:p w14:paraId="6BAE0718" w14:textId="56ACFC60" w:rsidR="00A97191" w:rsidRPr="00D74E34" w:rsidRDefault="00A97191"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Pirjoleanu Mihai - Flavius</w:t>
      </w:r>
    </w:p>
    <w:p w14:paraId="0E530C9F" w14:textId="77777777" w:rsidR="00A97191" w:rsidRPr="00D74E34" w:rsidRDefault="00A97191" w:rsidP="00A97191">
      <w:pPr>
        <w:spacing w:line="360" w:lineRule="auto"/>
        <w:jc w:val="center"/>
        <w:rPr>
          <w:rFonts w:ascii="Times New Roman" w:hAnsi="Times New Roman" w:cs="Times New Roman"/>
          <w:b/>
          <w:lang w:val="ro-RO"/>
        </w:rPr>
        <w:sectPr w:rsidR="00A97191" w:rsidRPr="00D74E34" w:rsidSect="00A97191">
          <w:type w:val="continuous"/>
          <w:pgSz w:w="11900" w:h="16840"/>
          <w:pgMar w:top="1140" w:right="992" w:bottom="280" w:left="992" w:header="720" w:footer="720" w:gutter="0"/>
          <w:cols w:num="2" w:space="720" w:equalWidth="0">
            <w:col w:w="4488" w:space="2580"/>
            <w:col w:w="2848"/>
          </w:cols>
        </w:sectPr>
      </w:pPr>
    </w:p>
    <w:p w14:paraId="2317EEA1" w14:textId="77777777" w:rsidR="00A97191" w:rsidRPr="00D74E34" w:rsidRDefault="00A97191" w:rsidP="00A97191">
      <w:pPr>
        <w:spacing w:line="360" w:lineRule="auto"/>
        <w:jc w:val="center"/>
        <w:rPr>
          <w:rFonts w:ascii="Times New Roman" w:hAnsi="Times New Roman" w:cs="Times New Roman"/>
          <w:b/>
          <w:lang w:val="ro-RO"/>
        </w:rPr>
      </w:pPr>
    </w:p>
    <w:p w14:paraId="1C101A05" w14:textId="77777777" w:rsidR="00DE770F" w:rsidRPr="00D74E34" w:rsidRDefault="00DE770F"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 xml:space="preserve">Bucuresti </w:t>
      </w:r>
    </w:p>
    <w:p w14:paraId="682A592C" w14:textId="7D1B516F" w:rsidR="00A97191" w:rsidRPr="00D74E34" w:rsidRDefault="00DE770F" w:rsidP="00A97191">
      <w:pPr>
        <w:spacing w:line="360" w:lineRule="auto"/>
        <w:jc w:val="center"/>
        <w:rPr>
          <w:rFonts w:ascii="Times New Roman" w:hAnsi="Times New Roman" w:cs="Times New Roman"/>
          <w:b/>
          <w:lang w:val="ro-RO"/>
        </w:rPr>
      </w:pPr>
      <w:r w:rsidRPr="00D74E34">
        <w:rPr>
          <w:rFonts w:ascii="Times New Roman" w:hAnsi="Times New Roman" w:cs="Times New Roman"/>
          <w:b/>
          <w:lang w:val="ro-RO"/>
        </w:rPr>
        <w:t>2026</w:t>
      </w:r>
    </w:p>
    <w:p w14:paraId="3BD73ECB" w14:textId="77777777" w:rsidR="00A97191" w:rsidRPr="00D74E34" w:rsidRDefault="00A97191" w:rsidP="00DE770F">
      <w:pPr>
        <w:spacing w:line="360" w:lineRule="auto"/>
        <w:rPr>
          <w:rFonts w:ascii="Times New Roman" w:hAnsi="Times New Roman" w:cs="Times New Roman"/>
          <w:b/>
          <w:lang w:val="ro-RO"/>
        </w:rPr>
      </w:pPr>
    </w:p>
    <w:p w14:paraId="4B90C165" w14:textId="77777777" w:rsidR="00A97191" w:rsidRPr="00D74E34" w:rsidRDefault="00A97191" w:rsidP="00A97191">
      <w:pPr>
        <w:spacing w:line="360" w:lineRule="auto"/>
        <w:jc w:val="center"/>
        <w:rPr>
          <w:rFonts w:ascii="Times New Roman" w:hAnsi="Times New Roman" w:cs="Times New Roman"/>
          <w:b/>
          <w:lang w:val="ro-RO"/>
        </w:rPr>
      </w:pPr>
    </w:p>
    <w:p w14:paraId="46B66DEB" w14:textId="19E67912"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noProof/>
          <w:lang w:val="ro-RO"/>
        </w:rPr>
        <w:drawing>
          <wp:inline distT="0" distB="0" distL="0" distR="0" wp14:anchorId="391A72E4" wp14:editId="39AC1676">
            <wp:extent cx="1767840" cy="1173480"/>
            <wp:effectExtent l="0" t="0" r="3810" b="7620"/>
            <wp:docPr id="1900380907" name="Picture 6"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 descr="Logo"/>
                    <pic:cNvPicPr>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7840" cy="1173480"/>
                    </a:xfrm>
                    <a:prstGeom prst="rect">
                      <a:avLst/>
                    </a:prstGeom>
                    <a:noFill/>
                    <a:ln>
                      <a:noFill/>
                    </a:ln>
                  </pic:spPr>
                </pic:pic>
              </a:graphicData>
            </a:graphic>
          </wp:inline>
        </w:drawing>
      </w:r>
    </w:p>
    <w:p w14:paraId="5FA3A916" w14:textId="77777777" w:rsidR="00DE770F" w:rsidRPr="00D74E34" w:rsidRDefault="00DE770F" w:rsidP="00DE770F">
      <w:pPr>
        <w:spacing w:line="360" w:lineRule="auto"/>
        <w:jc w:val="center"/>
        <w:rPr>
          <w:rFonts w:ascii="Times New Roman" w:hAnsi="Times New Roman" w:cs="Times New Roman"/>
          <w:b/>
          <w:bCs/>
          <w:lang w:val="ro-RO"/>
        </w:rPr>
      </w:pPr>
      <w:r w:rsidRPr="00D74E34">
        <w:rPr>
          <w:rFonts w:ascii="Times New Roman" w:hAnsi="Times New Roman" w:cs="Times New Roman"/>
          <w:b/>
          <w:bCs/>
          <w:lang w:val="ro-RO"/>
        </w:rPr>
        <w:t>Academia de Studii Economice București</w:t>
      </w:r>
    </w:p>
    <w:p w14:paraId="74EAE96A" w14:textId="7F696C55"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Facultatea de Cibernetică, Statistică și Informatică Economică</w:t>
      </w:r>
    </w:p>
    <w:p w14:paraId="730985E9" w14:textId="77777777" w:rsidR="00DE770F" w:rsidRPr="00D74E34" w:rsidRDefault="00DE770F" w:rsidP="00DE770F">
      <w:pPr>
        <w:spacing w:line="360" w:lineRule="auto"/>
        <w:jc w:val="center"/>
        <w:rPr>
          <w:rFonts w:ascii="Times New Roman" w:hAnsi="Times New Roman" w:cs="Times New Roman"/>
          <w:b/>
          <w:lang w:val="ro-RO"/>
        </w:rPr>
      </w:pPr>
    </w:p>
    <w:p w14:paraId="55936E45" w14:textId="77777777" w:rsidR="00DE770F" w:rsidRPr="00D74E34" w:rsidRDefault="00DE770F" w:rsidP="00DE770F">
      <w:pPr>
        <w:spacing w:line="360" w:lineRule="auto"/>
        <w:jc w:val="center"/>
        <w:rPr>
          <w:rFonts w:ascii="Times New Roman" w:hAnsi="Times New Roman" w:cs="Times New Roman"/>
          <w:b/>
          <w:lang w:val="ro-RO"/>
        </w:rPr>
      </w:pPr>
    </w:p>
    <w:p w14:paraId="13FA24F6" w14:textId="77777777" w:rsidR="00DE770F" w:rsidRPr="000810C2" w:rsidRDefault="00DE770F" w:rsidP="00DE770F">
      <w:pPr>
        <w:spacing w:line="360" w:lineRule="auto"/>
        <w:jc w:val="center"/>
        <w:rPr>
          <w:rFonts w:ascii="Times New Roman" w:hAnsi="Times New Roman" w:cs="Times New Roman"/>
          <w:b/>
          <w:bCs/>
          <w:sz w:val="48"/>
          <w:szCs w:val="48"/>
        </w:rPr>
      </w:pPr>
      <w:r w:rsidRPr="000810C2">
        <w:rPr>
          <w:rFonts w:ascii="Times New Roman" w:hAnsi="Times New Roman" w:cs="Times New Roman"/>
          <w:b/>
          <w:bCs/>
          <w:sz w:val="48"/>
          <w:szCs w:val="48"/>
        </w:rPr>
        <w:t>PLATFORMA COLABORATIVA PENTRU STUDIU DE GRUP SI COMUNICARE EDUCATIONALA STRUCTURARA</w:t>
      </w:r>
    </w:p>
    <w:p w14:paraId="0986D70E" w14:textId="77777777" w:rsidR="00DE770F" w:rsidRPr="00D74E34" w:rsidRDefault="00DE770F" w:rsidP="00DE770F">
      <w:pPr>
        <w:spacing w:line="360" w:lineRule="auto"/>
        <w:jc w:val="center"/>
        <w:rPr>
          <w:rFonts w:ascii="Times New Roman" w:hAnsi="Times New Roman" w:cs="Times New Roman"/>
          <w:b/>
          <w:lang w:val="ro-RO"/>
        </w:rPr>
      </w:pPr>
    </w:p>
    <w:p w14:paraId="10E32251" w14:textId="77777777" w:rsidR="00DE770F" w:rsidRPr="00D74E34" w:rsidRDefault="00DE770F" w:rsidP="00DE770F">
      <w:pPr>
        <w:spacing w:line="360" w:lineRule="auto"/>
        <w:rPr>
          <w:rFonts w:ascii="Times New Roman" w:hAnsi="Times New Roman" w:cs="Times New Roman"/>
          <w:b/>
          <w:lang w:val="ro-RO"/>
        </w:rPr>
      </w:pPr>
    </w:p>
    <w:p w14:paraId="74A83F96" w14:textId="77777777" w:rsidR="00DE770F" w:rsidRPr="00D74E34" w:rsidRDefault="00DE770F" w:rsidP="00DE770F">
      <w:pPr>
        <w:spacing w:line="360" w:lineRule="auto"/>
        <w:jc w:val="center"/>
        <w:rPr>
          <w:rFonts w:ascii="Times New Roman" w:hAnsi="Times New Roman" w:cs="Times New Roman"/>
          <w:b/>
          <w:lang w:val="ro-RO"/>
        </w:rPr>
      </w:pPr>
    </w:p>
    <w:p w14:paraId="282722D2" w14:textId="77777777" w:rsidR="00DE770F" w:rsidRPr="00D74E34" w:rsidRDefault="00DE770F" w:rsidP="00DE770F">
      <w:pPr>
        <w:spacing w:line="360" w:lineRule="auto"/>
        <w:rPr>
          <w:rFonts w:ascii="Times New Roman" w:hAnsi="Times New Roman" w:cs="Times New Roman"/>
          <w:b/>
          <w:lang w:val="ro-RO"/>
        </w:rPr>
      </w:pPr>
    </w:p>
    <w:p w14:paraId="006F9C06" w14:textId="77777777" w:rsidR="00DE770F" w:rsidRPr="00D74E34" w:rsidRDefault="00DE770F" w:rsidP="00DE770F">
      <w:pPr>
        <w:spacing w:line="360" w:lineRule="auto"/>
        <w:jc w:val="center"/>
        <w:rPr>
          <w:rFonts w:ascii="Times New Roman" w:hAnsi="Times New Roman" w:cs="Times New Roman"/>
          <w:b/>
          <w:lang w:val="ro-RO"/>
        </w:rPr>
        <w:sectPr w:rsidR="00DE770F" w:rsidRPr="00D74E34" w:rsidSect="00DE770F">
          <w:type w:val="continuous"/>
          <w:pgSz w:w="11900" w:h="16840"/>
          <w:pgMar w:top="1140" w:right="992" w:bottom="1120" w:left="992" w:header="0" w:footer="924" w:gutter="0"/>
          <w:pgNumType w:start="2"/>
          <w:cols w:space="720"/>
        </w:sectPr>
      </w:pPr>
    </w:p>
    <w:p w14:paraId="1AC79F0B" w14:textId="77777777" w:rsidR="00DE770F" w:rsidRPr="00D74E34" w:rsidRDefault="00DE770F" w:rsidP="00DE770F">
      <w:pPr>
        <w:spacing w:line="360" w:lineRule="auto"/>
        <w:jc w:val="center"/>
        <w:rPr>
          <w:rFonts w:ascii="Times New Roman" w:hAnsi="Times New Roman" w:cs="Times New Roman"/>
          <w:b/>
          <w:lang w:val="ro-RO"/>
        </w:rPr>
      </w:pPr>
    </w:p>
    <w:p w14:paraId="772D192C" w14:textId="77777777" w:rsidR="00DE770F" w:rsidRPr="00D74E34" w:rsidRDefault="00DE770F" w:rsidP="00DE770F">
      <w:pPr>
        <w:spacing w:line="360" w:lineRule="auto"/>
        <w:jc w:val="center"/>
        <w:rPr>
          <w:rFonts w:ascii="Times New Roman" w:hAnsi="Times New Roman" w:cs="Times New Roman"/>
          <w:b/>
          <w:lang w:val="ro-RO"/>
        </w:rPr>
        <w:sectPr w:rsidR="00DE770F" w:rsidRPr="00D74E34" w:rsidSect="00DE770F">
          <w:type w:val="continuous"/>
          <w:pgSz w:w="11900" w:h="16840"/>
          <w:pgMar w:top="1140" w:right="992" w:bottom="280" w:left="992" w:header="720" w:footer="720" w:gutter="0"/>
          <w:cols w:space="720"/>
        </w:sectPr>
      </w:pPr>
    </w:p>
    <w:p w14:paraId="182BA552" w14:textId="77777777"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Coordonator științific:</w:t>
      </w:r>
    </w:p>
    <w:p w14:paraId="07040886" w14:textId="118BDA27"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Asistent Universitar Vilcea Alexandru-Iulian</w:t>
      </w:r>
    </w:p>
    <w:p w14:paraId="7B4B4D9E" w14:textId="77777777" w:rsidR="00DE770F" w:rsidRPr="00D74E34" w:rsidRDefault="00DE770F" w:rsidP="00DE770F">
      <w:pPr>
        <w:spacing w:line="360" w:lineRule="auto"/>
        <w:jc w:val="center"/>
        <w:rPr>
          <w:rFonts w:ascii="Times New Roman" w:hAnsi="Times New Roman" w:cs="Times New Roman"/>
          <w:b/>
          <w:lang w:val="ro-RO"/>
        </w:rPr>
      </w:pPr>
      <w:r w:rsidRPr="00D74E34">
        <w:rPr>
          <w:rFonts w:ascii="Times New Roman" w:hAnsi="Times New Roman" w:cs="Times New Roman"/>
          <w:b/>
          <w:lang w:val="ro-RO"/>
        </w:rPr>
        <w:t xml:space="preserve">Absolvent: </w:t>
      </w:r>
    </w:p>
    <w:p w14:paraId="45E93548" w14:textId="12EDA7F4" w:rsidR="00DE770F" w:rsidRPr="00D74E34" w:rsidRDefault="00DE770F" w:rsidP="00DE770F">
      <w:pPr>
        <w:spacing w:line="360" w:lineRule="auto"/>
        <w:jc w:val="center"/>
        <w:rPr>
          <w:rFonts w:ascii="Times New Roman" w:hAnsi="Times New Roman" w:cs="Times New Roman"/>
          <w:b/>
          <w:lang w:val="ro-RO"/>
        </w:rPr>
        <w:sectPr w:rsidR="00DE770F" w:rsidRPr="00D74E34" w:rsidSect="00DE770F">
          <w:type w:val="continuous"/>
          <w:pgSz w:w="11900" w:h="16840"/>
          <w:pgMar w:top="1140" w:right="992" w:bottom="280" w:left="992" w:header="0" w:footer="924" w:gutter="0"/>
          <w:cols w:num="2" w:space="720" w:equalWidth="0">
            <w:col w:w="4488" w:space="2580"/>
            <w:col w:w="2848"/>
          </w:cols>
        </w:sectPr>
      </w:pPr>
      <w:r w:rsidRPr="00D74E34">
        <w:rPr>
          <w:rFonts w:ascii="Times New Roman" w:hAnsi="Times New Roman" w:cs="Times New Roman"/>
          <w:b/>
          <w:lang w:val="ro-RO"/>
        </w:rPr>
        <w:t>Pirjoleanu Mihai - Flavius</w:t>
      </w:r>
    </w:p>
    <w:p w14:paraId="1EADF81B" w14:textId="77777777" w:rsidR="00DE770F" w:rsidRPr="00D74E34" w:rsidRDefault="00DE770F" w:rsidP="00DE770F">
      <w:pPr>
        <w:spacing w:line="360" w:lineRule="auto"/>
        <w:jc w:val="center"/>
        <w:rPr>
          <w:rFonts w:ascii="Times New Roman" w:hAnsi="Times New Roman" w:cs="Times New Roman"/>
          <w:b/>
          <w:lang w:val="ro-RO"/>
        </w:rPr>
      </w:pPr>
    </w:p>
    <w:p w14:paraId="1313DB55" w14:textId="77777777" w:rsidR="00DE770F" w:rsidRPr="00D74E34" w:rsidRDefault="00DE770F" w:rsidP="00DE770F">
      <w:pPr>
        <w:spacing w:line="360" w:lineRule="auto"/>
        <w:jc w:val="center"/>
        <w:rPr>
          <w:rFonts w:ascii="Times New Roman" w:hAnsi="Times New Roman" w:cs="Times New Roman"/>
          <w:b/>
          <w:lang w:val="ro-RO"/>
        </w:rPr>
      </w:pPr>
    </w:p>
    <w:p w14:paraId="264836FF" w14:textId="77777777" w:rsidR="00DE770F" w:rsidRPr="00D74E34" w:rsidRDefault="00DE770F" w:rsidP="00DE770F">
      <w:pPr>
        <w:spacing w:line="360" w:lineRule="auto"/>
        <w:rPr>
          <w:rFonts w:ascii="Times New Roman" w:hAnsi="Times New Roman" w:cs="Times New Roman"/>
          <w:b/>
          <w:lang w:val="ro-RO"/>
        </w:rPr>
      </w:pPr>
    </w:p>
    <w:p w14:paraId="4E53E284" w14:textId="6D34508F" w:rsidR="00A97191" w:rsidRPr="00D74E34" w:rsidRDefault="00DE770F" w:rsidP="00DE770F">
      <w:pPr>
        <w:spacing w:line="360" w:lineRule="auto"/>
        <w:jc w:val="center"/>
        <w:rPr>
          <w:rFonts w:ascii="Times New Roman" w:hAnsi="Times New Roman" w:cs="Times New Roman"/>
          <w:b/>
          <w:lang w:val="ro-RO"/>
        </w:rPr>
        <w:sectPr w:rsidR="00A97191" w:rsidRPr="00D74E34" w:rsidSect="00A97191">
          <w:type w:val="continuous"/>
          <w:pgSz w:w="11900" w:h="16840"/>
          <w:pgMar w:top="1140" w:right="992" w:bottom="280" w:left="992" w:header="720" w:footer="720" w:gutter="0"/>
          <w:cols w:space="720"/>
        </w:sectPr>
      </w:pPr>
      <w:r w:rsidRPr="00D74E34">
        <w:rPr>
          <w:rFonts w:ascii="Times New Roman" w:hAnsi="Times New Roman" w:cs="Times New Roman"/>
          <w:b/>
          <w:lang w:val="ro-RO"/>
        </w:rPr>
        <w:t>București 2026</w:t>
      </w:r>
    </w:p>
    <w:p w14:paraId="6E813F78" w14:textId="51747DA7" w:rsidR="00A97191" w:rsidRPr="00D74E34" w:rsidRDefault="00A97191" w:rsidP="000810C2">
      <w:pPr>
        <w:spacing w:line="360" w:lineRule="auto"/>
        <w:rPr>
          <w:rFonts w:ascii="Times New Roman" w:hAnsi="Times New Roman" w:cs="Times New Roman"/>
          <w:lang w:val="ro-RO"/>
        </w:rPr>
        <w:sectPr w:rsidR="00A97191" w:rsidRPr="00D74E34" w:rsidSect="00A97191">
          <w:type w:val="continuous"/>
          <w:pgSz w:w="11900" w:h="16840"/>
          <w:pgMar w:top="1140" w:right="992" w:bottom="280" w:left="992" w:header="0" w:footer="924" w:gutter="0"/>
          <w:cols w:num="2" w:space="720" w:equalWidth="0">
            <w:col w:w="4488" w:space="2580"/>
            <w:col w:w="2848"/>
          </w:cols>
        </w:sectPr>
      </w:pPr>
    </w:p>
    <w:p w14:paraId="2B2E8080" w14:textId="77777777" w:rsidR="00B9231C" w:rsidRPr="00D74E34" w:rsidRDefault="00B9231C" w:rsidP="000810C2">
      <w:pPr>
        <w:spacing w:line="360" w:lineRule="auto"/>
        <w:rPr>
          <w:rFonts w:ascii="Times New Roman" w:hAnsi="Times New Roman" w:cs="Times New Roman"/>
        </w:rPr>
      </w:pPr>
    </w:p>
    <w:p w14:paraId="72512A63" w14:textId="77777777" w:rsidR="00B9231C" w:rsidRPr="00D74E34" w:rsidRDefault="00B9231C" w:rsidP="00A97191">
      <w:pPr>
        <w:spacing w:line="360" w:lineRule="auto"/>
        <w:jc w:val="center"/>
        <w:rPr>
          <w:rFonts w:ascii="Times New Roman" w:hAnsi="Times New Roman" w:cs="Times New Roman"/>
        </w:rPr>
      </w:pPr>
    </w:p>
    <w:p w14:paraId="41071893" w14:textId="77777777" w:rsidR="00B510FB" w:rsidRPr="00D74E34" w:rsidRDefault="00B510FB" w:rsidP="00B848BC">
      <w:pPr>
        <w:tabs>
          <w:tab w:val="left" w:pos="6948"/>
        </w:tabs>
        <w:spacing w:line="360" w:lineRule="auto"/>
        <w:jc w:val="center"/>
        <w:rPr>
          <w:rFonts w:ascii="Times New Roman" w:hAnsi="Times New Roman" w:cs="Times New Roman"/>
        </w:rPr>
      </w:pPr>
      <w:r w:rsidRPr="00D74E34">
        <w:rPr>
          <w:rFonts w:ascii="Times New Roman" w:hAnsi="Times New Roman" w:cs="Times New Roman"/>
          <w:b/>
          <w:bCs/>
        </w:rPr>
        <w:t>INTRODUCERE</w:t>
      </w:r>
    </w:p>
    <w:p w14:paraId="4846847C"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Într-o societate din ce în ce mai conectată digital, mediul educațional se confruntă cu o provocare aparent paradoxală: deși volumul de informații disponibile studenților nu a fost niciodată mai mare, calitatea colaborării academice și eficiența schimbului de cunoștințe lasă adesea de dorit. Pe de o parte, instituțiile de învățământ superior caută modalități de a stimula implicarea studenților și de a crea comunități academice coezive, iar pe de altă parte, studenții se confruntă zilnic cu o fragmentare accentuată a canalelor de comunicare, navigând simultan între grupuri de WhatsApp, pagini de Facebook, platforme instituționale rigide și aplicații de mesagerie informale. Cu toate acestea, metodele actuale de colaborare digitală se confruntă cu limitări semnificative, care afectează în mod direct calitatea procesului educațional.</w:t>
      </w:r>
    </w:p>
    <w:p w14:paraId="54557505"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Una dintre problemele majore ale ecosistemului digital academic actual este lipsa persistenței și organizării informației. Platformele de comunicare în timp real, precum Discord sau WhatsApp, favorizează schimbul rapid de mesaje, însă informația valoroasă — o întrebare pertinentă, o explicație detaliată, un material util partajat de un coleg — se pierde inevitabil în fluxul continuu al conversațiilor. Se poate întâmpla ca un student să fi formulat exact răspunsul la o problemă cu care te confrunți, dar, datorită naturii efemere a acestor platforme, acea resursă să fie practic de negăsit după câteva zile. Aceste limitări structurale conduc la o risipă constantă de cunoaștere colectivă și la o experiență educațională mai puțin eficientă decât potențialul real al comunității.</w:t>
      </w:r>
    </w:p>
    <w:p w14:paraId="6D7710D6"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O altă problemă semnificativă este absența unui sistem de validare a credibilității informațiilor partajate în mediul academic digital. Chiar și atunci când un student găsește un răspuns sau un material relevant, nu există, în general, niciun mecanism care să indice nivelul de încredere asociat acelei surse. Există o diferență esențială între o explicație oferită de un doctorand cu experiență în domeniu și o opinie nevalidată a unui utilizator anonim, însă platformele generaliste tratează ambele contribuții în mod egal. De asemenea, absența moderării adaptate mediului academic face ca aceste spații să fie vulnerabile la dezinformare, conținut irelevant sau, în cazuri extreme, la un climat de comunicare toxic care descurajează participarea autentică.</w:t>
      </w:r>
    </w:p>
    <w:p w14:paraId="0BCDE1A6"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lastRenderedPageBreak/>
        <w:t>În plus, dispersia pe multiple platforme neintegrate reprezintă un consumator important de timp și atenție pentru studenți. Gestionarea simultană a anunțurilor de pe Moodle, a discuțiilor din grupurile de Facebook, a materialelor partajate pe Google Drive și a conversațiilor din Discord nu este doar ineficientă — este o sursă de stres și oboseală cognitivă care deturnează resurse mentale de la activitatea de învățare propriu-zisă. La nivel instituțional, această fragmentare face ca recrutarea de talente în proiecte de cercetare, formarea grupurilor de studiu interdisciplinare și diseminarea oportunităților academice să fie procese opace și slab gestionate (Richards &amp; Ford, 2021).</w:t>
      </w:r>
    </w:p>
    <w:p w14:paraId="7456532D"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Pentru studenți, experiența actuală de colaborare digitală este, în multe cazuri, frustrantă. Aceștia sunt nevoiți să caute informații relevante în locuri multiple, fără garanția că le vor găsi, și fără un feedback structurat din partea colegilor sau a moderatorilor. Procesul de verificare a identității academice — esențial pentru construirea unui climat de încredere — lipsește complet din platformele generaliste, iar acest lucru reduce semnificativ valoarea interacțiunilor online ca substitute ale colaborării față în față.</w:t>
      </w:r>
    </w:p>
    <w:p w14:paraId="2EC1D631"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În acest context, soluțiile existente pe piață nu reușesc să adreseze complet aceste provocări. Platformele de tip forum (Reddit) excelează în organizarea discuțiilor, dar nu oferă comunicare în timp real și nici mecanisme de verificare academică. Platformele de mesagerie (Discord, WhatsApp) asigură dinamismul comunicării sincrone, dar sacrifică structura și persistența informației. Platformele instituționale (Moodle, Microsoft Teams) oferă un cadru formal, dar sunt percepute ca rigide și descurajează interacțiunea socială spontană care stă la baza colaborării autentice între studenți (Newman, 2021).</w:t>
      </w:r>
    </w:p>
    <w:p w14:paraId="5D42DE8E" w14:textId="77777777" w:rsidR="00B510FB" w:rsidRPr="00D74E34" w:rsidRDefault="00B510FB" w:rsidP="00B510FB">
      <w:pPr>
        <w:tabs>
          <w:tab w:val="left" w:pos="6948"/>
        </w:tabs>
        <w:spacing w:line="360" w:lineRule="auto"/>
        <w:rPr>
          <w:rFonts w:ascii="Times New Roman" w:hAnsi="Times New Roman" w:cs="Times New Roman"/>
        </w:rPr>
      </w:pPr>
      <w:r w:rsidRPr="00D74E34">
        <w:rPr>
          <w:rFonts w:ascii="Times New Roman" w:hAnsi="Times New Roman" w:cs="Times New Roman"/>
        </w:rPr>
        <w:t>Principalele contribuții ale lucrării sunt:</w:t>
      </w:r>
    </w:p>
    <w:p w14:paraId="6960D5BC"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t>Dezvoltarea unei platforme web de colaborare academică</w:t>
      </w:r>
      <w:r w:rsidRPr="00D74E34">
        <w:rPr>
          <w:rFonts w:ascii="Times New Roman" w:hAnsi="Times New Roman" w:cs="Times New Roman"/>
        </w:rPr>
        <w:t xml:space="preserve"> — proiectarea, implementarea și testarea aplicației AskNLearn, o soluție informatică care unifică funcționalitățile de forum structurat cu cele de mesagerie în timp real, adaptată specific nevoilor comunităților studențești.</w:t>
      </w:r>
    </w:p>
    <w:p w14:paraId="42F47992"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t>Integrarea unui sistem de moderare proactivă bazat pe inteligență artificială</w:t>
      </w:r>
      <w:r w:rsidRPr="00D74E34">
        <w:rPr>
          <w:rFonts w:ascii="Times New Roman" w:hAnsi="Times New Roman" w:cs="Times New Roman"/>
        </w:rPr>
        <w:t xml:space="preserve"> — implementarea microserviciului GuardianService, care utilizează modelul Llama 3.1 rulat local prin infrastructura Ollama pentru analiza automată a conținutului, asigurând un mediu academic civilizat fără costuri operaționale recurente.</w:t>
      </w:r>
    </w:p>
    <w:p w14:paraId="37E89B93"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lastRenderedPageBreak/>
        <w:t>Dezvoltarea unui mecanism de verificare automată a identității academice</w:t>
      </w:r>
      <w:r w:rsidRPr="00D74E34">
        <w:rPr>
          <w:rFonts w:ascii="Times New Roman" w:hAnsi="Times New Roman" w:cs="Times New Roman"/>
        </w:rPr>
        <w:t xml:space="preserve"> — utilizarea modelului multimodal Llava pentru analiza imaginilor legitimațiilor de student prin tehnologii OCR, reducând volumul de muncă administrativ și construind un sistem de credibilitate bazat pe identitate verificată.</w:t>
      </w:r>
    </w:p>
    <w:p w14:paraId="71A51F74" w14:textId="77777777" w:rsidR="00B510FB" w:rsidRPr="00D74E34" w:rsidRDefault="00B510FB" w:rsidP="00B510FB">
      <w:pPr>
        <w:numPr>
          <w:ilvl w:val="0"/>
          <w:numId w:val="3"/>
        </w:numPr>
        <w:tabs>
          <w:tab w:val="left" w:pos="6948"/>
        </w:tabs>
        <w:spacing w:line="360" w:lineRule="auto"/>
        <w:rPr>
          <w:rFonts w:ascii="Times New Roman" w:hAnsi="Times New Roman" w:cs="Times New Roman"/>
        </w:rPr>
      </w:pPr>
      <w:r w:rsidRPr="00D74E34">
        <w:rPr>
          <w:rFonts w:ascii="Times New Roman" w:hAnsi="Times New Roman" w:cs="Times New Roman"/>
          <w:b/>
          <w:bCs/>
        </w:rPr>
        <w:t>Analiza comparativă a soluțiilor existente</w:t>
      </w:r>
      <w:r w:rsidRPr="00D74E34">
        <w:rPr>
          <w:rFonts w:ascii="Times New Roman" w:hAnsi="Times New Roman" w:cs="Times New Roman"/>
        </w:rPr>
        <w:t xml:space="preserve"> — evaluarea principalelor platforme de colaborare digitală disponibile pe piață, identificând lacunele acestora în contextul specific al mediului universitar și argumentând propunerea de valoare unică a soluției dezvoltate.</w:t>
      </w:r>
    </w:p>
    <w:p w14:paraId="0CD90BEA" w14:textId="77777777" w:rsidR="00B848BC" w:rsidRPr="00D74E34" w:rsidRDefault="00B848BC" w:rsidP="00B848BC">
      <w:pPr>
        <w:pStyle w:val="font-claude-response-body"/>
        <w:jc w:val="both"/>
      </w:pPr>
      <w:r w:rsidRPr="00D74E34">
        <w:rPr>
          <w:rStyle w:val="Strong"/>
          <w:rFonts w:eastAsiaTheme="majorEastAsia"/>
        </w:rPr>
        <w:t>Capitolul 1</w:t>
      </w:r>
      <w:r w:rsidRPr="00D74E34">
        <w:t xml:space="preserve"> analizează provocările actuale din mediul educațional digital, subliniind limitele platformelor generaliste de comunicare și colaborare și necesitatea unei soluții dedicate comunităților academice. Este prezentată aplicația AskNLearn, motivația dezvoltării acesteia și avantajele sale față de soluțiile existente pe piață, precum Reddit, Discord sau Moodle.</w:t>
      </w:r>
    </w:p>
    <w:p w14:paraId="7DAAD384" w14:textId="77777777" w:rsidR="00B848BC" w:rsidRPr="00D74E34" w:rsidRDefault="00B848BC" w:rsidP="00B848BC">
      <w:pPr>
        <w:pStyle w:val="font-claude-response-body"/>
        <w:jc w:val="both"/>
      </w:pPr>
      <w:r w:rsidRPr="00D74E34">
        <w:rPr>
          <w:rStyle w:val="Strong"/>
          <w:rFonts w:eastAsiaTheme="majorEastAsia"/>
        </w:rPr>
        <w:t>Capitolul 2</w:t>
      </w:r>
      <w:r w:rsidRPr="00D74E34">
        <w:t xml:space="preserve"> este dedicat analizei și proiectării sistemului informatic. Acesta cuprinde identificarea cerințelor funcționale și non-funcționale, descrierea arhitecturii hibride adoptate — monolit modular combinat cu microserviciul independent GuardianService — precum și prezentarea modelului de date și a măsurilor de securitate implementate. Sunt incluse diagramele UML relevante: cazuri de utilizare, diagrama de secvență pentru fluxul de moderare proactivă, diagrama de clase și diagrama de componente, care ilustrează interacțiunile dintre modulele sistemului.</w:t>
      </w:r>
    </w:p>
    <w:p w14:paraId="1D81620C" w14:textId="77777777" w:rsidR="00B848BC" w:rsidRPr="00D74E34" w:rsidRDefault="00B848BC" w:rsidP="00B848BC">
      <w:pPr>
        <w:pStyle w:val="font-claude-response-body"/>
        <w:jc w:val="both"/>
      </w:pPr>
      <w:r w:rsidRPr="00D74E34">
        <w:rPr>
          <w:rStyle w:val="Strong"/>
          <w:rFonts w:eastAsiaTheme="majorEastAsia"/>
        </w:rPr>
        <w:t>Capitolul 3</w:t>
      </w:r>
      <w:r w:rsidRPr="00D74E34">
        <w:t xml:space="preserve"> descrie procesul efectiv de implementare a aplicației, utilizând tehnologiile ASP.NET Core 8, Entity Framework Core, PostgreSQL și Ollama. Sunt prezentate etapele de dezvoltare ale componentelor principale — platforma de forum și mesagerie, microserviciul Guardian de moderare AI, sistemul de verificare a identității academice prin viziune artificială (Llava) — împreună cu fragmentele de cod reprezentative și soluțiile adoptate pentru provocările tehnice întâlnite.</w:t>
      </w:r>
    </w:p>
    <w:p w14:paraId="079B19D7" w14:textId="77777777" w:rsidR="00B848BC" w:rsidRPr="00D74E34" w:rsidRDefault="00B848BC" w:rsidP="00B848BC">
      <w:pPr>
        <w:pStyle w:val="font-claude-response-body"/>
        <w:jc w:val="both"/>
      </w:pPr>
      <w:r w:rsidRPr="00D74E34">
        <w:rPr>
          <w:rStyle w:val="Strong"/>
          <w:rFonts w:eastAsiaTheme="majorEastAsia"/>
        </w:rPr>
        <w:t>Capitolul 4</w:t>
      </w:r>
      <w:r w:rsidRPr="00D74E34">
        <w:t xml:space="preserve"> prezintă rezultatele obținute în urma testării prototipului, incluzând metricile de acuratețe ale moderării automate și ale extracției OCR, o analiză comparativă față de soluțiile existente din perspectiva costurilor și a timpului de răspuns, precum și o discuție onestă asupra limitărilor identificate ale soluției propuse.</w:t>
      </w:r>
    </w:p>
    <w:p w14:paraId="643AF86A" w14:textId="77777777" w:rsidR="00B848BC" w:rsidRPr="00D74E34" w:rsidRDefault="00B848BC" w:rsidP="00B848BC">
      <w:pPr>
        <w:pStyle w:val="font-claude-response-body"/>
        <w:jc w:val="both"/>
      </w:pPr>
      <w:r w:rsidRPr="00D74E34">
        <w:rPr>
          <w:rStyle w:val="Strong"/>
          <w:rFonts w:eastAsiaTheme="majorEastAsia"/>
        </w:rPr>
        <w:t>Capitolul 5</w:t>
      </w:r>
      <w:r w:rsidRPr="00D74E34">
        <w:t xml:space="preserve"> conține concluziile lucrării și direcțiile de dezvoltare viitoare, sintetizând contribuțiile originale aduse atât pe plan arhitectural, cât și prin integrarea practică a inteligenței artificiale locale în contextul unei platforme educaționale, cu recomandări concrete pentru extinderea și îmbunătățirea sistemului.</w:t>
      </w:r>
    </w:p>
    <w:p w14:paraId="47025E3F" w14:textId="77777777" w:rsidR="00453496" w:rsidRPr="00D74E34" w:rsidRDefault="00453496" w:rsidP="00D74E34">
      <w:pPr>
        <w:spacing w:line="360" w:lineRule="auto"/>
        <w:rPr>
          <w:rFonts w:ascii="Times New Roman" w:hAnsi="Times New Roman" w:cs="Times New Roman"/>
        </w:rPr>
      </w:pPr>
    </w:p>
    <w:p w14:paraId="2BA0620A" w14:textId="46395825"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t>Capitolul 1</w:t>
      </w:r>
    </w:p>
    <w:p w14:paraId="4A16439B" w14:textId="2F3B7A3F"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t>Capitolul 2</w:t>
      </w:r>
    </w:p>
    <w:p w14:paraId="434D9C69" w14:textId="083EAAF3"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lastRenderedPageBreak/>
        <w:t>Capitolul 3</w:t>
      </w:r>
    </w:p>
    <w:p w14:paraId="58442973" w14:textId="7F7E9D09" w:rsidR="00B848BC" w:rsidRPr="00D74E34" w:rsidRDefault="00B848BC" w:rsidP="00B848BC">
      <w:pPr>
        <w:spacing w:line="360" w:lineRule="auto"/>
        <w:rPr>
          <w:rFonts w:ascii="Times New Roman" w:hAnsi="Times New Roman" w:cs="Times New Roman"/>
        </w:rPr>
      </w:pPr>
      <w:r w:rsidRPr="00D74E34">
        <w:rPr>
          <w:rFonts w:ascii="Times New Roman" w:hAnsi="Times New Roman" w:cs="Times New Roman"/>
        </w:rPr>
        <w:t>Capitolul 4</w:t>
      </w:r>
    </w:p>
    <w:p w14:paraId="07CB9551" w14:textId="193B17E7" w:rsidR="00D95466" w:rsidRPr="00D74E34" w:rsidRDefault="00B848BC" w:rsidP="00D00981">
      <w:pPr>
        <w:spacing w:line="360" w:lineRule="auto"/>
        <w:rPr>
          <w:rFonts w:ascii="Times New Roman" w:hAnsi="Times New Roman" w:cs="Times New Roman"/>
        </w:rPr>
      </w:pPr>
      <w:r w:rsidRPr="00D74E34">
        <w:rPr>
          <w:rFonts w:ascii="Times New Roman" w:hAnsi="Times New Roman" w:cs="Times New Roman"/>
        </w:rPr>
        <w:t>Capitolul 5</w:t>
      </w:r>
    </w:p>
    <w:p w14:paraId="5FB10638" w14:textId="05773B3D" w:rsidR="00D95466" w:rsidRPr="00D74E34" w:rsidRDefault="00D95466" w:rsidP="00A97191">
      <w:pPr>
        <w:pStyle w:val="NormalWeb"/>
        <w:jc w:val="center"/>
      </w:pPr>
    </w:p>
    <w:p w14:paraId="05326E17" w14:textId="77777777" w:rsidR="000810C2" w:rsidRPr="00D74E34" w:rsidRDefault="000810C2" w:rsidP="00A97191">
      <w:pPr>
        <w:pStyle w:val="NormalWeb"/>
        <w:jc w:val="center"/>
      </w:pPr>
    </w:p>
    <w:p w14:paraId="52AC48A9" w14:textId="77777777" w:rsidR="00D95466" w:rsidRPr="00D74E34" w:rsidRDefault="00D95466" w:rsidP="00A97191">
      <w:pPr>
        <w:pStyle w:val="NormalWeb"/>
        <w:jc w:val="center"/>
      </w:pPr>
    </w:p>
    <w:p w14:paraId="366C6E43" w14:textId="53170E76" w:rsidR="00D95466" w:rsidRPr="00D74E34" w:rsidRDefault="00D95466" w:rsidP="00A97191">
      <w:pPr>
        <w:pStyle w:val="NormalWeb"/>
        <w:jc w:val="center"/>
      </w:pPr>
    </w:p>
    <w:p w14:paraId="17BB338C" w14:textId="77777777" w:rsidR="00D95466" w:rsidRPr="00D74E34" w:rsidRDefault="00D95466" w:rsidP="00A97191">
      <w:pPr>
        <w:pStyle w:val="NormalWeb"/>
        <w:jc w:val="center"/>
      </w:pPr>
    </w:p>
    <w:p w14:paraId="5DE25DD7" w14:textId="77777777" w:rsidR="00D95466" w:rsidRDefault="00D95466" w:rsidP="00A97191">
      <w:pPr>
        <w:pStyle w:val="NormalWeb"/>
        <w:jc w:val="center"/>
      </w:pPr>
    </w:p>
    <w:p w14:paraId="723FB98D" w14:textId="77777777" w:rsidR="000810C2" w:rsidRDefault="000810C2" w:rsidP="00A97191">
      <w:pPr>
        <w:pStyle w:val="NormalWeb"/>
        <w:jc w:val="center"/>
      </w:pPr>
    </w:p>
    <w:p w14:paraId="4D684C62" w14:textId="77777777" w:rsidR="000810C2" w:rsidRDefault="000810C2" w:rsidP="00A97191">
      <w:pPr>
        <w:pStyle w:val="NormalWeb"/>
        <w:jc w:val="center"/>
      </w:pPr>
    </w:p>
    <w:p w14:paraId="04DBD895" w14:textId="77777777" w:rsidR="000810C2" w:rsidRPr="00D74E34" w:rsidRDefault="000810C2" w:rsidP="00A97191">
      <w:pPr>
        <w:pStyle w:val="NormalWeb"/>
        <w:jc w:val="center"/>
      </w:pPr>
    </w:p>
    <w:p w14:paraId="67377C85" w14:textId="77777777" w:rsidR="00D95466" w:rsidRPr="00D74E34" w:rsidRDefault="00D95466" w:rsidP="00A97191">
      <w:pPr>
        <w:pStyle w:val="NormalWeb"/>
        <w:jc w:val="center"/>
      </w:pPr>
    </w:p>
    <w:p w14:paraId="78CEC545" w14:textId="77777777" w:rsidR="00D95466" w:rsidRPr="00D74E34" w:rsidRDefault="00D95466" w:rsidP="00A97191">
      <w:pPr>
        <w:pStyle w:val="NormalWeb"/>
        <w:jc w:val="center"/>
        <w:rPr>
          <w:b/>
          <w:bCs/>
        </w:rPr>
      </w:pPr>
      <w:r w:rsidRPr="00D74E34">
        <w:rPr>
          <w:b/>
          <w:bCs/>
        </w:rPr>
        <w:t>BIBLIOGRAFIE / REFERINȚE</w:t>
      </w:r>
    </w:p>
    <w:p w14:paraId="4A0D1A10" w14:textId="77777777" w:rsidR="00D95466" w:rsidRPr="00D74E34" w:rsidRDefault="00D95466" w:rsidP="00A97191">
      <w:pPr>
        <w:pStyle w:val="NormalWeb"/>
        <w:jc w:val="center"/>
      </w:pPr>
    </w:p>
    <w:p w14:paraId="73ADC129" w14:textId="599B520C" w:rsidR="00D95466" w:rsidRPr="00D74E34" w:rsidRDefault="00D95466" w:rsidP="00A97191">
      <w:pPr>
        <w:pStyle w:val="NormalWeb"/>
        <w:jc w:val="center"/>
      </w:pPr>
    </w:p>
    <w:p w14:paraId="04B3673B" w14:textId="48E2D74E" w:rsidR="008854FC" w:rsidRDefault="008854FC" w:rsidP="00A97191">
      <w:pPr>
        <w:pStyle w:val="NormalWeb"/>
        <w:jc w:val="center"/>
        <w:rPr>
          <w:b/>
          <w:bCs/>
        </w:rPr>
      </w:pPr>
    </w:p>
    <w:p w14:paraId="356908D6" w14:textId="77777777" w:rsidR="000810C2" w:rsidRDefault="000810C2" w:rsidP="00A97191">
      <w:pPr>
        <w:pStyle w:val="NormalWeb"/>
        <w:jc w:val="center"/>
        <w:rPr>
          <w:b/>
          <w:bCs/>
        </w:rPr>
      </w:pPr>
    </w:p>
    <w:p w14:paraId="17233366" w14:textId="77777777" w:rsidR="000810C2" w:rsidRDefault="000810C2" w:rsidP="00A97191">
      <w:pPr>
        <w:pStyle w:val="NormalWeb"/>
        <w:jc w:val="center"/>
        <w:rPr>
          <w:b/>
          <w:bCs/>
        </w:rPr>
      </w:pPr>
    </w:p>
    <w:p w14:paraId="52ACCB2B" w14:textId="77777777" w:rsidR="000810C2" w:rsidRPr="00D74E34" w:rsidRDefault="000810C2" w:rsidP="00A97191">
      <w:pPr>
        <w:pStyle w:val="NormalWeb"/>
        <w:jc w:val="center"/>
      </w:pPr>
    </w:p>
    <w:p w14:paraId="43AFE20C" w14:textId="77777777" w:rsidR="008854FC" w:rsidRPr="00D74E34" w:rsidRDefault="008854FC" w:rsidP="00A97191">
      <w:pPr>
        <w:pStyle w:val="NormalWeb"/>
        <w:jc w:val="center"/>
      </w:pPr>
    </w:p>
    <w:p w14:paraId="0BDF5EAE" w14:textId="77777777" w:rsidR="00D74E34" w:rsidRPr="00D74E34" w:rsidRDefault="00D74E34" w:rsidP="00A97191">
      <w:pPr>
        <w:pStyle w:val="NormalWeb"/>
        <w:jc w:val="center"/>
      </w:pPr>
    </w:p>
    <w:p w14:paraId="167C0CB5" w14:textId="77777777" w:rsidR="00D74E34" w:rsidRPr="00D74E34" w:rsidRDefault="00D74E34" w:rsidP="00A97191">
      <w:pPr>
        <w:pStyle w:val="NormalWeb"/>
        <w:jc w:val="center"/>
      </w:pPr>
    </w:p>
    <w:p w14:paraId="137C8C76" w14:textId="77777777" w:rsidR="00D74E34" w:rsidRPr="00D74E34" w:rsidRDefault="00D74E34" w:rsidP="00A97191">
      <w:pPr>
        <w:pStyle w:val="NormalWeb"/>
        <w:jc w:val="center"/>
      </w:pPr>
    </w:p>
    <w:p w14:paraId="2BC7284A" w14:textId="77777777" w:rsidR="00D74E34" w:rsidRPr="00D74E34" w:rsidRDefault="00D74E34" w:rsidP="00A97191">
      <w:pPr>
        <w:pStyle w:val="NormalWeb"/>
        <w:jc w:val="center"/>
      </w:pPr>
    </w:p>
    <w:p w14:paraId="3DA6A24E" w14:textId="77777777" w:rsidR="00D74E34" w:rsidRDefault="00D74E34" w:rsidP="00A97191">
      <w:pPr>
        <w:pStyle w:val="NormalWeb"/>
        <w:jc w:val="center"/>
      </w:pPr>
    </w:p>
    <w:p w14:paraId="2C99028C" w14:textId="77777777" w:rsidR="00D74E34" w:rsidRPr="00D74E34" w:rsidRDefault="00D74E34" w:rsidP="00A97191">
      <w:pPr>
        <w:pStyle w:val="NormalWeb"/>
        <w:jc w:val="center"/>
      </w:pPr>
    </w:p>
    <w:p w14:paraId="636FFDF0" w14:textId="77777777" w:rsidR="00D74E34" w:rsidRPr="00D74E34" w:rsidRDefault="00D74E34" w:rsidP="00A97191">
      <w:pPr>
        <w:pStyle w:val="NormalWeb"/>
        <w:jc w:val="center"/>
      </w:pPr>
    </w:p>
    <w:p w14:paraId="382DDD29" w14:textId="77777777" w:rsidR="000935BB" w:rsidRDefault="000935BB" w:rsidP="00A97191">
      <w:pPr>
        <w:pStyle w:val="ListParagraph"/>
        <w:spacing w:line="360" w:lineRule="auto"/>
        <w:jc w:val="center"/>
        <w:rPr>
          <w:rFonts w:ascii="Times New Roman" w:hAnsi="Times New Roman" w:cs="Times New Roman"/>
        </w:rPr>
      </w:pPr>
    </w:p>
    <w:p w14:paraId="6EAC1258" w14:textId="77777777" w:rsidR="000432DE" w:rsidRDefault="000432DE" w:rsidP="00A97191">
      <w:pPr>
        <w:pStyle w:val="ListParagraph"/>
        <w:spacing w:line="360" w:lineRule="auto"/>
        <w:jc w:val="center"/>
        <w:rPr>
          <w:rFonts w:ascii="Times New Roman" w:hAnsi="Times New Roman" w:cs="Times New Roman"/>
        </w:rPr>
      </w:pPr>
    </w:p>
    <w:p w14:paraId="32BEFFDF" w14:textId="77777777" w:rsidR="000432DE" w:rsidRDefault="000432DE" w:rsidP="00A97191">
      <w:pPr>
        <w:pStyle w:val="ListParagraph"/>
        <w:spacing w:line="360" w:lineRule="auto"/>
        <w:jc w:val="center"/>
        <w:rPr>
          <w:rFonts w:ascii="Times New Roman" w:hAnsi="Times New Roman" w:cs="Times New Roman"/>
        </w:rPr>
      </w:pPr>
    </w:p>
    <w:p w14:paraId="720BA1DC" w14:textId="77777777" w:rsidR="000432DE" w:rsidRDefault="000432DE" w:rsidP="00A97191">
      <w:pPr>
        <w:pStyle w:val="ListParagraph"/>
        <w:spacing w:line="360" w:lineRule="auto"/>
        <w:jc w:val="center"/>
        <w:rPr>
          <w:rFonts w:ascii="Times New Roman" w:hAnsi="Times New Roman" w:cs="Times New Roman"/>
        </w:rPr>
      </w:pPr>
    </w:p>
    <w:p w14:paraId="0B291A1B" w14:textId="77777777" w:rsidR="000432DE" w:rsidRDefault="000432DE" w:rsidP="00A97191">
      <w:pPr>
        <w:pStyle w:val="ListParagraph"/>
        <w:spacing w:line="360" w:lineRule="auto"/>
        <w:jc w:val="center"/>
        <w:rPr>
          <w:rFonts w:ascii="Times New Roman" w:hAnsi="Times New Roman" w:cs="Times New Roman"/>
        </w:rPr>
      </w:pPr>
    </w:p>
    <w:p w14:paraId="6E7A29A1" w14:textId="77777777" w:rsidR="000432DE" w:rsidRDefault="000432DE" w:rsidP="00A97191">
      <w:pPr>
        <w:pStyle w:val="ListParagraph"/>
        <w:spacing w:line="360" w:lineRule="auto"/>
        <w:jc w:val="center"/>
        <w:rPr>
          <w:rFonts w:ascii="Times New Roman" w:hAnsi="Times New Roman" w:cs="Times New Roman"/>
        </w:rPr>
      </w:pPr>
    </w:p>
    <w:p w14:paraId="7BF2B2BE" w14:textId="77777777" w:rsidR="000432DE" w:rsidRDefault="000432DE" w:rsidP="00A97191">
      <w:pPr>
        <w:pStyle w:val="ListParagraph"/>
        <w:spacing w:line="360" w:lineRule="auto"/>
        <w:jc w:val="center"/>
        <w:rPr>
          <w:rFonts w:ascii="Times New Roman" w:hAnsi="Times New Roman" w:cs="Times New Roman"/>
        </w:rPr>
      </w:pPr>
    </w:p>
    <w:p w14:paraId="6C456EB6" w14:textId="77777777" w:rsidR="000432DE" w:rsidRDefault="000432DE" w:rsidP="00A97191">
      <w:pPr>
        <w:pStyle w:val="ListParagraph"/>
        <w:spacing w:line="360" w:lineRule="auto"/>
        <w:jc w:val="center"/>
        <w:rPr>
          <w:rFonts w:ascii="Times New Roman" w:hAnsi="Times New Roman" w:cs="Times New Roman"/>
        </w:rPr>
      </w:pPr>
    </w:p>
    <w:p w14:paraId="47CF9F05" w14:textId="77777777" w:rsidR="000432DE" w:rsidRDefault="000432DE" w:rsidP="00A97191">
      <w:pPr>
        <w:pStyle w:val="ListParagraph"/>
        <w:spacing w:line="360" w:lineRule="auto"/>
        <w:jc w:val="center"/>
        <w:rPr>
          <w:rFonts w:ascii="Times New Roman" w:hAnsi="Times New Roman" w:cs="Times New Roman"/>
        </w:rPr>
      </w:pPr>
    </w:p>
    <w:p w14:paraId="3E059848" w14:textId="77777777" w:rsidR="000432DE" w:rsidRDefault="000432DE" w:rsidP="00A97191">
      <w:pPr>
        <w:pStyle w:val="ListParagraph"/>
        <w:spacing w:line="360" w:lineRule="auto"/>
        <w:jc w:val="center"/>
        <w:rPr>
          <w:rFonts w:ascii="Times New Roman" w:hAnsi="Times New Roman" w:cs="Times New Roman"/>
        </w:rPr>
      </w:pPr>
    </w:p>
    <w:p w14:paraId="32217C98" w14:textId="77777777" w:rsidR="000432DE" w:rsidRDefault="000432DE" w:rsidP="00A97191">
      <w:pPr>
        <w:pStyle w:val="ListParagraph"/>
        <w:spacing w:line="360" w:lineRule="auto"/>
        <w:jc w:val="center"/>
        <w:rPr>
          <w:rFonts w:ascii="Times New Roman" w:hAnsi="Times New Roman" w:cs="Times New Roman"/>
        </w:rPr>
      </w:pPr>
    </w:p>
    <w:p w14:paraId="59F66789" w14:textId="77777777" w:rsidR="000432DE" w:rsidRPr="00D74E34" w:rsidRDefault="000432DE" w:rsidP="00A97191">
      <w:pPr>
        <w:pStyle w:val="ListParagraph"/>
        <w:spacing w:line="360" w:lineRule="auto"/>
        <w:jc w:val="center"/>
        <w:rPr>
          <w:rFonts w:ascii="Times New Roman" w:hAnsi="Times New Roman" w:cs="Times New Roman"/>
        </w:rPr>
      </w:pPr>
    </w:p>
    <w:sdt>
      <w:sdtPr>
        <w:rPr>
          <w:rFonts w:ascii="Times New Roman" w:eastAsiaTheme="minorEastAsia" w:hAnsi="Times New Roman" w:cs="Times New Roman"/>
          <w:color w:val="auto"/>
          <w:sz w:val="24"/>
          <w:szCs w:val="24"/>
        </w:rPr>
        <w:id w:val="-818335565"/>
        <w:docPartObj>
          <w:docPartGallery w:val="Table of Contents"/>
          <w:docPartUnique/>
        </w:docPartObj>
      </w:sdtPr>
      <w:sdtContent>
        <w:p w14:paraId="46B3087B" w14:textId="15ED95ED" w:rsidR="00D74E34" w:rsidRPr="00D74E34" w:rsidRDefault="00D74E34" w:rsidP="00D74E34">
          <w:pPr>
            <w:pStyle w:val="TOCHeading"/>
            <w:jc w:val="center"/>
            <w:rPr>
              <w:rFonts w:ascii="Times New Roman" w:hAnsi="Times New Roman" w:cs="Times New Roman"/>
              <w:sz w:val="48"/>
              <w:szCs w:val="48"/>
            </w:rPr>
          </w:pPr>
          <w:r w:rsidRPr="00D74E34">
            <w:rPr>
              <w:rFonts w:ascii="Times New Roman" w:hAnsi="Times New Roman" w:cs="Times New Roman"/>
              <w:sz w:val="48"/>
              <w:szCs w:val="48"/>
            </w:rPr>
            <w:t>ANEXE</w:t>
          </w:r>
        </w:p>
        <w:p w14:paraId="3A4D0C9B" w14:textId="77777777" w:rsidR="00D74E34" w:rsidRPr="00E41609" w:rsidRDefault="00D74E34" w:rsidP="00D74E34">
          <w:pPr>
            <w:rPr>
              <w:rFonts w:ascii="Times New Roman" w:hAnsi="Times New Roman" w:cs="Times New Roman"/>
              <w:sz w:val="28"/>
              <w:szCs w:val="28"/>
            </w:rPr>
          </w:pPr>
          <w:r w:rsidRPr="00E41609">
            <w:rPr>
              <w:rFonts w:ascii="Times New Roman" w:hAnsi="Times New Roman" w:cs="Times New Roman"/>
              <w:sz w:val="28"/>
              <w:szCs w:val="28"/>
            </w:rPr>
            <w:t xml:space="preserve">Listă figuri </w:t>
          </w:r>
        </w:p>
        <w:p w14:paraId="7FCA34DE" w14:textId="6C419FEF" w:rsidR="00D74E34" w:rsidRPr="00D74E34" w:rsidRDefault="00D74E34" w:rsidP="00D74E34">
          <w:pPr>
            <w:tabs>
              <w:tab w:val="left" w:pos="3645"/>
            </w:tabs>
            <w:rPr>
              <w:rFonts w:ascii="Times New Roman" w:hAnsi="Times New Roman" w:cs="Times New Roman"/>
            </w:rPr>
          </w:pPr>
          <w:r w:rsidRPr="00D74E34">
            <w:rPr>
              <w:rFonts w:ascii="Times New Roman" w:hAnsi="Times New Roman" w:cs="Times New Roman"/>
            </w:rPr>
            <w:t xml:space="preserve">Fig. 2.1 Diagrama claselor </w:t>
          </w:r>
          <w:r w:rsidRPr="00D74E34">
            <w:rPr>
              <w:rFonts w:ascii="Times New Roman" w:hAnsi="Times New Roman" w:cs="Times New Roman"/>
            </w:rPr>
            <w:tab/>
          </w:r>
        </w:p>
        <w:p w14:paraId="404FA691" w14:textId="65DBF10F" w:rsidR="00D74E34" w:rsidRPr="00D74E34" w:rsidRDefault="00D74E34" w:rsidP="00D74E34">
          <w:pPr>
            <w:rPr>
              <w:rFonts w:ascii="Times New Roman" w:hAnsi="Times New Roman" w:cs="Times New Roman"/>
            </w:rPr>
          </w:pPr>
          <w:r w:rsidRPr="00D74E34">
            <w:rPr>
              <w:rFonts w:ascii="Times New Roman" w:hAnsi="Times New Roman" w:cs="Times New Roman"/>
            </w:rPr>
            <w:t>Fig 2.2 Schema detaliată a bazei de date</w:t>
          </w:r>
        </w:p>
        <w:p w14:paraId="6711D66E" w14:textId="325C281B" w:rsidR="00D74E34" w:rsidRPr="00D74E34" w:rsidRDefault="00D74E34" w:rsidP="00D74E34">
          <w:pPr>
            <w:rPr>
              <w:rFonts w:ascii="Times New Roman" w:hAnsi="Times New Roman" w:cs="Times New Roman"/>
            </w:rPr>
          </w:pPr>
          <w:r w:rsidRPr="00D74E34">
            <w:rPr>
              <w:rFonts w:ascii="Times New Roman" w:hAnsi="Times New Roman" w:cs="Times New Roman"/>
            </w:rPr>
            <w:t xml:space="preserve">Fig. 2.3 Modul de implementare a schemei “RaportPotrivireJob” </w:t>
          </w:r>
        </w:p>
        <w:p w14:paraId="78D8BCC7" w14:textId="62B1597E" w:rsidR="00D74E34" w:rsidRPr="00D74E34" w:rsidRDefault="00D74E34" w:rsidP="00D74E34">
          <w:pPr>
            <w:rPr>
              <w:rFonts w:ascii="Times New Roman" w:hAnsi="Times New Roman" w:cs="Times New Roman"/>
            </w:rPr>
          </w:pPr>
          <w:r w:rsidRPr="00D74E34">
            <w:rPr>
              <w:rFonts w:ascii="Times New Roman" w:hAnsi="Times New Roman" w:cs="Times New Roman"/>
            </w:rPr>
            <w:t>Fig. 2.4 Diagrama cazurilor de utilizare............................................................................</w:t>
          </w:r>
          <w:r w:rsidR="00E41609">
            <w:rPr>
              <w:rFonts w:ascii="Times New Roman" w:hAnsi="Times New Roman" w:cs="Times New Roman"/>
            </w:rPr>
            <w:t>....</w:t>
          </w:r>
        </w:p>
        <w:p w14:paraId="1CE8B25B" w14:textId="72446A6E" w:rsidR="00E41609" w:rsidRDefault="00D74E34" w:rsidP="00D74E34">
          <w:pPr>
            <w:rPr>
              <w:rFonts w:ascii="Times New Roman" w:hAnsi="Times New Roman" w:cs="Times New Roman"/>
            </w:rPr>
          </w:pPr>
          <w:r w:rsidRPr="00D74E34">
            <w:rPr>
              <w:rFonts w:ascii="Times New Roman" w:hAnsi="Times New Roman" w:cs="Times New Roman"/>
            </w:rPr>
            <w:t>Fig. 2.5 Diagrama de activitate – vizualizare job .................................................................</w:t>
          </w:r>
        </w:p>
        <w:p w14:paraId="30A52F97" w14:textId="45B3F5C5" w:rsidR="00E41609" w:rsidRDefault="00D74E34" w:rsidP="00D74E34">
          <w:pPr>
            <w:rPr>
              <w:rFonts w:ascii="Times New Roman" w:hAnsi="Times New Roman" w:cs="Times New Roman"/>
            </w:rPr>
          </w:pPr>
          <w:r w:rsidRPr="00D74E34">
            <w:rPr>
              <w:rFonts w:ascii="Times New Roman" w:hAnsi="Times New Roman" w:cs="Times New Roman"/>
            </w:rPr>
            <w:t>Fig. 2.6 Diagrama de activitate – gestionare aplicații de către Companie ............................</w:t>
          </w:r>
        </w:p>
        <w:p w14:paraId="351868AB" w14:textId="23E8717E" w:rsidR="00E41609" w:rsidRDefault="00D74E34" w:rsidP="00D74E34">
          <w:pPr>
            <w:rPr>
              <w:rFonts w:ascii="Times New Roman" w:hAnsi="Times New Roman" w:cs="Times New Roman"/>
            </w:rPr>
          </w:pPr>
          <w:r w:rsidRPr="00D74E34">
            <w:rPr>
              <w:rFonts w:ascii="Times New Roman" w:hAnsi="Times New Roman" w:cs="Times New Roman"/>
            </w:rPr>
            <w:t>Fig. 2.7 Diagrama de stare – status aplicație ......................................................................</w:t>
          </w:r>
        </w:p>
        <w:p w14:paraId="4AB51535" w14:textId="2756A9F8" w:rsidR="00D74E34" w:rsidRPr="00D74E34" w:rsidRDefault="00D74E34" w:rsidP="00D74E34">
          <w:pPr>
            <w:rPr>
              <w:rFonts w:ascii="Times New Roman" w:hAnsi="Times New Roman" w:cs="Times New Roman"/>
            </w:rPr>
          </w:pPr>
          <w:r w:rsidRPr="00D74E34">
            <w:rPr>
              <w:rFonts w:ascii="Times New Roman" w:hAnsi="Times New Roman" w:cs="Times New Roman"/>
            </w:rPr>
            <w:t>Fig. 2.8 Diagrama de activitate – vizualizare calendar Interviuri...........................................</w:t>
          </w:r>
        </w:p>
        <w:p w14:paraId="67EF1103" w14:textId="596C8192" w:rsidR="00E41609" w:rsidRDefault="00D74E34" w:rsidP="00D74E34">
          <w:pPr>
            <w:rPr>
              <w:rFonts w:ascii="Times New Roman" w:hAnsi="Times New Roman" w:cs="Times New Roman"/>
            </w:rPr>
          </w:pPr>
          <w:r w:rsidRPr="00D74E34">
            <w:rPr>
              <w:rFonts w:ascii="Times New Roman" w:hAnsi="Times New Roman" w:cs="Times New Roman"/>
            </w:rPr>
            <w:lastRenderedPageBreak/>
            <w:t xml:space="preserve">Fig. 2.9 Diagrama de secvență – susținere interviu ................................. </w:t>
          </w:r>
        </w:p>
        <w:p w14:paraId="4F98D132" w14:textId="78336D25" w:rsidR="00D74E34" w:rsidRPr="00D74E34" w:rsidRDefault="00D74E34" w:rsidP="00D74E34">
          <w:pPr>
            <w:rPr>
              <w:rFonts w:ascii="Times New Roman" w:hAnsi="Times New Roman" w:cs="Times New Roman"/>
            </w:rPr>
          </w:pPr>
          <w:r w:rsidRPr="00D74E34">
            <w:rPr>
              <w:rFonts w:ascii="Times New Roman" w:hAnsi="Times New Roman" w:cs="Times New Roman"/>
            </w:rPr>
            <w:t xml:space="preserve">Fig. 2.10 Stiva tehnologică MERN ........................ </w:t>
          </w:r>
        </w:p>
        <w:p w14:paraId="713C34E4" w14:textId="77777777" w:rsidR="00D74E34" w:rsidRPr="00D74E34" w:rsidRDefault="00D74E34" w:rsidP="00D74E34">
          <w:pPr>
            <w:rPr>
              <w:rFonts w:ascii="Times New Roman" w:hAnsi="Times New Roman" w:cs="Times New Roman"/>
            </w:rPr>
          </w:pPr>
          <w:r w:rsidRPr="00D74E34">
            <w:rPr>
              <w:rFonts w:ascii="Times New Roman" w:hAnsi="Times New Roman" w:cs="Times New Roman"/>
            </w:rPr>
            <w:t>Fig. 3.1 Diagrama de desfășurare .........................................................</w:t>
          </w:r>
        </w:p>
        <w:p w14:paraId="6FA7514A" w14:textId="77777777" w:rsidR="00D74E34" w:rsidRPr="00E41609" w:rsidRDefault="00D74E34" w:rsidP="00D74E34">
          <w:pPr>
            <w:rPr>
              <w:rFonts w:ascii="Times New Roman" w:hAnsi="Times New Roman" w:cs="Times New Roman"/>
              <w:sz w:val="28"/>
              <w:szCs w:val="28"/>
            </w:rPr>
          </w:pPr>
          <w:r w:rsidRPr="00E41609">
            <w:rPr>
              <w:rFonts w:ascii="Times New Roman" w:hAnsi="Times New Roman" w:cs="Times New Roman"/>
              <w:sz w:val="28"/>
              <w:szCs w:val="28"/>
            </w:rPr>
            <w:t xml:space="preserve">Listă tabele </w:t>
          </w:r>
        </w:p>
        <w:p w14:paraId="6CA43C53" w14:textId="4FCB26D9" w:rsidR="00D74E34" w:rsidRDefault="00D74E34" w:rsidP="00D74E34">
          <w:pPr>
            <w:rPr>
              <w:rFonts w:eastAsiaTheme="minorEastAsia" w:cs="Times New Roman"/>
              <w:kern w:val="0"/>
              <w:sz w:val="22"/>
              <w:szCs w:val="22"/>
              <w14:ligatures w14:val="none"/>
            </w:rPr>
          </w:pPr>
        </w:p>
        <w:p w14:paraId="62ED40BF" w14:textId="00E682BE" w:rsidR="00D74E34" w:rsidRPr="00D74E34" w:rsidRDefault="00000000" w:rsidP="00D74E34">
          <w:pPr>
            <w:pStyle w:val="TOC3"/>
            <w:ind w:left="446"/>
            <w:rPr>
              <w:rFonts w:ascii="Times New Roman" w:hAnsi="Times New Roman"/>
              <w:sz w:val="24"/>
              <w:szCs w:val="24"/>
            </w:rPr>
          </w:pPr>
        </w:p>
      </w:sdtContent>
    </w:sdt>
    <w:p w14:paraId="36F16C42" w14:textId="118A26A4" w:rsidR="00C34EC5" w:rsidRPr="00D74E34" w:rsidRDefault="00C34EC5" w:rsidP="00A97191">
      <w:pPr>
        <w:pStyle w:val="ListParagraph"/>
        <w:spacing w:line="360" w:lineRule="auto"/>
        <w:jc w:val="center"/>
        <w:rPr>
          <w:rFonts w:ascii="Times New Roman" w:hAnsi="Times New Roman" w:cs="Times New Roman"/>
        </w:rPr>
      </w:pPr>
    </w:p>
    <w:sectPr w:rsidR="00C34EC5" w:rsidRPr="00D74E34" w:rsidSect="00B9231C">
      <w:pgSz w:w="12240" w:h="15840" w:code="1"/>
      <w:pgMar w:top="1440" w:right="1134" w:bottom="1440"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F27"/>
    <w:multiLevelType w:val="multilevel"/>
    <w:tmpl w:val="C7E2B1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68457852"/>
    <w:multiLevelType w:val="multilevel"/>
    <w:tmpl w:val="586A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515DBC"/>
    <w:multiLevelType w:val="hybridMultilevel"/>
    <w:tmpl w:val="7E7CB75A"/>
    <w:lvl w:ilvl="0" w:tplc="751C4A6E">
      <w:start w:val="1"/>
      <w:numFmt w:val="bullet"/>
      <w:suff w:val="space"/>
      <w:lvlText w:val="●"/>
      <w:lvlJc w:val="left"/>
      <w:pPr>
        <w:ind w:left="240" w:hanging="180"/>
      </w:pPr>
    </w:lvl>
    <w:lvl w:ilvl="1" w:tplc="E3FE2D88">
      <w:start w:val="1"/>
      <w:numFmt w:val="bullet"/>
      <w:suff w:val="space"/>
      <w:lvlText w:val="○"/>
      <w:lvlJc w:val="left"/>
      <w:pPr>
        <w:ind w:left="660" w:hanging="180"/>
      </w:pPr>
    </w:lvl>
    <w:lvl w:ilvl="2" w:tplc="24CE6FB6">
      <w:start w:val="1"/>
      <w:numFmt w:val="bullet"/>
      <w:suff w:val="space"/>
      <w:lvlText w:val="■"/>
      <w:lvlJc w:val="left"/>
      <w:pPr>
        <w:ind w:left="1080" w:hanging="180"/>
      </w:pPr>
    </w:lvl>
    <w:lvl w:ilvl="3" w:tplc="2BE66860">
      <w:start w:val="1"/>
      <w:numFmt w:val="bullet"/>
      <w:suff w:val="space"/>
      <w:lvlText w:val="●"/>
      <w:lvlJc w:val="left"/>
      <w:pPr>
        <w:ind w:left="1500" w:hanging="180"/>
      </w:pPr>
    </w:lvl>
    <w:lvl w:ilvl="4" w:tplc="C1649B30">
      <w:start w:val="1"/>
      <w:numFmt w:val="bullet"/>
      <w:suff w:val="space"/>
      <w:lvlText w:val="○"/>
      <w:lvlJc w:val="left"/>
      <w:pPr>
        <w:ind w:left="1920" w:hanging="180"/>
      </w:pPr>
    </w:lvl>
    <w:lvl w:ilvl="5" w:tplc="FB9C2268">
      <w:start w:val="1"/>
      <w:numFmt w:val="bullet"/>
      <w:suff w:val="space"/>
      <w:lvlText w:val="■"/>
      <w:lvlJc w:val="left"/>
      <w:pPr>
        <w:ind w:left="2340" w:hanging="180"/>
      </w:pPr>
    </w:lvl>
    <w:lvl w:ilvl="6" w:tplc="39667AEA">
      <w:start w:val="1"/>
      <w:numFmt w:val="bullet"/>
      <w:suff w:val="space"/>
      <w:lvlText w:val="●"/>
      <w:lvlJc w:val="left"/>
      <w:pPr>
        <w:ind w:left="2760" w:hanging="180"/>
      </w:pPr>
    </w:lvl>
    <w:lvl w:ilvl="7" w:tplc="BE4CF126">
      <w:start w:val="1"/>
      <w:numFmt w:val="bullet"/>
      <w:suff w:val="space"/>
      <w:lvlText w:val="○"/>
      <w:lvlJc w:val="left"/>
      <w:pPr>
        <w:ind w:left="3180" w:hanging="180"/>
      </w:pPr>
    </w:lvl>
    <w:lvl w:ilvl="8" w:tplc="FE7680C2">
      <w:start w:val="1"/>
      <w:numFmt w:val="bullet"/>
      <w:suff w:val="space"/>
      <w:lvlText w:val="■"/>
      <w:lvlJc w:val="left"/>
      <w:pPr>
        <w:ind w:left="3600" w:hanging="180"/>
      </w:pPr>
    </w:lvl>
  </w:abstractNum>
  <w:num w:numId="1" w16cid:durableId="948246217">
    <w:abstractNumId w:val="0"/>
  </w:num>
  <w:num w:numId="2" w16cid:durableId="1687824427">
    <w:abstractNumId w:val="2"/>
  </w:num>
  <w:num w:numId="3" w16cid:durableId="1728800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360"/>
    <w:rsid w:val="000432DE"/>
    <w:rsid w:val="000810C2"/>
    <w:rsid w:val="000935BB"/>
    <w:rsid w:val="001727F6"/>
    <w:rsid w:val="0022273E"/>
    <w:rsid w:val="00235646"/>
    <w:rsid w:val="002B25DF"/>
    <w:rsid w:val="002C1360"/>
    <w:rsid w:val="00383BB7"/>
    <w:rsid w:val="003A7663"/>
    <w:rsid w:val="004400F8"/>
    <w:rsid w:val="00453496"/>
    <w:rsid w:val="005F58C5"/>
    <w:rsid w:val="005F6329"/>
    <w:rsid w:val="008854FC"/>
    <w:rsid w:val="00931060"/>
    <w:rsid w:val="009A5CF7"/>
    <w:rsid w:val="00A23526"/>
    <w:rsid w:val="00A97191"/>
    <w:rsid w:val="00AD6A1E"/>
    <w:rsid w:val="00B510FB"/>
    <w:rsid w:val="00B848BC"/>
    <w:rsid w:val="00B9231C"/>
    <w:rsid w:val="00BD1D16"/>
    <w:rsid w:val="00C34EC5"/>
    <w:rsid w:val="00D00981"/>
    <w:rsid w:val="00D44EE9"/>
    <w:rsid w:val="00D74E34"/>
    <w:rsid w:val="00D95466"/>
    <w:rsid w:val="00DC137E"/>
    <w:rsid w:val="00DE770F"/>
    <w:rsid w:val="00E41609"/>
    <w:rsid w:val="00F61026"/>
    <w:rsid w:val="00FC3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39A4F"/>
  <w15:chartTrackingRefBased/>
  <w15:docId w15:val="{2A5F90F5-A458-4A70-B411-C2614721B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13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13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13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13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13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13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13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3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3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13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13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13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13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3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3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3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3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360"/>
    <w:rPr>
      <w:rFonts w:eastAsiaTheme="majorEastAsia" w:cstheme="majorBidi"/>
      <w:color w:val="272727" w:themeColor="text1" w:themeTint="D8"/>
    </w:rPr>
  </w:style>
  <w:style w:type="paragraph" w:styleId="Title">
    <w:name w:val="Title"/>
    <w:basedOn w:val="Normal"/>
    <w:next w:val="Normal"/>
    <w:link w:val="TitleChar"/>
    <w:uiPriority w:val="10"/>
    <w:qFormat/>
    <w:rsid w:val="002C13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13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13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13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360"/>
    <w:pPr>
      <w:spacing w:before="160"/>
      <w:jc w:val="center"/>
    </w:pPr>
    <w:rPr>
      <w:i/>
      <w:iCs/>
      <w:color w:val="404040" w:themeColor="text1" w:themeTint="BF"/>
    </w:rPr>
  </w:style>
  <w:style w:type="character" w:customStyle="1" w:styleId="QuoteChar">
    <w:name w:val="Quote Char"/>
    <w:basedOn w:val="DefaultParagraphFont"/>
    <w:link w:val="Quote"/>
    <w:uiPriority w:val="29"/>
    <w:rsid w:val="002C1360"/>
    <w:rPr>
      <w:i/>
      <w:iCs/>
      <w:color w:val="404040" w:themeColor="text1" w:themeTint="BF"/>
    </w:rPr>
  </w:style>
  <w:style w:type="paragraph" w:styleId="ListParagraph">
    <w:name w:val="List Paragraph"/>
    <w:basedOn w:val="Normal"/>
    <w:uiPriority w:val="34"/>
    <w:qFormat/>
    <w:rsid w:val="002C1360"/>
    <w:pPr>
      <w:ind w:left="720"/>
      <w:contextualSpacing/>
    </w:pPr>
  </w:style>
  <w:style w:type="character" w:styleId="IntenseEmphasis">
    <w:name w:val="Intense Emphasis"/>
    <w:basedOn w:val="DefaultParagraphFont"/>
    <w:uiPriority w:val="21"/>
    <w:qFormat/>
    <w:rsid w:val="002C1360"/>
    <w:rPr>
      <w:i/>
      <w:iCs/>
      <w:color w:val="0F4761" w:themeColor="accent1" w:themeShade="BF"/>
    </w:rPr>
  </w:style>
  <w:style w:type="paragraph" w:styleId="IntenseQuote">
    <w:name w:val="Intense Quote"/>
    <w:basedOn w:val="Normal"/>
    <w:next w:val="Normal"/>
    <w:link w:val="IntenseQuoteChar"/>
    <w:uiPriority w:val="30"/>
    <w:qFormat/>
    <w:rsid w:val="002C13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360"/>
    <w:rPr>
      <w:i/>
      <w:iCs/>
      <w:color w:val="0F4761" w:themeColor="accent1" w:themeShade="BF"/>
    </w:rPr>
  </w:style>
  <w:style w:type="character" w:styleId="IntenseReference">
    <w:name w:val="Intense Reference"/>
    <w:basedOn w:val="DefaultParagraphFont"/>
    <w:uiPriority w:val="32"/>
    <w:qFormat/>
    <w:rsid w:val="002C1360"/>
    <w:rPr>
      <w:b/>
      <w:bCs/>
      <w:smallCaps/>
      <w:color w:val="0F4761" w:themeColor="accent1" w:themeShade="BF"/>
      <w:spacing w:val="5"/>
    </w:rPr>
  </w:style>
  <w:style w:type="paragraph" w:styleId="NormalWeb">
    <w:name w:val="Normal (Web)"/>
    <w:basedOn w:val="Normal"/>
    <w:uiPriority w:val="99"/>
    <w:semiHidden/>
    <w:unhideWhenUsed/>
    <w:rsid w:val="000935B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453496"/>
    <w:pPr>
      <w:spacing w:before="240" w:after="0" w:line="259" w:lineRule="auto"/>
      <w:outlineLvl w:val="9"/>
    </w:pPr>
    <w:rPr>
      <w:kern w:val="0"/>
      <w:sz w:val="32"/>
      <w:szCs w:val="32"/>
      <w14:ligatures w14:val="none"/>
    </w:rPr>
  </w:style>
  <w:style w:type="paragraph" w:customStyle="1" w:styleId="font-claude-response-body">
    <w:name w:val="font-claude-response-body"/>
    <w:basedOn w:val="Normal"/>
    <w:rsid w:val="00B848B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848BC"/>
    <w:rPr>
      <w:b/>
      <w:bCs/>
    </w:rPr>
  </w:style>
  <w:style w:type="paragraph" w:styleId="TOC2">
    <w:name w:val="toc 2"/>
    <w:basedOn w:val="Normal"/>
    <w:next w:val="Normal"/>
    <w:autoRedefine/>
    <w:uiPriority w:val="39"/>
    <w:unhideWhenUsed/>
    <w:rsid w:val="00D74E34"/>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D74E34"/>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74E34"/>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86A74-0F53-4C07-987B-7B41AE58E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1372</Words>
  <Characters>7825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Flavius</dc:creator>
  <cp:keywords/>
  <dc:description/>
  <cp:lastModifiedBy>Flavius</cp:lastModifiedBy>
  <cp:revision>1</cp:revision>
  <dcterms:created xsi:type="dcterms:W3CDTF">2026-01-01T20:36:00Z</dcterms:created>
  <dcterms:modified xsi:type="dcterms:W3CDTF">2026-04-26T06:06:00Z</dcterms:modified>
</cp:coreProperties>
</file>