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7" w:rightFromText="187" w:bottomFromText="720" w:vertAnchor="page" w:horzAnchor="margin" w:tblpY="938"/>
        <w:tblW w:w="5000" w:type="pct"/>
        <w:tblCellMar>
          <w:left w:w="288" w:type="dxa"/>
          <w:right w:w="288" w:type="dxa"/>
        </w:tblCellMar>
        <w:tblLook w:val="04A0" w:firstRow="1" w:lastRow="0" w:firstColumn="1" w:lastColumn="0" w:noHBand="0" w:noVBand="1"/>
      </w:tblPr>
      <w:tblGrid>
        <w:gridCol w:w="9807"/>
      </w:tblGrid>
      <w:tr w:rsidR="009A2B68" w:rsidTr="000D26E3">
        <w:tc>
          <w:tcPr>
            <w:tcW w:w="0" w:type="auto"/>
            <w:vAlign w:val="bottom"/>
          </w:tcPr>
          <w:tbl>
            <w:tblPr>
              <w:tblpPr w:leftFromText="187" w:rightFromText="187" w:bottomFromText="720" w:vertAnchor="page" w:horzAnchor="margin" w:tblpY="601"/>
              <w:tblOverlap w:val="never"/>
              <w:tblW w:w="9777" w:type="dxa"/>
              <w:tblCellMar>
                <w:left w:w="288" w:type="dxa"/>
                <w:right w:w="288" w:type="dxa"/>
              </w:tblCellMar>
              <w:tblLook w:val="04A0" w:firstRow="1" w:lastRow="0" w:firstColumn="1" w:lastColumn="0" w:noHBand="0" w:noVBand="1"/>
            </w:tblPr>
            <w:tblGrid>
              <w:gridCol w:w="9777"/>
            </w:tblGrid>
            <w:tr w:rsidR="00EB5603" w:rsidTr="00AF6AD1">
              <w:trPr>
                <w:trHeight w:val="1274"/>
              </w:trPr>
              <w:tc>
                <w:tcPr>
                  <w:tcW w:w="9777" w:type="dxa"/>
                </w:tcPr>
                <w:p w:rsidR="00EB5603" w:rsidRDefault="00EB5603" w:rsidP="00EB5603">
                  <w:pPr>
                    <w:pStyle w:val="Titolo"/>
                    <w:jc w:val="center"/>
                    <w:rPr>
                      <w:sz w:val="96"/>
                    </w:rPr>
                  </w:pPr>
                  <w:sdt>
                    <w:sdtPr>
                      <w:rPr>
                        <w:sz w:val="96"/>
                      </w:rPr>
                      <w:alias w:val="Titolo"/>
                      <w:id w:val="-1879762125"/>
                      <w:placeholder>
                        <w:docPart w:val="A558443DD6FE406886E9BF653B8BAB81"/>
                      </w:placeholder>
                      <w:dataBinding w:prefixMappings="xmlns:ns0='http://schemas.openxmlformats.org/package/2006/metadata/core-properties' xmlns:ns1='http://purl.org/dc/elements/1.1/'" w:xpath="/ns0:coreProperties[1]/ns1:title[1]" w:storeItemID="{6C3C8BC8-F283-45AE-878A-BAB7291924A1}"/>
                      <w:text/>
                    </w:sdtPr>
                    <w:sdtContent>
                      <w:r>
                        <w:rPr>
                          <w:sz w:val="96"/>
                        </w:rPr>
                        <w:t>Parser LL</w:t>
                      </w:r>
                    </w:sdtContent>
                  </w:sdt>
                </w:p>
              </w:tc>
            </w:tr>
            <w:tr w:rsidR="00EB5603" w:rsidTr="00AF6AD1">
              <w:trPr>
                <w:trHeight w:val="1144"/>
              </w:trPr>
              <w:tc>
                <w:tcPr>
                  <w:tcW w:w="9777" w:type="dxa"/>
                  <w:vAlign w:val="bottom"/>
                </w:tcPr>
                <w:p w:rsidR="00EB5603" w:rsidRPr="00A6346E" w:rsidRDefault="00EB5603" w:rsidP="00EB5603">
                  <w:pPr>
                    <w:pStyle w:val="Sottotitolo"/>
                    <w:jc w:val="center"/>
                    <w:rPr>
                      <w:sz w:val="40"/>
                      <w:szCs w:val="40"/>
                    </w:rPr>
                  </w:pPr>
                  <w:sdt>
                    <w:sdtPr>
                      <w:rPr>
                        <w:sz w:val="40"/>
                        <w:szCs w:val="40"/>
                      </w:rPr>
                      <w:alias w:val="Sottotitolo"/>
                      <w:id w:val="-1079986960"/>
                      <w:placeholder>
                        <w:docPart w:val="81AB6342BE954A898C74E93FBAD75392"/>
                      </w:placeholder>
                      <w:dataBinding w:prefixMappings="xmlns:ns0='http://schemas.openxmlformats.org/package/2006/metadata/core-properties' xmlns:ns1='http://purl.org/dc/elements/1.1/'" w:xpath="/ns0:coreProperties[1]/ns1:subject[1]" w:storeItemID="{6C3C8BC8-F283-45AE-878A-BAB7291924A1}"/>
                      <w:text/>
                    </w:sdtPr>
                    <w:sdtContent>
                      <w:r w:rsidRPr="00A6346E">
                        <w:rPr>
                          <w:sz w:val="40"/>
                          <w:szCs w:val="40"/>
                        </w:rPr>
                        <w:t>Parser top-down per riconoscimento di costrutti “if-then-else”</w:t>
                      </w:r>
                    </w:sdtContent>
                  </w:sdt>
                </w:p>
              </w:tc>
            </w:tr>
          </w:tbl>
          <w:p w:rsidR="003979EC" w:rsidRPr="003979EC" w:rsidRDefault="00EB5603" w:rsidP="00EB5603">
            <w:pPr>
              <w:pStyle w:val="Titolo1"/>
            </w:pPr>
            <w:r>
              <w:t>I</w:t>
            </w:r>
            <w:r w:rsidR="003979EC">
              <w:t>ntroduzione</w:t>
            </w:r>
          </w:p>
          <w:sdt>
            <w:sdtPr>
              <w:alias w:val="Sunto"/>
              <w:id w:val="-289126640"/>
              <w:placeholder>
                <w:docPart w:val="8A22269B064C4F2682EE742C3DB72581"/>
              </w:placeholder>
              <w:dataBinding w:prefixMappings="xmlns:ns0='http://schemas.microsoft.com/office/2006/coverPageProps'" w:xpath="/ns0:CoverPageProperties[1]/ns0:Abstract[1]" w:storeItemID="{55AF091B-3C7A-41E3-B477-F2FDAA23CFDA}"/>
              <w:text/>
            </w:sdtPr>
            <w:sdtEndPr/>
            <w:sdtContent>
              <w:p w:rsidR="003979EC" w:rsidRDefault="003979EC" w:rsidP="00A6346E">
                <w:r>
                  <w:t>L’obbiettivo del parser di cui segue è quello di riconoscere la corretta scrittura e nidificazione di costrutti condizionali “if-then-else”, mostrando a fine elaborazione quali siano i punti di inizio di ciascun costrutto e, nel caso, quali termini non siano validi e riconosciuti dalla grammatica adottata.</w:t>
                </w:r>
              </w:p>
            </w:sdtContent>
          </w:sdt>
          <w:p w:rsidR="00EB5603" w:rsidRPr="00EB5603" w:rsidRDefault="009A2B68" w:rsidP="00EB5603">
            <w:pPr>
              <w:pStyle w:val="Titolo1"/>
            </w:pPr>
            <w:r>
              <w:t>Grammatica</w:t>
            </w:r>
          </w:p>
          <w:p w:rsidR="009A2B68" w:rsidRDefault="009A2B68" w:rsidP="00A6346E">
            <w:pPr>
              <w:pStyle w:val="Nessunaspaziatura"/>
              <w:numPr>
                <w:ilvl w:val="0"/>
                <w:numId w:val="1"/>
              </w:numPr>
            </w:pPr>
            <w:r>
              <w:t xml:space="preserve">&lt; All &gt; ::= &lt; Text &gt; </w:t>
            </w:r>
            <w:r w:rsidR="00432882">
              <w:t>$</w:t>
            </w:r>
          </w:p>
          <w:p w:rsidR="003979EC" w:rsidRDefault="009A2B68" w:rsidP="00A6346E">
            <w:pPr>
              <w:pStyle w:val="Nessunaspaziatura"/>
              <w:numPr>
                <w:ilvl w:val="0"/>
                <w:numId w:val="1"/>
              </w:numPr>
            </w:pPr>
            <w:r>
              <w:t>&lt; Text &gt; ::= &lt; IfteConstruct &gt; &lt; Text &gt; |</w:t>
            </w:r>
            <w:r w:rsidR="003979EC">
              <w:t xml:space="preserve"> notIfte &lt; Text &gt; | </w:t>
            </w:r>
            <w:r>
              <w:t>ε</w:t>
            </w:r>
          </w:p>
          <w:p w:rsidR="003979EC" w:rsidRDefault="003979EC" w:rsidP="00A6346E">
            <w:pPr>
              <w:pStyle w:val="Nessunaspaziatura"/>
              <w:numPr>
                <w:ilvl w:val="0"/>
                <w:numId w:val="1"/>
              </w:numPr>
            </w:pPr>
            <w:r>
              <w:t>&lt; IfteConstruct &gt; ::= if notIfte then &lt; Block &gt; &lt; OptElse &gt; endif</w:t>
            </w:r>
          </w:p>
          <w:p w:rsidR="003979EC" w:rsidRDefault="003979EC" w:rsidP="00A6346E">
            <w:pPr>
              <w:pStyle w:val="Nessunaspaziatura"/>
              <w:numPr>
                <w:ilvl w:val="0"/>
                <w:numId w:val="1"/>
              </w:numPr>
            </w:pPr>
            <w:r>
              <w:t>&lt; Block &gt; ::= &lt; IfteConstruct &gt; | notIfte</w:t>
            </w:r>
          </w:p>
          <w:p w:rsidR="009A2B68" w:rsidRDefault="003979EC" w:rsidP="00A6346E">
            <w:pPr>
              <w:pStyle w:val="Nessunaspaziatura"/>
              <w:numPr>
                <w:ilvl w:val="0"/>
                <w:numId w:val="1"/>
              </w:numPr>
            </w:pPr>
            <w:r>
              <w:t>&lt; OptElse &gt; ::= else &lt; Block &gt; | ε</w:t>
            </w:r>
          </w:p>
          <w:p w:rsidR="003979EC" w:rsidRDefault="003979EC" w:rsidP="00A6346E">
            <w:pPr>
              <w:pStyle w:val="Nessunaspaziatura"/>
            </w:pPr>
          </w:p>
          <w:p w:rsidR="003979EC" w:rsidRDefault="003979EC" w:rsidP="00A6346E">
            <w:pPr>
              <w:pStyle w:val="Nessunaspaziatura"/>
            </w:pPr>
            <w:r>
              <w:t>I simboli terminali sono: if, then, else, endif, notIfte.</w:t>
            </w:r>
          </w:p>
          <w:p w:rsidR="003979EC" w:rsidRDefault="003979EC" w:rsidP="00A6346E">
            <w:pPr>
              <w:pStyle w:val="Nessunaspaziatura"/>
            </w:pPr>
          </w:p>
          <w:p w:rsidR="003979EC" w:rsidRDefault="003979EC" w:rsidP="00A6346E">
            <w:pPr>
              <w:pStyle w:val="Nessunaspaziatura"/>
            </w:pPr>
            <w:r>
              <w:t>First Sets:</w:t>
            </w:r>
          </w:p>
          <w:p w:rsidR="00432882" w:rsidRDefault="00432882" w:rsidP="00432882">
            <w:pPr>
              <w:pStyle w:val="Nessunaspaziatura"/>
              <w:numPr>
                <w:ilvl w:val="0"/>
                <w:numId w:val="13"/>
              </w:numPr>
            </w:pPr>
            <w:r>
              <w:t xml:space="preserve">All : { notIfte, if, </w:t>
            </w:r>
            <w:r>
              <w:t xml:space="preserve"> ε</w:t>
            </w:r>
            <w:r>
              <w:t xml:space="preserve"> }</w:t>
            </w:r>
          </w:p>
          <w:p w:rsidR="00432882" w:rsidRDefault="00432882" w:rsidP="00432882">
            <w:pPr>
              <w:pStyle w:val="Nessunaspaziatura"/>
              <w:numPr>
                <w:ilvl w:val="0"/>
                <w:numId w:val="13"/>
              </w:numPr>
            </w:pPr>
            <w:r>
              <w:t xml:space="preserve">Text : { notIfte, if,  </w:t>
            </w:r>
            <w:r>
              <w:t>ε</w:t>
            </w:r>
            <w:r>
              <w:t xml:space="preserve"> }</w:t>
            </w:r>
          </w:p>
          <w:p w:rsidR="00432882" w:rsidRDefault="00432882" w:rsidP="00432882">
            <w:pPr>
              <w:pStyle w:val="Nessunaspaziatura"/>
              <w:numPr>
                <w:ilvl w:val="0"/>
                <w:numId w:val="13"/>
              </w:numPr>
            </w:pPr>
            <w:r>
              <w:t>Ifte : { if }</w:t>
            </w:r>
          </w:p>
          <w:p w:rsidR="00432882" w:rsidRDefault="00432882" w:rsidP="00432882">
            <w:pPr>
              <w:pStyle w:val="Nessunaspaziatura"/>
              <w:numPr>
                <w:ilvl w:val="0"/>
                <w:numId w:val="13"/>
              </w:numPr>
            </w:pPr>
            <w:r>
              <w:t>Block : { notIfte, if }</w:t>
            </w:r>
          </w:p>
          <w:p w:rsidR="00432882" w:rsidRDefault="00432882" w:rsidP="00432882">
            <w:pPr>
              <w:pStyle w:val="Nessunaspaziatura"/>
              <w:numPr>
                <w:ilvl w:val="0"/>
                <w:numId w:val="13"/>
              </w:numPr>
            </w:pPr>
            <w:r>
              <w:t xml:space="preserve">OptElse : { </w:t>
            </w:r>
            <w:r w:rsidR="00EB5603">
              <w:t xml:space="preserve">else,  </w:t>
            </w:r>
            <w:r w:rsidR="00EB5603">
              <w:t>ε</w:t>
            </w:r>
            <w:r w:rsidR="00EB5603">
              <w:t xml:space="preserve"> </w:t>
            </w:r>
            <w:r>
              <w:t xml:space="preserve">} </w:t>
            </w:r>
          </w:p>
          <w:p w:rsidR="003979EC" w:rsidRDefault="003979EC" w:rsidP="00A6346E">
            <w:pPr>
              <w:pStyle w:val="Nessunaspaziatura"/>
            </w:pPr>
          </w:p>
          <w:p w:rsidR="003979EC" w:rsidRDefault="003979EC" w:rsidP="00A6346E">
            <w:pPr>
              <w:pStyle w:val="Nessunaspaziatura"/>
            </w:pPr>
            <w:r>
              <w:t>Follow Sets:</w:t>
            </w:r>
          </w:p>
          <w:p w:rsidR="00EB5603" w:rsidRDefault="00EB5603" w:rsidP="00EB5603">
            <w:pPr>
              <w:pStyle w:val="Nessunaspaziatura"/>
              <w:numPr>
                <w:ilvl w:val="0"/>
                <w:numId w:val="14"/>
              </w:numPr>
            </w:pPr>
            <w:r>
              <w:t>All : { $ }</w:t>
            </w:r>
          </w:p>
          <w:p w:rsidR="00EB5603" w:rsidRDefault="00EB5603" w:rsidP="00EB5603">
            <w:pPr>
              <w:pStyle w:val="Nessunaspaziatura"/>
              <w:numPr>
                <w:ilvl w:val="0"/>
                <w:numId w:val="14"/>
              </w:numPr>
            </w:pPr>
            <w:r>
              <w:t>Text : { $ }</w:t>
            </w:r>
          </w:p>
          <w:p w:rsidR="00EB5603" w:rsidRDefault="00EB5603" w:rsidP="00EB5603">
            <w:pPr>
              <w:pStyle w:val="Nessunaspaziatura"/>
              <w:numPr>
                <w:ilvl w:val="0"/>
                <w:numId w:val="14"/>
              </w:numPr>
            </w:pPr>
            <w:r>
              <w:t xml:space="preserve"> Ifte : { notIfte, if, else, endif }</w:t>
            </w:r>
          </w:p>
          <w:p w:rsidR="00EB5603" w:rsidRDefault="00EB5603" w:rsidP="00EB5603">
            <w:pPr>
              <w:pStyle w:val="Nessunaspaziatura"/>
              <w:numPr>
                <w:ilvl w:val="0"/>
                <w:numId w:val="14"/>
              </w:numPr>
            </w:pPr>
            <w:r>
              <w:t>Block : { else, endif }</w:t>
            </w:r>
          </w:p>
          <w:p w:rsidR="00EB5603" w:rsidRDefault="00EB5603" w:rsidP="00EB5603">
            <w:pPr>
              <w:pStyle w:val="Nessunaspaziatura"/>
              <w:numPr>
                <w:ilvl w:val="0"/>
                <w:numId w:val="14"/>
              </w:numPr>
            </w:pPr>
            <w:r>
              <w:t>OptElse : { endif }</w:t>
            </w:r>
          </w:p>
          <w:p w:rsidR="003979EC" w:rsidRDefault="003979EC" w:rsidP="00A6346E">
            <w:pPr>
              <w:pStyle w:val="Nessunaspaziatura"/>
            </w:pPr>
          </w:p>
          <w:p w:rsidR="003979EC" w:rsidRDefault="00EB5603" w:rsidP="00A6346E">
            <w:pPr>
              <w:pStyle w:val="Nessunaspaziatura"/>
            </w:pPr>
            <w:r>
              <w:lastRenderedPageBreak/>
              <w:t xml:space="preserve"> </w:t>
            </w:r>
            <w:r w:rsidR="003979EC">
              <w:t>La grammatica è LL(1), poiché non sono presenti ambiguità nelle produzioni della grammatica adottata.</w:t>
            </w:r>
          </w:p>
          <w:p w:rsidR="003979EC" w:rsidRDefault="003979EC" w:rsidP="00A6346E">
            <w:pPr>
              <w:pStyle w:val="Nessunaspaziatura"/>
            </w:pPr>
          </w:p>
          <w:p w:rsidR="003979EC" w:rsidRDefault="003979EC" w:rsidP="00A6346E">
            <w:pPr>
              <w:pStyle w:val="Titolo1"/>
            </w:pPr>
            <w:r>
              <w:t>Parsing Table</w:t>
            </w:r>
          </w:p>
          <w:p w:rsidR="003979EC" w:rsidRDefault="003979EC" w:rsidP="00A6346E"/>
          <w:tbl>
            <w:tblPr>
              <w:tblStyle w:val="Grigliatabella"/>
              <w:tblW w:w="9281" w:type="dxa"/>
              <w:tblLook w:val="04A0" w:firstRow="1" w:lastRow="0" w:firstColumn="1" w:lastColumn="0" w:noHBand="0" w:noVBand="1"/>
            </w:tblPr>
            <w:tblGrid>
              <w:gridCol w:w="1516"/>
              <w:gridCol w:w="1294"/>
              <w:gridCol w:w="1294"/>
              <w:gridCol w:w="1294"/>
              <w:gridCol w:w="1294"/>
              <w:gridCol w:w="1294"/>
              <w:gridCol w:w="1295"/>
            </w:tblGrid>
            <w:tr w:rsidR="003979EC" w:rsidTr="000D26E3">
              <w:trPr>
                <w:trHeight w:val="254"/>
              </w:trPr>
              <w:tc>
                <w:tcPr>
                  <w:tcW w:w="1516" w:type="dxa"/>
                </w:tcPr>
                <w:p w:rsidR="003979EC" w:rsidRDefault="003979EC" w:rsidP="00EB5603">
                  <w:pPr>
                    <w:framePr w:hSpace="187" w:wrap="around" w:vAnchor="page" w:hAnchor="margin" w:y="938"/>
                  </w:pPr>
                </w:p>
              </w:tc>
              <w:tc>
                <w:tcPr>
                  <w:tcW w:w="1294" w:type="dxa"/>
                  <w:tcBorders>
                    <w:bottom w:val="single" w:sz="4" w:space="0" w:color="auto"/>
                    <w:right w:val="nil"/>
                  </w:tcBorders>
                </w:tcPr>
                <w:p w:rsidR="003979EC" w:rsidRDefault="003979EC" w:rsidP="00EB5603">
                  <w:pPr>
                    <w:framePr w:hSpace="187" w:wrap="around" w:vAnchor="page" w:hAnchor="margin" w:y="938"/>
                    <w:jc w:val="center"/>
                  </w:pPr>
                  <w:r>
                    <w:t>if</w:t>
                  </w:r>
                </w:p>
              </w:tc>
              <w:tc>
                <w:tcPr>
                  <w:tcW w:w="1294" w:type="dxa"/>
                  <w:tcBorders>
                    <w:left w:val="nil"/>
                    <w:bottom w:val="single" w:sz="4" w:space="0" w:color="auto"/>
                    <w:right w:val="nil"/>
                  </w:tcBorders>
                </w:tcPr>
                <w:p w:rsidR="003979EC" w:rsidRDefault="003979EC" w:rsidP="00EB5603">
                  <w:pPr>
                    <w:framePr w:hSpace="187" w:wrap="around" w:vAnchor="page" w:hAnchor="margin" w:y="938"/>
                    <w:jc w:val="center"/>
                  </w:pPr>
                  <w:r>
                    <w:t>then</w:t>
                  </w:r>
                </w:p>
              </w:tc>
              <w:tc>
                <w:tcPr>
                  <w:tcW w:w="1294" w:type="dxa"/>
                  <w:tcBorders>
                    <w:left w:val="nil"/>
                    <w:bottom w:val="single" w:sz="4" w:space="0" w:color="auto"/>
                    <w:right w:val="nil"/>
                  </w:tcBorders>
                </w:tcPr>
                <w:p w:rsidR="003979EC" w:rsidRDefault="003979EC" w:rsidP="00EB5603">
                  <w:pPr>
                    <w:framePr w:hSpace="187" w:wrap="around" w:vAnchor="page" w:hAnchor="margin" w:y="938"/>
                    <w:jc w:val="center"/>
                  </w:pPr>
                  <w:r>
                    <w:t>else</w:t>
                  </w:r>
                </w:p>
              </w:tc>
              <w:tc>
                <w:tcPr>
                  <w:tcW w:w="1294" w:type="dxa"/>
                  <w:tcBorders>
                    <w:left w:val="nil"/>
                    <w:bottom w:val="single" w:sz="4" w:space="0" w:color="auto"/>
                    <w:right w:val="nil"/>
                  </w:tcBorders>
                </w:tcPr>
                <w:p w:rsidR="003979EC" w:rsidRDefault="003979EC" w:rsidP="00EB5603">
                  <w:pPr>
                    <w:framePr w:hSpace="187" w:wrap="around" w:vAnchor="page" w:hAnchor="margin" w:y="938"/>
                    <w:jc w:val="center"/>
                  </w:pPr>
                  <w:r>
                    <w:t>notIfte</w:t>
                  </w:r>
                </w:p>
              </w:tc>
              <w:tc>
                <w:tcPr>
                  <w:tcW w:w="1294" w:type="dxa"/>
                  <w:tcBorders>
                    <w:left w:val="nil"/>
                    <w:bottom w:val="single" w:sz="4" w:space="0" w:color="auto"/>
                    <w:right w:val="nil"/>
                  </w:tcBorders>
                </w:tcPr>
                <w:p w:rsidR="003979EC" w:rsidRDefault="003979EC" w:rsidP="00EB5603">
                  <w:pPr>
                    <w:framePr w:hSpace="187" w:wrap="around" w:vAnchor="page" w:hAnchor="margin" w:y="938"/>
                    <w:jc w:val="center"/>
                  </w:pPr>
                  <w:r>
                    <w:t>endif</w:t>
                  </w:r>
                </w:p>
              </w:tc>
              <w:tc>
                <w:tcPr>
                  <w:tcW w:w="1295" w:type="dxa"/>
                  <w:tcBorders>
                    <w:left w:val="nil"/>
                    <w:bottom w:val="single" w:sz="4" w:space="0" w:color="auto"/>
                  </w:tcBorders>
                </w:tcPr>
                <w:p w:rsidR="003979EC" w:rsidRDefault="003979EC" w:rsidP="00EB5603">
                  <w:pPr>
                    <w:framePr w:hSpace="187" w:wrap="around" w:vAnchor="page" w:hAnchor="margin" w:y="938"/>
                    <w:jc w:val="center"/>
                  </w:pPr>
                  <w:r>
                    <w:t>$</w:t>
                  </w:r>
                </w:p>
              </w:tc>
            </w:tr>
            <w:tr w:rsidR="003979EC" w:rsidTr="000D26E3">
              <w:trPr>
                <w:trHeight w:val="268"/>
              </w:trPr>
              <w:tc>
                <w:tcPr>
                  <w:tcW w:w="1516" w:type="dxa"/>
                </w:tcPr>
                <w:p w:rsidR="003979EC" w:rsidRDefault="003979EC" w:rsidP="00EB5603">
                  <w:pPr>
                    <w:framePr w:hSpace="187" w:wrap="around" w:vAnchor="page" w:hAnchor="margin" w:y="938"/>
                  </w:pPr>
                  <w:r>
                    <w:t>All</w:t>
                  </w:r>
                </w:p>
              </w:tc>
              <w:tc>
                <w:tcPr>
                  <w:tcW w:w="1294" w:type="dxa"/>
                  <w:tcBorders>
                    <w:top w:val="single" w:sz="4" w:space="0" w:color="auto"/>
                  </w:tcBorders>
                </w:tcPr>
                <w:p w:rsidR="003979EC" w:rsidRDefault="003979EC" w:rsidP="00EB5603">
                  <w:pPr>
                    <w:framePr w:hSpace="187" w:wrap="around" w:vAnchor="page" w:hAnchor="margin" w:y="938"/>
                  </w:pPr>
                  <w:r>
                    <w:t>R0</w:t>
                  </w:r>
                </w:p>
              </w:tc>
              <w:tc>
                <w:tcPr>
                  <w:tcW w:w="1294" w:type="dxa"/>
                  <w:tcBorders>
                    <w:top w:val="single" w:sz="4" w:space="0" w:color="auto"/>
                  </w:tcBorders>
                </w:tcPr>
                <w:p w:rsidR="003979EC" w:rsidRDefault="003979EC" w:rsidP="00EB5603">
                  <w:pPr>
                    <w:framePr w:hSpace="187" w:wrap="around" w:vAnchor="page" w:hAnchor="margin" w:y="938"/>
                  </w:pPr>
                  <w:r>
                    <w:t>Error</w:t>
                  </w:r>
                </w:p>
              </w:tc>
              <w:tc>
                <w:tcPr>
                  <w:tcW w:w="1294" w:type="dxa"/>
                  <w:tcBorders>
                    <w:top w:val="single" w:sz="4" w:space="0" w:color="auto"/>
                  </w:tcBorders>
                </w:tcPr>
                <w:p w:rsidR="003979EC" w:rsidRDefault="003979EC" w:rsidP="00EB5603">
                  <w:pPr>
                    <w:framePr w:hSpace="187" w:wrap="around" w:vAnchor="page" w:hAnchor="margin" w:y="938"/>
                  </w:pPr>
                  <w:r>
                    <w:t>Error</w:t>
                  </w:r>
                </w:p>
              </w:tc>
              <w:tc>
                <w:tcPr>
                  <w:tcW w:w="1294" w:type="dxa"/>
                  <w:tcBorders>
                    <w:top w:val="single" w:sz="4" w:space="0" w:color="auto"/>
                  </w:tcBorders>
                </w:tcPr>
                <w:p w:rsidR="003979EC" w:rsidRDefault="003979EC" w:rsidP="00EB5603">
                  <w:pPr>
                    <w:framePr w:hSpace="187" w:wrap="around" w:vAnchor="page" w:hAnchor="margin" w:y="938"/>
                  </w:pPr>
                  <w:r>
                    <w:t>R0</w:t>
                  </w:r>
                </w:p>
              </w:tc>
              <w:tc>
                <w:tcPr>
                  <w:tcW w:w="1294" w:type="dxa"/>
                  <w:tcBorders>
                    <w:top w:val="single" w:sz="4" w:space="0" w:color="auto"/>
                  </w:tcBorders>
                </w:tcPr>
                <w:p w:rsidR="003979EC" w:rsidRDefault="003979EC" w:rsidP="00EB5603">
                  <w:pPr>
                    <w:framePr w:hSpace="187" w:wrap="around" w:vAnchor="page" w:hAnchor="margin" w:y="938"/>
                  </w:pPr>
                  <w:r>
                    <w:t>Error</w:t>
                  </w:r>
                </w:p>
              </w:tc>
              <w:tc>
                <w:tcPr>
                  <w:tcW w:w="1295" w:type="dxa"/>
                  <w:tcBorders>
                    <w:top w:val="single" w:sz="4" w:space="0" w:color="auto"/>
                  </w:tcBorders>
                </w:tcPr>
                <w:p w:rsidR="003979EC" w:rsidRDefault="003979EC" w:rsidP="00EB5603">
                  <w:pPr>
                    <w:framePr w:hSpace="187" w:wrap="around" w:vAnchor="page" w:hAnchor="margin" w:y="938"/>
                  </w:pPr>
                  <w:r>
                    <w:t>R7</w:t>
                  </w:r>
                </w:p>
              </w:tc>
            </w:tr>
            <w:tr w:rsidR="003979EC" w:rsidTr="000D26E3">
              <w:trPr>
                <w:trHeight w:val="254"/>
              </w:trPr>
              <w:tc>
                <w:tcPr>
                  <w:tcW w:w="1516" w:type="dxa"/>
                </w:tcPr>
                <w:p w:rsidR="003979EC" w:rsidRDefault="003979EC" w:rsidP="00EB5603">
                  <w:pPr>
                    <w:framePr w:hSpace="187" w:wrap="around" w:vAnchor="page" w:hAnchor="margin" w:y="938"/>
                  </w:pPr>
                  <w:r>
                    <w:t>Text</w:t>
                  </w:r>
                </w:p>
              </w:tc>
              <w:tc>
                <w:tcPr>
                  <w:tcW w:w="1294" w:type="dxa"/>
                </w:tcPr>
                <w:p w:rsidR="003979EC" w:rsidRDefault="003979EC" w:rsidP="00EB5603">
                  <w:pPr>
                    <w:framePr w:hSpace="187" w:wrap="around" w:vAnchor="page" w:hAnchor="margin" w:y="938"/>
                  </w:pPr>
                  <w:r>
                    <w:t>R1</w:t>
                  </w:r>
                </w:p>
              </w:tc>
              <w:tc>
                <w:tcPr>
                  <w:tcW w:w="1294" w:type="dxa"/>
                </w:tcPr>
                <w:p w:rsidR="003979EC" w:rsidRDefault="003979EC" w:rsidP="00EB5603">
                  <w:pPr>
                    <w:framePr w:hSpace="187" w:wrap="around" w:vAnchor="page" w:hAnchor="margin" w:y="938"/>
                  </w:pPr>
                  <w:r>
                    <w:t>Error</w:t>
                  </w:r>
                </w:p>
              </w:tc>
              <w:tc>
                <w:tcPr>
                  <w:tcW w:w="1294" w:type="dxa"/>
                </w:tcPr>
                <w:p w:rsidR="003979EC" w:rsidRDefault="003979EC" w:rsidP="00EB5603">
                  <w:pPr>
                    <w:framePr w:hSpace="187" w:wrap="around" w:vAnchor="page" w:hAnchor="margin" w:y="938"/>
                  </w:pPr>
                  <w:r>
                    <w:t>Error</w:t>
                  </w:r>
                </w:p>
              </w:tc>
              <w:tc>
                <w:tcPr>
                  <w:tcW w:w="1294" w:type="dxa"/>
                </w:tcPr>
                <w:p w:rsidR="003979EC" w:rsidRDefault="003979EC" w:rsidP="00EB5603">
                  <w:pPr>
                    <w:framePr w:hSpace="187" w:wrap="around" w:vAnchor="page" w:hAnchor="margin" w:y="938"/>
                  </w:pPr>
                  <w:r>
                    <w:t>R2</w:t>
                  </w:r>
                </w:p>
              </w:tc>
              <w:tc>
                <w:tcPr>
                  <w:tcW w:w="1294" w:type="dxa"/>
                </w:tcPr>
                <w:p w:rsidR="003979EC" w:rsidRDefault="003979EC" w:rsidP="00EB5603">
                  <w:pPr>
                    <w:framePr w:hSpace="187" w:wrap="around" w:vAnchor="page" w:hAnchor="margin" w:y="938"/>
                  </w:pPr>
                  <w:r>
                    <w:t>Error</w:t>
                  </w:r>
                </w:p>
              </w:tc>
              <w:tc>
                <w:tcPr>
                  <w:tcW w:w="1295" w:type="dxa"/>
                </w:tcPr>
                <w:p w:rsidR="003979EC" w:rsidRDefault="003979EC" w:rsidP="00EB5603">
                  <w:pPr>
                    <w:framePr w:hSpace="187" w:wrap="around" w:vAnchor="page" w:hAnchor="margin" w:y="938"/>
                  </w:pPr>
                  <w:r>
                    <w:t>R7</w:t>
                  </w:r>
                </w:p>
              </w:tc>
            </w:tr>
            <w:tr w:rsidR="003979EC" w:rsidTr="000D26E3">
              <w:trPr>
                <w:trHeight w:val="268"/>
              </w:trPr>
              <w:tc>
                <w:tcPr>
                  <w:tcW w:w="1516" w:type="dxa"/>
                </w:tcPr>
                <w:p w:rsidR="003979EC" w:rsidRDefault="003979EC" w:rsidP="00EB5603">
                  <w:pPr>
                    <w:framePr w:hSpace="187" w:wrap="around" w:vAnchor="page" w:hAnchor="margin" w:y="938"/>
                  </w:pPr>
                  <w:r>
                    <w:t>IfteConstruct</w:t>
                  </w:r>
                </w:p>
              </w:tc>
              <w:tc>
                <w:tcPr>
                  <w:tcW w:w="1294" w:type="dxa"/>
                </w:tcPr>
                <w:p w:rsidR="003979EC" w:rsidRDefault="003979EC" w:rsidP="00EB5603">
                  <w:pPr>
                    <w:framePr w:hSpace="187" w:wrap="around" w:vAnchor="page" w:hAnchor="margin" w:y="938"/>
                  </w:pPr>
                  <w:r>
                    <w:t>R3</w:t>
                  </w:r>
                </w:p>
              </w:tc>
              <w:tc>
                <w:tcPr>
                  <w:tcW w:w="1294" w:type="dxa"/>
                </w:tcPr>
                <w:p w:rsidR="003979EC" w:rsidRDefault="003979EC" w:rsidP="00EB5603">
                  <w:pPr>
                    <w:framePr w:hSpace="187" w:wrap="around" w:vAnchor="page" w:hAnchor="margin" w:y="938"/>
                  </w:pPr>
                  <w:r>
                    <w:t>Error</w:t>
                  </w:r>
                </w:p>
              </w:tc>
              <w:tc>
                <w:tcPr>
                  <w:tcW w:w="1294" w:type="dxa"/>
                </w:tcPr>
                <w:p w:rsidR="003979EC" w:rsidRDefault="003979EC" w:rsidP="00EB5603">
                  <w:pPr>
                    <w:framePr w:hSpace="187" w:wrap="around" w:vAnchor="page" w:hAnchor="margin" w:y="938"/>
                  </w:pPr>
                  <w:r>
                    <w:t>Error</w:t>
                  </w:r>
                </w:p>
              </w:tc>
              <w:tc>
                <w:tcPr>
                  <w:tcW w:w="1294" w:type="dxa"/>
                </w:tcPr>
                <w:p w:rsidR="003979EC" w:rsidRDefault="003979EC" w:rsidP="00EB5603">
                  <w:pPr>
                    <w:framePr w:hSpace="187" w:wrap="around" w:vAnchor="page" w:hAnchor="margin" w:y="938"/>
                  </w:pPr>
                  <w:r>
                    <w:t>Error</w:t>
                  </w:r>
                </w:p>
              </w:tc>
              <w:tc>
                <w:tcPr>
                  <w:tcW w:w="1294" w:type="dxa"/>
                </w:tcPr>
                <w:p w:rsidR="003979EC" w:rsidRDefault="003979EC" w:rsidP="00EB5603">
                  <w:pPr>
                    <w:framePr w:hSpace="187" w:wrap="around" w:vAnchor="page" w:hAnchor="margin" w:y="938"/>
                  </w:pPr>
                  <w:r>
                    <w:t>Error</w:t>
                  </w:r>
                </w:p>
              </w:tc>
              <w:tc>
                <w:tcPr>
                  <w:tcW w:w="1295" w:type="dxa"/>
                </w:tcPr>
                <w:p w:rsidR="003979EC" w:rsidRDefault="003979EC" w:rsidP="00EB5603">
                  <w:pPr>
                    <w:framePr w:hSpace="187" w:wrap="around" w:vAnchor="page" w:hAnchor="margin" w:y="938"/>
                  </w:pPr>
                  <w:r>
                    <w:t>Error</w:t>
                  </w:r>
                </w:p>
              </w:tc>
            </w:tr>
            <w:tr w:rsidR="003979EC" w:rsidTr="000D26E3">
              <w:trPr>
                <w:trHeight w:val="254"/>
              </w:trPr>
              <w:tc>
                <w:tcPr>
                  <w:tcW w:w="1516" w:type="dxa"/>
                </w:tcPr>
                <w:p w:rsidR="003979EC" w:rsidRDefault="003979EC" w:rsidP="00EB5603">
                  <w:pPr>
                    <w:framePr w:hSpace="187" w:wrap="around" w:vAnchor="page" w:hAnchor="margin" w:y="938"/>
                  </w:pPr>
                  <w:r>
                    <w:t>Block</w:t>
                  </w:r>
                </w:p>
              </w:tc>
              <w:tc>
                <w:tcPr>
                  <w:tcW w:w="1294" w:type="dxa"/>
                </w:tcPr>
                <w:p w:rsidR="003979EC" w:rsidRDefault="003979EC" w:rsidP="00EB5603">
                  <w:pPr>
                    <w:framePr w:hSpace="187" w:wrap="around" w:vAnchor="page" w:hAnchor="margin" w:y="938"/>
                  </w:pPr>
                  <w:r>
                    <w:t>R4</w:t>
                  </w:r>
                </w:p>
              </w:tc>
              <w:tc>
                <w:tcPr>
                  <w:tcW w:w="1294" w:type="dxa"/>
                </w:tcPr>
                <w:p w:rsidR="003979EC" w:rsidRDefault="003979EC" w:rsidP="00EB5603">
                  <w:pPr>
                    <w:framePr w:hSpace="187" w:wrap="around" w:vAnchor="page" w:hAnchor="margin" w:y="938"/>
                  </w:pPr>
                  <w:r>
                    <w:t>Error</w:t>
                  </w:r>
                </w:p>
              </w:tc>
              <w:tc>
                <w:tcPr>
                  <w:tcW w:w="1294" w:type="dxa"/>
                </w:tcPr>
                <w:p w:rsidR="003979EC" w:rsidRDefault="003979EC" w:rsidP="00EB5603">
                  <w:pPr>
                    <w:framePr w:hSpace="187" w:wrap="around" w:vAnchor="page" w:hAnchor="margin" w:y="938"/>
                  </w:pPr>
                  <w:r>
                    <w:t>Error</w:t>
                  </w:r>
                </w:p>
              </w:tc>
              <w:tc>
                <w:tcPr>
                  <w:tcW w:w="1294" w:type="dxa"/>
                </w:tcPr>
                <w:p w:rsidR="003979EC" w:rsidRDefault="003979EC" w:rsidP="00EB5603">
                  <w:pPr>
                    <w:framePr w:hSpace="187" w:wrap="around" w:vAnchor="page" w:hAnchor="margin" w:y="938"/>
                  </w:pPr>
                  <w:r>
                    <w:t>R5</w:t>
                  </w:r>
                </w:p>
              </w:tc>
              <w:tc>
                <w:tcPr>
                  <w:tcW w:w="1294" w:type="dxa"/>
                </w:tcPr>
                <w:p w:rsidR="003979EC" w:rsidRDefault="003979EC" w:rsidP="00EB5603">
                  <w:pPr>
                    <w:framePr w:hSpace="187" w:wrap="around" w:vAnchor="page" w:hAnchor="margin" w:y="938"/>
                  </w:pPr>
                  <w:r>
                    <w:t>Error</w:t>
                  </w:r>
                </w:p>
              </w:tc>
              <w:tc>
                <w:tcPr>
                  <w:tcW w:w="1295" w:type="dxa"/>
                </w:tcPr>
                <w:p w:rsidR="003979EC" w:rsidRDefault="003979EC" w:rsidP="00EB5603">
                  <w:pPr>
                    <w:framePr w:hSpace="187" w:wrap="around" w:vAnchor="page" w:hAnchor="margin" w:y="938"/>
                  </w:pPr>
                  <w:r>
                    <w:t>Error</w:t>
                  </w:r>
                </w:p>
              </w:tc>
            </w:tr>
            <w:tr w:rsidR="003979EC" w:rsidTr="000D26E3">
              <w:trPr>
                <w:trHeight w:val="254"/>
              </w:trPr>
              <w:tc>
                <w:tcPr>
                  <w:tcW w:w="1516" w:type="dxa"/>
                </w:tcPr>
                <w:p w:rsidR="003979EC" w:rsidRDefault="003979EC" w:rsidP="00EB5603">
                  <w:pPr>
                    <w:framePr w:hSpace="187" w:wrap="around" w:vAnchor="page" w:hAnchor="margin" w:y="938"/>
                  </w:pPr>
                  <w:r>
                    <w:t>OptElse</w:t>
                  </w:r>
                </w:p>
              </w:tc>
              <w:tc>
                <w:tcPr>
                  <w:tcW w:w="1294" w:type="dxa"/>
                </w:tcPr>
                <w:p w:rsidR="003979EC" w:rsidRDefault="003979EC" w:rsidP="00EB5603">
                  <w:pPr>
                    <w:framePr w:hSpace="187" w:wrap="around" w:vAnchor="page" w:hAnchor="margin" w:y="938"/>
                  </w:pPr>
                  <w:r>
                    <w:t>Error</w:t>
                  </w:r>
                </w:p>
              </w:tc>
              <w:tc>
                <w:tcPr>
                  <w:tcW w:w="1294" w:type="dxa"/>
                </w:tcPr>
                <w:p w:rsidR="003979EC" w:rsidRDefault="003979EC" w:rsidP="00EB5603">
                  <w:pPr>
                    <w:framePr w:hSpace="187" w:wrap="around" w:vAnchor="page" w:hAnchor="margin" w:y="938"/>
                  </w:pPr>
                  <w:r>
                    <w:t>Error</w:t>
                  </w:r>
                </w:p>
              </w:tc>
              <w:tc>
                <w:tcPr>
                  <w:tcW w:w="1294" w:type="dxa"/>
                </w:tcPr>
                <w:p w:rsidR="003979EC" w:rsidRDefault="003979EC" w:rsidP="00EB5603">
                  <w:pPr>
                    <w:framePr w:hSpace="187" w:wrap="around" w:vAnchor="page" w:hAnchor="margin" w:y="938"/>
                  </w:pPr>
                  <w:r>
                    <w:t>R6</w:t>
                  </w:r>
                </w:p>
              </w:tc>
              <w:tc>
                <w:tcPr>
                  <w:tcW w:w="1294" w:type="dxa"/>
                </w:tcPr>
                <w:p w:rsidR="003979EC" w:rsidRDefault="003979EC" w:rsidP="00EB5603">
                  <w:pPr>
                    <w:framePr w:hSpace="187" w:wrap="around" w:vAnchor="page" w:hAnchor="margin" w:y="938"/>
                  </w:pPr>
                  <w:r>
                    <w:t>Error</w:t>
                  </w:r>
                </w:p>
              </w:tc>
              <w:tc>
                <w:tcPr>
                  <w:tcW w:w="1294" w:type="dxa"/>
                </w:tcPr>
                <w:p w:rsidR="003979EC" w:rsidRDefault="003979EC" w:rsidP="00EB5603">
                  <w:pPr>
                    <w:framePr w:hSpace="187" w:wrap="around" w:vAnchor="page" w:hAnchor="margin" w:y="938"/>
                  </w:pPr>
                  <w:r>
                    <w:t>R7</w:t>
                  </w:r>
                </w:p>
              </w:tc>
              <w:tc>
                <w:tcPr>
                  <w:tcW w:w="1295" w:type="dxa"/>
                </w:tcPr>
                <w:p w:rsidR="003979EC" w:rsidRDefault="003979EC" w:rsidP="00EB5603">
                  <w:pPr>
                    <w:framePr w:hSpace="187" w:wrap="around" w:vAnchor="page" w:hAnchor="margin" w:y="938"/>
                  </w:pPr>
                  <w:r>
                    <w:t>Error</w:t>
                  </w:r>
                </w:p>
              </w:tc>
            </w:tr>
          </w:tbl>
          <w:p w:rsidR="003979EC" w:rsidRPr="003979EC" w:rsidRDefault="003979EC" w:rsidP="00A6346E"/>
        </w:tc>
      </w:tr>
      <w:tr w:rsidR="00432882" w:rsidTr="000D26E3">
        <w:tc>
          <w:tcPr>
            <w:tcW w:w="0" w:type="auto"/>
            <w:vAlign w:val="bottom"/>
          </w:tcPr>
          <w:p w:rsidR="00EB5603" w:rsidRDefault="00EB5603" w:rsidP="00EB5603">
            <w:pPr>
              <w:pStyle w:val="Titolo1"/>
            </w:pPr>
            <w:r>
              <w:lastRenderedPageBreak/>
              <w:t>Implementazione</w:t>
            </w:r>
          </w:p>
          <w:p w:rsidR="00EB5603" w:rsidRDefault="00EB5603" w:rsidP="00EB5603">
            <w:pPr>
              <w:pStyle w:val="Nessunaspaziatura"/>
            </w:pPr>
          </w:p>
          <w:p w:rsidR="00EB5603" w:rsidRDefault="00EB5603" w:rsidP="00EB5603">
            <w:pPr>
              <w:pStyle w:val="Nessunaspaziatura"/>
            </w:pPr>
            <w:r>
              <w:t>Il parser LL è stato implementato in Python 2.7 e utilizza un sistema di indicizzazione per ciascuno dei vari token, regole e routines semantiche per districarsi nell’analisi: a ciascuna di queste viene data una tag per la tipologia  (Terminale, Regola, Routine) e un corrispondente indice univoco all’interno della classe previamente specificata per distinguere ogni passaggio.</w:t>
            </w:r>
          </w:p>
          <w:p w:rsidR="00EB5603" w:rsidRDefault="00EB5603" w:rsidP="00EB5603">
            <w:pPr>
              <w:pStyle w:val="Nessunaspaziatura"/>
            </w:pPr>
          </w:p>
          <w:p w:rsidR="00EB5603" w:rsidRDefault="00EB5603" w:rsidP="00EB5603">
            <w:pPr>
              <w:pStyle w:val="Nessunaspaziatura"/>
            </w:pPr>
            <w:r>
              <w:t xml:space="preserve">Per esempio: </w:t>
            </w:r>
            <w:r>
              <w:rPr>
                <w:b/>
                <w:i/>
              </w:rPr>
              <w:t xml:space="preserve">(Rule, N_IFTE) </w:t>
            </w:r>
            <w:r>
              <w:t>è una coppia (int, int) che sta a indicare che stiamo trattando una regola e precisamente quella relativa al costrutto “if-then-else”.</w:t>
            </w:r>
          </w:p>
          <w:p w:rsidR="00EB5603" w:rsidRDefault="00EB5603" w:rsidP="00EB5603">
            <w:pPr>
              <w:pStyle w:val="Nessunaspaziatura"/>
            </w:pPr>
          </w:p>
          <w:p w:rsidR="00EB5603" w:rsidRDefault="00EB5603" w:rsidP="00EB5603">
            <w:pPr>
              <w:pStyle w:val="Nessunaspaziatura"/>
            </w:pPr>
            <w:r>
              <w:t>Sulla base di queste indicazioni il metodo che si occupa dell’analisi sintattica può gestire lo stack, che, in base al contenuto della parsing table sopra citata e delle regole (comprensive di routine semantiche dove necessario) sostituirà ogni regola con le derivazioni adeguate e prosegurie nell’analisi.</w:t>
            </w:r>
          </w:p>
          <w:p w:rsidR="00EB5603" w:rsidRDefault="00EB5603" w:rsidP="00EB5603">
            <w:pPr>
              <w:pStyle w:val="Nessunaspaziatura"/>
            </w:pPr>
          </w:p>
          <w:p w:rsidR="00EB5603" w:rsidRPr="00A6346E" w:rsidRDefault="00EB5603" w:rsidP="00EB5603">
            <w:pPr>
              <w:pStyle w:val="Titolo1"/>
            </w:pPr>
            <w:r>
              <w:t>Output</w:t>
            </w:r>
          </w:p>
          <w:p w:rsidR="00EB5603" w:rsidRDefault="00EB5603" w:rsidP="00EB5603">
            <w:pPr>
              <w:pStyle w:val="Nessunaspaziatura"/>
            </w:pPr>
          </w:p>
          <w:p w:rsidR="00EB5603" w:rsidRDefault="00EB5603" w:rsidP="00EB5603">
            <w:pPr>
              <w:pStyle w:val="Nessunaspaziatura"/>
            </w:pPr>
            <w:r>
              <w:t>Di seguito gli output relativi ai corrispondenti input inseriti nel programma. Per ogni file di testo viene specificato se vengono trovati costrutti “if-then-else” o meno e, nel caso, si indica la posizione della parola con cui inizia il costrutto. Nel caso di errore viene notificata la posizione dell’elemento che non rispetta la grammatica somministrata.</w:t>
            </w:r>
          </w:p>
          <w:p w:rsidR="00EB5603" w:rsidRDefault="00EB5603" w:rsidP="00EB5603">
            <w:pPr>
              <w:pStyle w:val="Nessunaspaziatura"/>
            </w:pPr>
          </w:p>
          <w:p w:rsidR="00EB5603" w:rsidRPr="000D26E3" w:rsidRDefault="00EB5603" w:rsidP="00EB5603">
            <w:pPr>
              <w:pStyle w:val="Nessunaspaziatura"/>
              <w:numPr>
                <w:ilvl w:val="0"/>
                <w:numId w:val="12"/>
              </w:numPr>
            </w:pPr>
            <w:r>
              <w:rPr>
                <w:rFonts w:ascii="Courier New" w:hAnsi="Courier New" w:cs="Courier New"/>
              </w:rPr>
              <w:t xml:space="preserve">“abcdef”, solo testo: </w:t>
            </w:r>
          </w:p>
          <w:p w:rsidR="00EB5603" w:rsidRDefault="00EB5603" w:rsidP="00EB5603">
            <w:pPr>
              <w:pStyle w:val="Nessunaspaziatura"/>
              <w:ind w:left="1418"/>
            </w:pPr>
            <w:r>
              <w:t xml:space="preserve">Number of 'if' constructs recognised: 0. </w:t>
            </w:r>
          </w:p>
          <w:p w:rsidR="00EB5603" w:rsidRDefault="00EB5603" w:rsidP="00EB5603">
            <w:pPr>
              <w:pStyle w:val="Nessunaspaziatura"/>
              <w:ind w:left="1418"/>
            </w:pPr>
            <w:r>
              <w:t>No if constructs found.</w:t>
            </w:r>
          </w:p>
          <w:p w:rsidR="00EB5603" w:rsidRDefault="00EB5603" w:rsidP="00EB5603">
            <w:pPr>
              <w:pStyle w:val="Nessunaspaziatura"/>
              <w:ind w:left="1418"/>
            </w:pPr>
          </w:p>
          <w:p w:rsidR="00EB5603" w:rsidRPr="000D26E3" w:rsidRDefault="00EB5603" w:rsidP="00EB5603">
            <w:pPr>
              <w:pStyle w:val="Nessunaspaziatura"/>
              <w:numPr>
                <w:ilvl w:val="0"/>
                <w:numId w:val="12"/>
              </w:numPr>
            </w:pPr>
            <w:r>
              <w:rPr>
                <w:rFonts w:ascii="Courier New" w:hAnsi="Courier New" w:cs="Courier New"/>
              </w:rPr>
              <w:t>“if ciao then come else stai endif”, if-then-else semplice:</w:t>
            </w:r>
          </w:p>
          <w:p w:rsidR="00EB5603" w:rsidRDefault="00EB5603" w:rsidP="00EB5603">
            <w:pPr>
              <w:pStyle w:val="Nessunaspaziatura"/>
              <w:ind w:left="1418"/>
            </w:pPr>
            <w:r>
              <w:t xml:space="preserve">Number of 'if' constructs recognised: 1. </w:t>
            </w:r>
          </w:p>
          <w:p w:rsidR="00EB5603" w:rsidRDefault="00EB5603" w:rsidP="00EB5603">
            <w:pPr>
              <w:pStyle w:val="Nessunaspaziatura"/>
              <w:ind w:left="1418"/>
            </w:pPr>
            <w:r>
              <w:t>If construct number 1 found at 1.</w:t>
            </w:r>
          </w:p>
          <w:p w:rsidR="00EB5603" w:rsidRDefault="00EB5603" w:rsidP="00EB5603">
            <w:pPr>
              <w:pStyle w:val="Nessunaspaziatura"/>
            </w:pPr>
          </w:p>
          <w:p w:rsidR="00EB5603" w:rsidRPr="000D26E3" w:rsidRDefault="00EB5603" w:rsidP="00EB5603">
            <w:pPr>
              <w:pStyle w:val="Nessunaspaziatura"/>
              <w:numPr>
                <w:ilvl w:val="0"/>
                <w:numId w:val="12"/>
              </w:numPr>
            </w:pPr>
            <w:r>
              <w:rPr>
                <w:rFonts w:ascii="Courier New" w:hAnsi="Courier New" w:cs="Courier New"/>
              </w:rPr>
              <w:lastRenderedPageBreak/>
              <w:t>“if proviamo then un else così endif testo in mezzo if perchè then si endif”, if separati da testo:</w:t>
            </w:r>
          </w:p>
          <w:p w:rsidR="00EB5603" w:rsidRDefault="00EB5603" w:rsidP="00EB5603">
            <w:pPr>
              <w:pStyle w:val="Nessunaspaziatura"/>
              <w:ind w:left="1418"/>
            </w:pPr>
            <w:r>
              <w:t>Number of 'if' constructs recognised: 2.</w:t>
            </w:r>
          </w:p>
          <w:p w:rsidR="00EB5603" w:rsidRDefault="00EB5603" w:rsidP="00EB5603">
            <w:pPr>
              <w:pStyle w:val="Nessunaspaziatura"/>
              <w:ind w:left="1418"/>
            </w:pPr>
            <w:r>
              <w:t>If construct number 1 found at 1.</w:t>
            </w:r>
          </w:p>
          <w:p w:rsidR="00EB5603" w:rsidRDefault="00EB5603" w:rsidP="00EB5603">
            <w:pPr>
              <w:pStyle w:val="Nessunaspaziatura"/>
              <w:ind w:left="1418"/>
            </w:pPr>
            <w:r>
              <w:t>If construct number 2 found at 11.</w:t>
            </w:r>
          </w:p>
          <w:p w:rsidR="00EB5603" w:rsidRDefault="00EB5603" w:rsidP="00EB5603">
            <w:pPr>
              <w:pStyle w:val="Nessunaspaziatura"/>
            </w:pPr>
          </w:p>
          <w:p w:rsidR="00EB5603" w:rsidRPr="000D26E3" w:rsidRDefault="00EB5603" w:rsidP="00EB5603">
            <w:pPr>
              <w:pStyle w:val="Nessunaspaziatura"/>
              <w:numPr>
                <w:ilvl w:val="0"/>
                <w:numId w:val="12"/>
              </w:numPr>
            </w:pPr>
            <w:r>
              <w:t>“</w:t>
            </w:r>
            <w:r>
              <w:rPr>
                <w:rFonts w:ascii="Courier New" w:hAnsi="Courier New" w:cs="Courier New"/>
              </w:rPr>
              <w:t>testo all'inizio if prova then if questo then è nidificato endif else continua endif”, testo iniziale e if nidificati:</w:t>
            </w:r>
          </w:p>
          <w:p w:rsidR="00EB5603" w:rsidRDefault="00EB5603" w:rsidP="00EB5603">
            <w:pPr>
              <w:pStyle w:val="Nessunaspaziatura"/>
              <w:ind w:left="1418"/>
            </w:pPr>
            <w:r>
              <w:t>Number of 'if' constructs recognised: 1.</w:t>
            </w:r>
          </w:p>
          <w:p w:rsidR="00EB5603" w:rsidRDefault="00EB5603" w:rsidP="00EB5603">
            <w:pPr>
              <w:pStyle w:val="Nessunaspaziatura"/>
              <w:ind w:left="1418"/>
            </w:pPr>
            <w:r>
              <w:t>If construct number 1 found at 3.</w:t>
            </w:r>
          </w:p>
          <w:p w:rsidR="00EB5603" w:rsidRDefault="00EB5603" w:rsidP="00EB5603">
            <w:pPr>
              <w:pStyle w:val="Nessunaspaziatura"/>
            </w:pPr>
          </w:p>
          <w:p w:rsidR="00EB5603" w:rsidRPr="00432882" w:rsidRDefault="00EB5603" w:rsidP="00EB5603">
            <w:pPr>
              <w:pStyle w:val="Nessunaspaziatura"/>
              <w:numPr>
                <w:ilvl w:val="0"/>
                <w:numId w:val="12"/>
              </w:numPr>
            </w:pPr>
            <w:r>
              <w:t>“</w:t>
            </w:r>
            <w:r>
              <w:rPr>
                <w:rFonts w:ascii="Courier New" w:hAnsi="Courier New" w:cs="Courier New"/>
              </w:rPr>
              <w:t>stavolta sbaglio then apposta endif”, if mancante all’inizio:</w:t>
            </w:r>
          </w:p>
          <w:p w:rsidR="00EB5603" w:rsidRDefault="00EB5603" w:rsidP="00EB5603">
            <w:pPr>
              <w:pStyle w:val="Nessunaspaziatura"/>
              <w:ind w:left="1418"/>
            </w:pPr>
            <w:r w:rsidRPr="00432882">
              <w:t>Error: unexpected value (</w:t>
            </w:r>
            <w:r>
              <w:t>token index:3</w:t>
            </w:r>
            <w:r w:rsidRPr="00432882">
              <w:t>) at word n° 3</w:t>
            </w:r>
            <w:r>
              <w:t>.</w:t>
            </w:r>
          </w:p>
          <w:p w:rsidR="00EB5603" w:rsidRDefault="00EB5603" w:rsidP="00EB5603">
            <w:pPr>
              <w:pStyle w:val="Nessunaspaziatura"/>
            </w:pPr>
          </w:p>
          <w:p w:rsidR="00EB5603" w:rsidRPr="00432882" w:rsidRDefault="00EB5603" w:rsidP="00EB5603">
            <w:pPr>
              <w:pStyle w:val="Nessunaspaziatura"/>
              <w:numPr>
                <w:ilvl w:val="0"/>
                <w:numId w:val="12"/>
              </w:numPr>
            </w:pPr>
            <w:r>
              <w:t>“</w:t>
            </w:r>
            <w:r>
              <w:rPr>
                <w:rFonts w:ascii="Courier New" w:hAnsi="Courier New" w:cs="Courier New"/>
              </w:rPr>
              <w:t>if ultima then if prova then vedere else cosa endif else funziona”, endif mancante al termine del costrutto:</w:t>
            </w:r>
          </w:p>
          <w:p w:rsidR="00EB5603" w:rsidRDefault="00EB5603" w:rsidP="00EB5603">
            <w:pPr>
              <w:pStyle w:val="Nessunaspaziatura"/>
              <w:ind w:left="1418"/>
            </w:pPr>
            <w:r w:rsidRPr="00432882">
              <w:t>Error: unexpected value (token index:5) at word n° 12</w:t>
            </w:r>
            <w:r>
              <w:t>.</w:t>
            </w:r>
          </w:p>
          <w:p w:rsidR="00EB5603" w:rsidRDefault="00EB5603" w:rsidP="00EB5603">
            <w:pPr>
              <w:pStyle w:val="Nessunaspaziatura"/>
            </w:pPr>
          </w:p>
          <w:p w:rsidR="00432882" w:rsidRDefault="00432882" w:rsidP="00A6346E">
            <w:pPr>
              <w:pStyle w:val="Titolo1"/>
            </w:pPr>
          </w:p>
        </w:tc>
      </w:tr>
    </w:tbl>
    <w:p w:rsidR="00B832C9" w:rsidRPr="00EB5603" w:rsidRDefault="00B832C9" w:rsidP="00EB5603">
      <w:pPr>
        <w:pStyle w:val="Nessunaspaziatura"/>
      </w:pPr>
      <w:bookmarkStart w:id="0" w:name="_GoBack"/>
      <w:bookmarkEnd w:id="0"/>
    </w:p>
    <w:sectPr w:rsidR="00B832C9" w:rsidRPr="00EB5603">
      <w:headerReference w:type="default" r:id="rId11"/>
      <w:footerReference w:type="even" r:id="rId12"/>
      <w:footerReference w:type="default" r:id="rId13"/>
      <w:pgSz w:w="11907" w:h="16839"/>
      <w:pgMar w:top="1418" w:right="1050" w:bottom="1418" w:left="1050" w:header="612" w:footer="45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51D9" w:rsidRDefault="004D51D9">
      <w:pPr>
        <w:spacing w:after="0" w:line="240" w:lineRule="auto"/>
      </w:pPr>
      <w:r>
        <w:separator/>
      </w:r>
    </w:p>
  </w:endnote>
  <w:endnote w:type="continuationSeparator" w:id="0">
    <w:p w:rsidR="004D51D9" w:rsidRDefault="004D51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32C9" w:rsidRDefault="00B832C9">
    <w:pPr>
      <w:jc w:val="right"/>
    </w:pPr>
  </w:p>
  <w:p w:rsidR="00B832C9" w:rsidRDefault="00ED2096">
    <w:pPr>
      <w:jc w:val="right"/>
    </w:pPr>
    <w:r>
      <w:fldChar w:fldCharType="begin"/>
    </w:r>
    <w:r>
      <w:instrText>PAGE   \* MERGEFORMAT</w:instrText>
    </w:r>
    <w:r>
      <w:fldChar w:fldCharType="separate"/>
    </w:r>
    <w:r>
      <w:t>2</w:t>
    </w:r>
    <w:r>
      <w:fldChar w:fldCharType="end"/>
    </w:r>
    <w:r>
      <w:t xml:space="preserve"> </w:t>
    </w:r>
    <w:r>
      <w:rPr>
        <w:color w:val="E68422" w:themeColor="accent3"/>
      </w:rPr>
      <w:sym w:font="Wingdings 2" w:char="F097"/>
    </w:r>
    <w:r>
      <w:t xml:space="preserve"> </w:t>
    </w:r>
  </w:p>
  <w:p w:rsidR="00B832C9" w:rsidRDefault="00ED2096">
    <w:pPr>
      <w:jc w:val="right"/>
    </w:pPr>
    <w:r>
      <w:rPr>
        <w:noProof/>
      </w:rPr>
      <mc:AlternateContent>
        <mc:Choice Requires="wpg">
          <w:drawing>
            <wp:inline distT="0" distB="0" distL="0" distR="0" wp14:editId="104A847E">
              <wp:extent cx="2327910" cy="45085"/>
              <wp:effectExtent l="9525" t="9525" r="15240" b="12065"/>
              <wp:docPr id="3" name="Grup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F0FEAC2" id="Gruppo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Ug5EQMAAAAJAAAOAAAAZHJzL2Uyb0RvYy54bWzsVt9vmzAQfp+0/8HinQKBEIKaVCkkeenW&#10;Su3+AMeYHxrYyHZComn/+86GJE07aVOr9Wk8IJs7H999d9/B9c2+qdGOCllxNrO8K9dClBGeVayY&#10;Wd+eVnZkIakwy3DNGZ1ZByqtm/nnT9ddG9MRL3mdUYEgCJNx186sUqk2dhxJStpgecVbysCYc9Fg&#10;BVtROJnAHURvamfkuqHTcZG1ghMqJTxNe6M1N/HznBJ1n+eSKlTPLMCmzF2Y+0bfnfk1jguB27Ii&#10;Awz8BhQNrhi89BQqxQqjrahehWoqIrjkuboivHF4nleEmhwgG899kc1a8G1rcinirmhPNAG1L3h6&#10;c1jydfcgUJXNLN9CDDdQorXYti1Hgeama4sYXNaifWwfRJ8gLO84+S7B7Ly0633RO6NN94VnEA9v&#10;FTfc7HPR6BCQNdqbEhxOJaB7hQg8HPmjydSDShGwTby+PqSEIuojk9ANLQQWb+xGBiCOSbkczvph&#10;CNbzQQfH/SsNzAGWzglaTZ7ZlO9j87HELTVFkpqqgU0A0rO5gOyNCxr3hBqvhPVskj0b2ESMJyVm&#10;BTXOT4cWmDPpA/hnR/RGQil+zy4SHDrccyNXX4b0gexoHIASL5k7cT4ZQfE1b0YPJ9pw3Aqp1pQ3&#10;SC9mllQCV0WpEs4YKIsLz7wC7+6k0t1wPqDLzPiqqmsjsJqhDnBN3XEPSvK6yrRV+0lRbJJaoB0G&#10;jQZ+5EahZgqiXbiBFlhmopUUZ8thrXBV92vwr5mOB2kBnmHVi/DH1J0uo2UU2MEoXNqBm6b2YpUE&#10;drjyJuPUT5Mk9X7qZLwgLqsso0yjOw4EL/i7FhlGUy/l00g48eBcRjcpAthLpGM/DNzpKLQXi3Ri&#10;B0Ea2be3sEqS5TTwvTAYL5MjUlnijHf3G0m2gmbvR9uXoO86w+MRouHTNKLuvV5CG54dHoQu1CCo&#10;D1LW5LWyTL9cyATGwkcp69lM8sZG44Y6M83OE+nfKsuHLjZSvFDMf2HBTDhOgz93L3iYz6xp+uGX&#10;QH/Hn+9Nt59/XOa/AAAA//8DAFBLAwQUAAYACAAAACEA57BZq9sAAAADAQAADwAAAGRycy9kb3du&#10;cmV2LnhtbEyPQWvCQBCF74X+h2UKvdVNFNMSsxER60kK1ULxNmbHJJidDdk1if++217qZeDxHu99&#10;ky1H04ieOldbVhBPIhDEhdU1lwq+Du8vbyCcR9bYWCYFN3KwzB8fMky1HfiT+r0vRShhl6KCyvs2&#10;ldIVFRl0E9sSB+9sO4M+yK6UusMhlJtGTqMokQZrDgsVtrSuqLjsr0bBdsBhNYs3/e5yXt+Oh/nH&#10;9y4mpZ6fxtUChKfR/4fhFz+gQx6YTvbK2olGQXjE/93gzZIkAXFS8BqDzDN5z57/AAAA//8DAFBL&#10;AQItABQABgAIAAAAIQC2gziS/gAAAOEBAAATAAAAAAAAAAAAAAAAAAAAAABbQ29udGVudF9UeXBl&#10;c10ueG1sUEsBAi0AFAAGAAgAAAAhADj9If/WAAAAlAEAAAsAAAAAAAAAAAAAAAAALwEAAF9yZWxz&#10;Ly5yZWxzUEsBAi0AFAAGAAgAAAAhAAIRSDkRAwAAAAkAAA4AAAAAAAAAAAAAAAAALgIAAGRycy9l&#10;Mm9Eb2MueG1sUEsBAi0AFAAGAAgAAAAhAOewWavbAAAAAwEAAA8AAAAAAAAAAAAAAAAAawUAAGRy&#10;cy9kb3ducmV2LnhtbFBLBQYAAAAABAAEAPMAAABzBg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B832C9" w:rsidRDefault="00B832C9">
    <w:pPr>
      <w:pStyle w:val="Nessunaspaziatura"/>
      <w:rPr>
        <w:sz w:val="2"/>
        <w:szCs w:val="2"/>
      </w:rPr>
    </w:pPr>
  </w:p>
  <w:p w:rsidR="00B832C9" w:rsidRDefault="00B832C9"/>
  <w:p w:rsidR="00B832C9" w:rsidRDefault="00B832C9"/>
  <w:p w:rsidR="00B832C9" w:rsidRDefault="00B832C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32C9" w:rsidRDefault="00ED2096">
    <w:pPr>
      <w:jc w:val="center"/>
    </w:pPr>
    <w:r>
      <w:rPr>
        <w:rFonts w:hint="eastAsia"/>
        <w:color w:val="6076B4" w:themeColor="accent1"/>
      </w:rPr>
      <w:fldChar w:fldCharType="begin"/>
    </w:r>
    <w:r>
      <w:rPr>
        <w:color w:val="6076B4" w:themeColor="accent1"/>
      </w:rPr>
      <w:instrText>STYLEREF  "Titolo 1"</w:instrText>
    </w:r>
    <w:r>
      <w:rPr>
        <w:rFonts w:hint="eastAsia"/>
        <w:color w:val="6076B4" w:themeColor="accent1"/>
      </w:rPr>
      <w:fldChar w:fldCharType="end"/>
    </w:r>
    <w:r>
      <w:rPr>
        <w:color w:val="6076B4" w:themeColor="accent1"/>
      </w:rPr>
      <w:t xml:space="preserve"> </w:t>
    </w:r>
    <w:r>
      <w:rPr>
        <w:color w:val="6076B4" w:themeColor="accent1"/>
      </w:rPr>
      <w:sym w:font="Wingdings" w:char="F09F"/>
    </w:r>
    <w:r>
      <w:rPr>
        <w:color w:val="6076B4" w:themeColor="accent1"/>
      </w:rPr>
      <w:t xml:space="preserve"> </w:t>
    </w:r>
    <w:r>
      <w:rPr>
        <w:color w:val="6076B4" w:themeColor="accent1"/>
      </w:rPr>
      <w:fldChar w:fldCharType="begin"/>
    </w:r>
    <w:r>
      <w:rPr>
        <w:color w:val="6076B4" w:themeColor="accent1"/>
      </w:rPr>
      <w:instrText>PAGE  \* Arabic  \* MERGEFORMAT</w:instrText>
    </w:r>
    <w:r>
      <w:rPr>
        <w:color w:val="6076B4" w:themeColor="accent1"/>
      </w:rPr>
      <w:fldChar w:fldCharType="separate"/>
    </w:r>
    <w:r w:rsidR="005C1742">
      <w:rPr>
        <w:noProof/>
        <w:color w:val="6076B4" w:themeColor="accent1"/>
      </w:rPr>
      <w:t>2</w:t>
    </w:r>
    <w:r>
      <w:rPr>
        <w:color w:val="6076B4"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51D9" w:rsidRDefault="004D51D9">
      <w:pPr>
        <w:spacing w:after="0" w:line="240" w:lineRule="auto"/>
      </w:pPr>
      <w:r>
        <w:separator/>
      </w:r>
    </w:p>
  </w:footnote>
  <w:footnote w:type="continuationSeparator" w:id="0">
    <w:p w:rsidR="004D51D9" w:rsidRDefault="004D51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6076B4" w:themeColor="accent1"/>
      </w:rPr>
      <w:alias w:val="Titolo"/>
      <w:id w:val="-1396499233"/>
      <w:placeholder>
        <w:docPart w:val="2DE55FC6C2A54F258E3B0628668C1BF3"/>
      </w:placeholder>
      <w:dataBinding w:prefixMappings="xmlns:ns0='http://schemas.openxmlformats.org/package/2006/metadata/core-properties' xmlns:ns1='http://purl.org/dc/elements/1.1/'" w:xpath="/ns0:coreProperties[1]/ns1:title[1]" w:storeItemID="{6C3C8BC8-F283-45AE-878A-BAB7291924A1}"/>
      <w:text/>
    </w:sdtPr>
    <w:sdtEndPr/>
    <w:sdtContent>
      <w:p w:rsidR="00B832C9" w:rsidRDefault="00A6346E">
        <w:pPr>
          <w:spacing w:after="0"/>
          <w:jc w:val="center"/>
          <w:rPr>
            <w:color w:val="E4E9EF" w:themeColor="background2"/>
          </w:rPr>
        </w:pPr>
        <w:r>
          <w:rPr>
            <w:color w:val="6076B4" w:themeColor="accent1"/>
          </w:rPr>
          <w:t>Parser LL</w:t>
        </w:r>
      </w:p>
    </w:sdtContent>
  </w:sdt>
  <w:p w:rsidR="00B832C9" w:rsidRDefault="00ED2096">
    <w:pPr>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94663"/>
    <w:multiLevelType w:val="hybridMultilevel"/>
    <w:tmpl w:val="1E7CEE5A"/>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1" w15:restartNumberingAfterBreak="0">
    <w:nsid w:val="0C4848E4"/>
    <w:multiLevelType w:val="hybridMultilevel"/>
    <w:tmpl w:val="22F0AC04"/>
    <w:lvl w:ilvl="0" w:tplc="0410000F">
      <w:start w:val="1"/>
      <w:numFmt w:val="decimal"/>
      <w:lvlText w:val="%1."/>
      <w:lvlJc w:val="left"/>
      <w:pPr>
        <w:ind w:left="3600" w:hanging="360"/>
      </w:pPr>
    </w:lvl>
    <w:lvl w:ilvl="1" w:tplc="04100019" w:tentative="1">
      <w:start w:val="1"/>
      <w:numFmt w:val="lowerLetter"/>
      <w:lvlText w:val="%2."/>
      <w:lvlJc w:val="left"/>
      <w:pPr>
        <w:ind w:left="4320" w:hanging="360"/>
      </w:pPr>
    </w:lvl>
    <w:lvl w:ilvl="2" w:tplc="0410001B" w:tentative="1">
      <w:start w:val="1"/>
      <w:numFmt w:val="lowerRoman"/>
      <w:lvlText w:val="%3."/>
      <w:lvlJc w:val="right"/>
      <w:pPr>
        <w:ind w:left="5040" w:hanging="180"/>
      </w:pPr>
    </w:lvl>
    <w:lvl w:ilvl="3" w:tplc="0410000F" w:tentative="1">
      <w:start w:val="1"/>
      <w:numFmt w:val="decimal"/>
      <w:lvlText w:val="%4."/>
      <w:lvlJc w:val="left"/>
      <w:pPr>
        <w:ind w:left="5760" w:hanging="360"/>
      </w:pPr>
    </w:lvl>
    <w:lvl w:ilvl="4" w:tplc="04100019" w:tentative="1">
      <w:start w:val="1"/>
      <w:numFmt w:val="lowerLetter"/>
      <w:lvlText w:val="%5."/>
      <w:lvlJc w:val="left"/>
      <w:pPr>
        <w:ind w:left="6480" w:hanging="360"/>
      </w:pPr>
    </w:lvl>
    <w:lvl w:ilvl="5" w:tplc="0410001B" w:tentative="1">
      <w:start w:val="1"/>
      <w:numFmt w:val="lowerRoman"/>
      <w:lvlText w:val="%6."/>
      <w:lvlJc w:val="right"/>
      <w:pPr>
        <w:ind w:left="7200" w:hanging="180"/>
      </w:pPr>
    </w:lvl>
    <w:lvl w:ilvl="6" w:tplc="0410000F" w:tentative="1">
      <w:start w:val="1"/>
      <w:numFmt w:val="decimal"/>
      <w:lvlText w:val="%7."/>
      <w:lvlJc w:val="left"/>
      <w:pPr>
        <w:ind w:left="7920" w:hanging="360"/>
      </w:pPr>
    </w:lvl>
    <w:lvl w:ilvl="7" w:tplc="04100019" w:tentative="1">
      <w:start w:val="1"/>
      <w:numFmt w:val="lowerLetter"/>
      <w:lvlText w:val="%8."/>
      <w:lvlJc w:val="left"/>
      <w:pPr>
        <w:ind w:left="8640" w:hanging="360"/>
      </w:pPr>
    </w:lvl>
    <w:lvl w:ilvl="8" w:tplc="0410001B" w:tentative="1">
      <w:start w:val="1"/>
      <w:numFmt w:val="lowerRoman"/>
      <w:lvlText w:val="%9."/>
      <w:lvlJc w:val="right"/>
      <w:pPr>
        <w:ind w:left="9360" w:hanging="180"/>
      </w:pPr>
    </w:lvl>
  </w:abstractNum>
  <w:abstractNum w:abstractNumId="2" w15:restartNumberingAfterBreak="0">
    <w:nsid w:val="25207987"/>
    <w:multiLevelType w:val="hybridMultilevel"/>
    <w:tmpl w:val="E53A807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25403F60"/>
    <w:multiLevelType w:val="hybridMultilevel"/>
    <w:tmpl w:val="8B8272C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2662D00"/>
    <w:multiLevelType w:val="hybridMultilevel"/>
    <w:tmpl w:val="43C2B4FA"/>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5" w15:restartNumberingAfterBreak="0">
    <w:nsid w:val="422A0278"/>
    <w:multiLevelType w:val="hybridMultilevel"/>
    <w:tmpl w:val="F444A02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34D2E17"/>
    <w:multiLevelType w:val="hybridMultilevel"/>
    <w:tmpl w:val="E398E310"/>
    <w:lvl w:ilvl="0" w:tplc="04100001">
      <w:start w:val="1"/>
      <w:numFmt w:val="bullet"/>
      <w:lvlText w:val=""/>
      <w:lvlJc w:val="left"/>
      <w:pPr>
        <w:ind w:left="6480" w:hanging="360"/>
      </w:pPr>
      <w:rPr>
        <w:rFonts w:ascii="Symbol" w:hAnsi="Symbol" w:hint="default"/>
      </w:rPr>
    </w:lvl>
    <w:lvl w:ilvl="1" w:tplc="04100003" w:tentative="1">
      <w:start w:val="1"/>
      <w:numFmt w:val="bullet"/>
      <w:lvlText w:val="o"/>
      <w:lvlJc w:val="left"/>
      <w:pPr>
        <w:ind w:left="7200" w:hanging="360"/>
      </w:pPr>
      <w:rPr>
        <w:rFonts w:ascii="Courier New" w:hAnsi="Courier New" w:cs="Courier New" w:hint="default"/>
      </w:rPr>
    </w:lvl>
    <w:lvl w:ilvl="2" w:tplc="04100005" w:tentative="1">
      <w:start w:val="1"/>
      <w:numFmt w:val="bullet"/>
      <w:lvlText w:val=""/>
      <w:lvlJc w:val="left"/>
      <w:pPr>
        <w:ind w:left="7920" w:hanging="360"/>
      </w:pPr>
      <w:rPr>
        <w:rFonts w:ascii="Wingdings" w:hAnsi="Wingdings" w:hint="default"/>
      </w:rPr>
    </w:lvl>
    <w:lvl w:ilvl="3" w:tplc="04100001" w:tentative="1">
      <w:start w:val="1"/>
      <w:numFmt w:val="bullet"/>
      <w:lvlText w:val=""/>
      <w:lvlJc w:val="left"/>
      <w:pPr>
        <w:ind w:left="8640" w:hanging="360"/>
      </w:pPr>
      <w:rPr>
        <w:rFonts w:ascii="Symbol" w:hAnsi="Symbol" w:hint="default"/>
      </w:rPr>
    </w:lvl>
    <w:lvl w:ilvl="4" w:tplc="04100003" w:tentative="1">
      <w:start w:val="1"/>
      <w:numFmt w:val="bullet"/>
      <w:lvlText w:val="o"/>
      <w:lvlJc w:val="left"/>
      <w:pPr>
        <w:ind w:left="9360" w:hanging="360"/>
      </w:pPr>
      <w:rPr>
        <w:rFonts w:ascii="Courier New" w:hAnsi="Courier New" w:cs="Courier New" w:hint="default"/>
      </w:rPr>
    </w:lvl>
    <w:lvl w:ilvl="5" w:tplc="04100005" w:tentative="1">
      <w:start w:val="1"/>
      <w:numFmt w:val="bullet"/>
      <w:lvlText w:val=""/>
      <w:lvlJc w:val="left"/>
      <w:pPr>
        <w:ind w:left="10080" w:hanging="360"/>
      </w:pPr>
      <w:rPr>
        <w:rFonts w:ascii="Wingdings" w:hAnsi="Wingdings" w:hint="default"/>
      </w:rPr>
    </w:lvl>
    <w:lvl w:ilvl="6" w:tplc="04100001" w:tentative="1">
      <w:start w:val="1"/>
      <w:numFmt w:val="bullet"/>
      <w:lvlText w:val=""/>
      <w:lvlJc w:val="left"/>
      <w:pPr>
        <w:ind w:left="10800" w:hanging="360"/>
      </w:pPr>
      <w:rPr>
        <w:rFonts w:ascii="Symbol" w:hAnsi="Symbol" w:hint="default"/>
      </w:rPr>
    </w:lvl>
    <w:lvl w:ilvl="7" w:tplc="04100003" w:tentative="1">
      <w:start w:val="1"/>
      <w:numFmt w:val="bullet"/>
      <w:lvlText w:val="o"/>
      <w:lvlJc w:val="left"/>
      <w:pPr>
        <w:ind w:left="11520" w:hanging="360"/>
      </w:pPr>
      <w:rPr>
        <w:rFonts w:ascii="Courier New" w:hAnsi="Courier New" w:cs="Courier New" w:hint="default"/>
      </w:rPr>
    </w:lvl>
    <w:lvl w:ilvl="8" w:tplc="04100005" w:tentative="1">
      <w:start w:val="1"/>
      <w:numFmt w:val="bullet"/>
      <w:lvlText w:val=""/>
      <w:lvlJc w:val="left"/>
      <w:pPr>
        <w:ind w:left="12240" w:hanging="360"/>
      </w:pPr>
      <w:rPr>
        <w:rFonts w:ascii="Wingdings" w:hAnsi="Wingdings" w:hint="default"/>
      </w:rPr>
    </w:lvl>
  </w:abstractNum>
  <w:abstractNum w:abstractNumId="7" w15:restartNumberingAfterBreak="0">
    <w:nsid w:val="47C0620C"/>
    <w:multiLevelType w:val="hybridMultilevel"/>
    <w:tmpl w:val="5CDCCEFC"/>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8" w15:restartNumberingAfterBreak="0">
    <w:nsid w:val="4F815204"/>
    <w:multiLevelType w:val="hybridMultilevel"/>
    <w:tmpl w:val="58C0538E"/>
    <w:lvl w:ilvl="0" w:tplc="04100001">
      <w:start w:val="1"/>
      <w:numFmt w:val="bullet"/>
      <w:lvlText w:val=""/>
      <w:lvlJc w:val="left"/>
      <w:pPr>
        <w:ind w:left="9360" w:hanging="360"/>
      </w:pPr>
      <w:rPr>
        <w:rFonts w:ascii="Symbol" w:hAnsi="Symbol" w:hint="default"/>
      </w:rPr>
    </w:lvl>
    <w:lvl w:ilvl="1" w:tplc="04100003" w:tentative="1">
      <w:start w:val="1"/>
      <w:numFmt w:val="bullet"/>
      <w:lvlText w:val="o"/>
      <w:lvlJc w:val="left"/>
      <w:pPr>
        <w:ind w:left="10080" w:hanging="360"/>
      </w:pPr>
      <w:rPr>
        <w:rFonts w:ascii="Courier New" w:hAnsi="Courier New" w:cs="Courier New" w:hint="default"/>
      </w:rPr>
    </w:lvl>
    <w:lvl w:ilvl="2" w:tplc="04100005" w:tentative="1">
      <w:start w:val="1"/>
      <w:numFmt w:val="bullet"/>
      <w:lvlText w:val=""/>
      <w:lvlJc w:val="left"/>
      <w:pPr>
        <w:ind w:left="10800" w:hanging="360"/>
      </w:pPr>
      <w:rPr>
        <w:rFonts w:ascii="Wingdings" w:hAnsi="Wingdings" w:hint="default"/>
      </w:rPr>
    </w:lvl>
    <w:lvl w:ilvl="3" w:tplc="04100001" w:tentative="1">
      <w:start w:val="1"/>
      <w:numFmt w:val="bullet"/>
      <w:lvlText w:val=""/>
      <w:lvlJc w:val="left"/>
      <w:pPr>
        <w:ind w:left="11520" w:hanging="360"/>
      </w:pPr>
      <w:rPr>
        <w:rFonts w:ascii="Symbol" w:hAnsi="Symbol" w:hint="default"/>
      </w:rPr>
    </w:lvl>
    <w:lvl w:ilvl="4" w:tplc="04100003" w:tentative="1">
      <w:start w:val="1"/>
      <w:numFmt w:val="bullet"/>
      <w:lvlText w:val="o"/>
      <w:lvlJc w:val="left"/>
      <w:pPr>
        <w:ind w:left="12240" w:hanging="360"/>
      </w:pPr>
      <w:rPr>
        <w:rFonts w:ascii="Courier New" w:hAnsi="Courier New" w:cs="Courier New" w:hint="default"/>
      </w:rPr>
    </w:lvl>
    <w:lvl w:ilvl="5" w:tplc="04100005" w:tentative="1">
      <w:start w:val="1"/>
      <w:numFmt w:val="bullet"/>
      <w:lvlText w:val=""/>
      <w:lvlJc w:val="left"/>
      <w:pPr>
        <w:ind w:left="12960" w:hanging="360"/>
      </w:pPr>
      <w:rPr>
        <w:rFonts w:ascii="Wingdings" w:hAnsi="Wingdings" w:hint="default"/>
      </w:rPr>
    </w:lvl>
    <w:lvl w:ilvl="6" w:tplc="04100001" w:tentative="1">
      <w:start w:val="1"/>
      <w:numFmt w:val="bullet"/>
      <w:lvlText w:val=""/>
      <w:lvlJc w:val="left"/>
      <w:pPr>
        <w:ind w:left="13680" w:hanging="360"/>
      </w:pPr>
      <w:rPr>
        <w:rFonts w:ascii="Symbol" w:hAnsi="Symbol" w:hint="default"/>
      </w:rPr>
    </w:lvl>
    <w:lvl w:ilvl="7" w:tplc="04100003" w:tentative="1">
      <w:start w:val="1"/>
      <w:numFmt w:val="bullet"/>
      <w:lvlText w:val="o"/>
      <w:lvlJc w:val="left"/>
      <w:pPr>
        <w:ind w:left="14400" w:hanging="360"/>
      </w:pPr>
      <w:rPr>
        <w:rFonts w:ascii="Courier New" w:hAnsi="Courier New" w:cs="Courier New" w:hint="default"/>
      </w:rPr>
    </w:lvl>
    <w:lvl w:ilvl="8" w:tplc="04100005" w:tentative="1">
      <w:start w:val="1"/>
      <w:numFmt w:val="bullet"/>
      <w:lvlText w:val=""/>
      <w:lvlJc w:val="left"/>
      <w:pPr>
        <w:ind w:left="15120" w:hanging="360"/>
      </w:pPr>
      <w:rPr>
        <w:rFonts w:ascii="Wingdings" w:hAnsi="Wingdings" w:hint="default"/>
      </w:rPr>
    </w:lvl>
  </w:abstractNum>
  <w:abstractNum w:abstractNumId="9" w15:restartNumberingAfterBreak="0">
    <w:nsid w:val="5A426E4F"/>
    <w:multiLevelType w:val="hybridMultilevel"/>
    <w:tmpl w:val="1AF6ABE2"/>
    <w:lvl w:ilvl="0" w:tplc="0410000F">
      <w:start w:val="1"/>
      <w:numFmt w:val="decimal"/>
      <w:lvlText w:val="%1."/>
      <w:lvlJc w:val="left"/>
      <w:pPr>
        <w:ind w:left="3600" w:hanging="360"/>
      </w:pPr>
    </w:lvl>
    <w:lvl w:ilvl="1" w:tplc="04100019" w:tentative="1">
      <w:start w:val="1"/>
      <w:numFmt w:val="lowerLetter"/>
      <w:lvlText w:val="%2."/>
      <w:lvlJc w:val="left"/>
      <w:pPr>
        <w:ind w:left="4320" w:hanging="360"/>
      </w:pPr>
    </w:lvl>
    <w:lvl w:ilvl="2" w:tplc="0410001B" w:tentative="1">
      <w:start w:val="1"/>
      <w:numFmt w:val="lowerRoman"/>
      <w:lvlText w:val="%3."/>
      <w:lvlJc w:val="right"/>
      <w:pPr>
        <w:ind w:left="5040" w:hanging="180"/>
      </w:pPr>
    </w:lvl>
    <w:lvl w:ilvl="3" w:tplc="0410000F" w:tentative="1">
      <w:start w:val="1"/>
      <w:numFmt w:val="decimal"/>
      <w:lvlText w:val="%4."/>
      <w:lvlJc w:val="left"/>
      <w:pPr>
        <w:ind w:left="5760" w:hanging="360"/>
      </w:pPr>
    </w:lvl>
    <w:lvl w:ilvl="4" w:tplc="04100019" w:tentative="1">
      <w:start w:val="1"/>
      <w:numFmt w:val="lowerLetter"/>
      <w:lvlText w:val="%5."/>
      <w:lvlJc w:val="left"/>
      <w:pPr>
        <w:ind w:left="6480" w:hanging="360"/>
      </w:pPr>
    </w:lvl>
    <w:lvl w:ilvl="5" w:tplc="0410001B" w:tentative="1">
      <w:start w:val="1"/>
      <w:numFmt w:val="lowerRoman"/>
      <w:lvlText w:val="%6."/>
      <w:lvlJc w:val="right"/>
      <w:pPr>
        <w:ind w:left="7200" w:hanging="180"/>
      </w:pPr>
    </w:lvl>
    <w:lvl w:ilvl="6" w:tplc="0410000F" w:tentative="1">
      <w:start w:val="1"/>
      <w:numFmt w:val="decimal"/>
      <w:lvlText w:val="%7."/>
      <w:lvlJc w:val="left"/>
      <w:pPr>
        <w:ind w:left="7920" w:hanging="360"/>
      </w:pPr>
    </w:lvl>
    <w:lvl w:ilvl="7" w:tplc="04100019" w:tentative="1">
      <w:start w:val="1"/>
      <w:numFmt w:val="lowerLetter"/>
      <w:lvlText w:val="%8."/>
      <w:lvlJc w:val="left"/>
      <w:pPr>
        <w:ind w:left="8640" w:hanging="360"/>
      </w:pPr>
    </w:lvl>
    <w:lvl w:ilvl="8" w:tplc="0410001B" w:tentative="1">
      <w:start w:val="1"/>
      <w:numFmt w:val="lowerRoman"/>
      <w:lvlText w:val="%9."/>
      <w:lvlJc w:val="right"/>
      <w:pPr>
        <w:ind w:left="9360" w:hanging="180"/>
      </w:pPr>
    </w:lvl>
  </w:abstractNum>
  <w:abstractNum w:abstractNumId="10" w15:restartNumberingAfterBreak="0">
    <w:nsid w:val="6472254A"/>
    <w:multiLevelType w:val="hybridMultilevel"/>
    <w:tmpl w:val="927C03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7F12D89"/>
    <w:multiLevelType w:val="hybridMultilevel"/>
    <w:tmpl w:val="5B0C68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91444D5"/>
    <w:multiLevelType w:val="hybridMultilevel"/>
    <w:tmpl w:val="E25EE3FE"/>
    <w:lvl w:ilvl="0" w:tplc="0410000F">
      <w:start w:val="1"/>
      <w:numFmt w:val="decimal"/>
      <w:lvlText w:val="%1."/>
      <w:lvlJc w:val="left"/>
      <w:pPr>
        <w:ind w:left="3600" w:hanging="360"/>
      </w:pPr>
    </w:lvl>
    <w:lvl w:ilvl="1" w:tplc="04100019" w:tentative="1">
      <w:start w:val="1"/>
      <w:numFmt w:val="lowerLetter"/>
      <w:lvlText w:val="%2."/>
      <w:lvlJc w:val="left"/>
      <w:pPr>
        <w:ind w:left="4320" w:hanging="360"/>
      </w:pPr>
    </w:lvl>
    <w:lvl w:ilvl="2" w:tplc="0410001B" w:tentative="1">
      <w:start w:val="1"/>
      <w:numFmt w:val="lowerRoman"/>
      <w:lvlText w:val="%3."/>
      <w:lvlJc w:val="right"/>
      <w:pPr>
        <w:ind w:left="5040" w:hanging="180"/>
      </w:pPr>
    </w:lvl>
    <w:lvl w:ilvl="3" w:tplc="0410000F" w:tentative="1">
      <w:start w:val="1"/>
      <w:numFmt w:val="decimal"/>
      <w:lvlText w:val="%4."/>
      <w:lvlJc w:val="left"/>
      <w:pPr>
        <w:ind w:left="5760" w:hanging="360"/>
      </w:pPr>
    </w:lvl>
    <w:lvl w:ilvl="4" w:tplc="04100019" w:tentative="1">
      <w:start w:val="1"/>
      <w:numFmt w:val="lowerLetter"/>
      <w:lvlText w:val="%5."/>
      <w:lvlJc w:val="left"/>
      <w:pPr>
        <w:ind w:left="6480" w:hanging="360"/>
      </w:pPr>
    </w:lvl>
    <w:lvl w:ilvl="5" w:tplc="0410001B" w:tentative="1">
      <w:start w:val="1"/>
      <w:numFmt w:val="lowerRoman"/>
      <w:lvlText w:val="%6."/>
      <w:lvlJc w:val="right"/>
      <w:pPr>
        <w:ind w:left="7200" w:hanging="180"/>
      </w:pPr>
    </w:lvl>
    <w:lvl w:ilvl="6" w:tplc="0410000F" w:tentative="1">
      <w:start w:val="1"/>
      <w:numFmt w:val="decimal"/>
      <w:lvlText w:val="%7."/>
      <w:lvlJc w:val="left"/>
      <w:pPr>
        <w:ind w:left="7920" w:hanging="360"/>
      </w:pPr>
    </w:lvl>
    <w:lvl w:ilvl="7" w:tplc="04100019" w:tentative="1">
      <w:start w:val="1"/>
      <w:numFmt w:val="lowerLetter"/>
      <w:lvlText w:val="%8."/>
      <w:lvlJc w:val="left"/>
      <w:pPr>
        <w:ind w:left="8640" w:hanging="360"/>
      </w:pPr>
    </w:lvl>
    <w:lvl w:ilvl="8" w:tplc="0410001B" w:tentative="1">
      <w:start w:val="1"/>
      <w:numFmt w:val="lowerRoman"/>
      <w:lvlText w:val="%9."/>
      <w:lvlJc w:val="right"/>
      <w:pPr>
        <w:ind w:left="9360" w:hanging="180"/>
      </w:pPr>
    </w:lvl>
  </w:abstractNum>
  <w:abstractNum w:abstractNumId="13" w15:restartNumberingAfterBreak="0">
    <w:nsid w:val="79D23878"/>
    <w:multiLevelType w:val="hybridMultilevel"/>
    <w:tmpl w:val="2E8864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1"/>
  </w:num>
  <w:num w:numId="4">
    <w:abstractNumId w:val="9"/>
  </w:num>
  <w:num w:numId="5">
    <w:abstractNumId w:val="12"/>
  </w:num>
  <w:num w:numId="6">
    <w:abstractNumId w:val="0"/>
  </w:num>
  <w:num w:numId="7">
    <w:abstractNumId w:val="6"/>
  </w:num>
  <w:num w:numId="8">
    <w:abstractNumId w:val="8"/>
  </w:num>
  <w:num w:numId="9">
    <w:abstractNumId w:val="10"/>
  </w:num>
  <w:num w:numId="10">
    <w:abstractNumId w:val="2"/>
  </w:num>
  <w:num w:numId="11">
    <w:abstractNumId w:val="4"/>
  </w:num>
  <w:num w:numId="12">
    <w:abstractNumId w:val="5"/>
  </w:num>
  <w:num w:numId="13">
    <w:abstractNumId w:val="1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9"/>
  <w:hyphenationZone w:val="28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B68"/>
    <w:rsid w:val="000D26E3"/>
    <w:rsid w:val="003979EC"/>
    <w:rsid w:val="00432882"/>
    <w:rsid w:val="004D51D9"/>
    <w:rsid w:val="005C1742"/>
    <w:rsid w:val="009A2B68"/>
    <w:rsid w:val="00A6346E"/>
    <w:rsid w:val="00B832C9"/>
    <w:rsid w:val="00EB5603"/>
    <w:rsid w:val="00ED209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68951A"/>
  <w15:docId w15:val="{B554569F-377D-444C-A7F6-F3C741948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paragraph" w:styleId="Titolo1">
    <w:name w:val="heading 1"/>
    <w:basedOn w:val="Normale"/>
    <w:next w:val="Normale"/>
    <w:link w:val="Titolo1Carattere"/>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Titolo2">
    <w:name w:val="heading 2"/>
    <w:basedOn w:val="Normale"/>
    <w:next w:val="Normale"/>
    <w:link w:val="Titolo2Carattere"/>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8"/>
    </w:rPr>
  </w:style>
  <w:style w:type="paragraph" w:styleId="Titolo3">
    <w:name w:val="heading 3"/>
    <w:basedOn w:val="Normale"/>
    <w:next w:val="Normale"/>
    <w:link w:val="Titolo3Carattere"/>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Titolo4">
    <w:name w:val="heading 4"/>
    <w:basedOn w:val="Normale"/>
    <w:next w:val="Normale"/>
    <w:link w:val="Titolo4Carattere"/>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Titolo5">
    <w:name w:val="heading 5"/>
    <w:basedOn w:val="Normale"/>
    <w:next w:val="Normale"/>
    <w:link w:val="Titolo5Carattere"/>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Titolo6">
    <w:name w:val="heading 6"/>
    <w:basedOn w:val="Normale"/>
    <w:next w:val="Normale"/>
    <w:link w:val="Titolo6Carattere"/>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Titolo7">
    <w:name w:val="heading 7"/>
    <w:basedOn w:val="Normale"/>
    <w:next w:val="Normale"/>
    <w:link w:val="Titolo7Carattere"/>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Titolo8">
    <w:name w:val="heading 8"/>
    <w:basedOn w:val="Normale"/>
    <w:next w:val="Normale"/>
    <w:link w:val="Titolo8Carattere"/>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Titolo9">
    <w:name w:val="heading 9"/>
    <w:basedOn w:val="Normale"/>
    <w:next w:val="Normale"/>
    <w:link w:val="Titolo9Carattere"/>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Pr>
      <w:rFonts w:asciiTheme="majorHAnsi" w:eastAsiaTheme="majorEastAsia" w:hAnsiTheme="majorHAnsi" w:cstheme="majorBidi"/>
      <w:bCs/>
      <w:i/>
      <w:color w:val="auto"/>
      <w:sz w:val="32"/>
      <w:szCs w:val="32"/>
    </w:rPr>
  </w:style>
  <w:style w:type="character" w:customStyle="1" w:styleId="Titolo2Carattere">
    <w:name w:val="Titolo 2 Carattere"/>
    <w:basedOn w:val="Carpredefinitoparagrafo"/>
    <w:link w:val="Titolo2"/>
    <w:uiPriority w:val="9"/>
    <w:rPr>
      <w:rFonts w:asciiTheme="majorHAnsi" w:eastAsiaTheme="majorEastAsia" w:hAnsiTheme="majorHAnsi" w:cstheme="majorBidi"/>
      <w:bCs/>
      <w:color w:val="auto"/>
      <w:sz w:val="28"/>
      <w:szCs w:val="28"/>
    </w:rPr>
  </w:style>
  <w:style w:type="character" w:customStyle="1" w:styleId="Titolo3Carattere">
    <w:name w:val="Titolo 3 Carattere"/>
    <w:basedOn w:val="Carpredefinitoparagrafo"/>
    <w:link w:val="Titolo3"/>
    <w:uiPriority w:val="9"/>
    <w:rPr>
      <w:rFonts w:asciiTheme="majorHAnsi" w:eastAsiaTheme="majorEastAsia" w:hAnsiTheme="majorHAnsi" w:cstheme="majorBidi"/>
      <w:bCs/>
      <w:i/>
      <w:color w:val="auto"/>
      <w:sz w:val="23"/>
    </w:rPr>
  </w:style>
  <w:style w:type="paragraph" w:styleId="Titolo">
    <w:name w:val="Title"/>
    <w:basedOn w:val="Normale"/>
    <w:next w:val="Normale"/>
    <w:link w:val="TitoloCarattere"/>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60"/>
      <w14:ligatures w14:val="standardContextual"/>
      <w14:cntxtAlts/>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auto"/>
      <w:spacing w:val="5"/>
      <w:kern w:val="28"/>
      <w:sz w:val="60"/>
      <w:szCs w:val="60"/>
      <w14:ligatures w14:val="standardContextual"/>
      <w14:cntxtAlts/>
    </w:rPr>
  </w:style>
  <w:style w:type="paragraph" w:styleId="Sottotitolo">
    <w:name w:val="Subtitle"/>
    <w:basedOn w:val="Normale"/>
    <w:next w:val="Normale"/>
    <w:link w:val="SottotitoloCarattere"/>
    <w:uiPriority w:val="11"/>
    <w:qFormat/>
    <w:pPr>
      <w:numPr>
        <w:ilvl w:val="1"/>
      </w:numPr>
    </w:pPr>
    <w:rPr>
      <w:rFonts w:eastAsiaTheme="majorEastAsia" w:cstheme="majorBidi"/>
      <w:iCs/>
      <w:color w:val="000000" w:themeColor="text1"/>
      <w:spacing w:val="15"/>
      <w:sz w:val="24"/>
      <w:szCs w:val="24"/>
    </w:rPr>
  </w:style>
  <w:style w:type="character" w:customStyle="1" w:styleId="SottotitoloCarattere">
    <w:name w:val="Sottotitolo Carattere"/>
    <w:basedOn w:val="Carpredefinitoparagrafo"/>
    <w:link w:val="Sottotitolo"/>
    <w:uiPriority w:val="11"/>
    <w:rPr>
      <w:rFonts w:eastAsiaTheme="majorEastAsia" w:cstheme="majorBidi"/>
      <w:iCs/>
      <w:color w:val="auto"/>
      <w:spacing w:val="15"/>
      <w:sz w:val="24"/>
      <w:szCs w:val="24"/>
    </w:rPr>
  </w:style>
  <w:style w:type="paragraph" w:styleId="Intestazione">
    <w:name w:val="header"/>
    <w:basedOn w:val="Normale"/>
    <w:link w:val="IntestazioneCarattere"/>
    <w:uiPriority w:val="99"/>
    <w:unhideWhenUsed/>
    <w:pPr>
      <w:tabs>
        <w:tab w:val="center" w:pos="4320"/>
        <w:tab w:val="right" w:pos="8640"/>
      </w:tabs>
    </w:pPr>
  </w:style>
  <w:style w:type="character" w:customStyle="1" w:styleId="IntestazioneCarattere">
    <w:name w:val="Intestazione Carattere"/>
    <w:basedOn w:val="Carpredefinitoparagrafo"/>
    <w:link w:val="Intestazione"/>
    <w:uiPriority w:val="99"/>
    <w:rPr>
      <w:rFonts w:eastAsiaTheme="minorEastAsia"/>
    </w:rPr>
  </w:style>
  <w:style w:type="paragraph" w:styleId="Nessunaspaziatura">
    <w:name w:val="No Spacing"/>
    <w:link w:val="NessunaspaziaturaCarattere"/>
    <w:uiPriority w:val="1"/>
    <w:qFormat/>
    <w:pPr>
      <w:spacing w:after="0" w:line="240" w:lineRule="auto"/>
    </w:pPr>
  </w:style>
  <w:style w:type="character" w:customStyle="1" w:styleId="NessunaspaziaturaCarattere">
    <w:name w:val="Nessuna spaziatura Carattere"/>
    <w:basedOn w:val="Carpredefinitoparagrafo"/>
    <w:link w:val="Nessunaspaziatura"/>
    <w:uiPriority w:val="1"/>
  </w:style>
  <w:style w:type="paragraph" w:styleId="Testofumetto">
    <w:name w:val="Balloon Text"/>
    <w:basedOn w:val="Normale"/>
    <w:link w:val="TestofumettoCarattere"/>
    <w:uiPriority w:val="99"/>
    <w:semiHidden/>
    <w:unhideWhenUse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Pr>
      <w:rFonts w:ascii="Tahoma" w:eastAsiaTheme="minorEastAsia" w:hAnsi="Tahoma" w:cs="Tahoma"/>
      <w:sz w:val="16"/>
      <w:szCs w:val="16"/>
    </w:rPr>
  </w:style>
  <w:style w:type="character" w:customStyle="1" w:styleId="Titolo4Carattere">
    <w:name w:val="Titolo 4 Carattere"/>
    <w:basedOn w:val="Carpredefinitoparagrafo"/>
    <w:link w:val="Titolo4"/>
    <w:uiPriority w:val="9"/>
    <w:semiHidden/>
    <w:rPr>
      <w:rFonts w:asciiTheme="majorHAnsi" w:eastAsiaTheme="majorEastAsia" w:hAnsiTheme="majorHAnsi" w:cstheme="majorBidi"/>
      <w:bCs/>
      <w:i/>
      <w:iCs/>
      <w:color w:val="auto"/>
      <w:sz w:val="23"/>
    </w:rPr>
  </w:style>
  <w:style w:type="character" w:customStyle="1" w:styleId="Titolo5Carattere">
    <w:name w:val="Titolo 5 Carattere"/>
    <w:basedOn w:val="Carpredefinitoparagrafo"/>
    <w:link w:val="Titolo5"/>
    <w:uiPriority w:val="9"/>
    <w:semiHidden/>
    <w:rPr>
      <w:rFonts w:asciiTheme="majorHAnsi" w:eastAsiaTheme="majorEastAsia" w:hAnsiTheme="majorHAnsi" w:cstheme="majorBidi"/>
      <w:color w:val="000000"/>
    </w:rPr>
  </w:style>
  <w:style w:type="character" w:customStyle="1" w:styleId="Titolo6Carattere">
    <w:name w:val="Titolo 6 Carattere"/>
    <w:basedOn w:val="Carpredefinitoparagrafo"/>
    <w:link w:val="Titolo6"/>
    <w:uiPriority w:val="9"/>
    <w:semiHidden/>
    <w:rPr>
      <w:rFonts w:asciiTheme="majorHAnsi" w:eastAsiaTheme="majorEastAsia" w:hAnsiTheme="majorHAnsi" w:cstheme="majorBidi"/>
      <w:i/>
      <w:iCs/>
      <w:color w:val="000000"/>
      <w:sz w:val="21"/>
    </w:rPr>
  </w:style>
  <w:style w:type="character" w:customStyle="1" w:styleId="Titolo7Carattere">
    <w:name w:val="Titolo 7 Carattere"/>
    <w:basedOn w:val="Carpredefinitoparagrafo"/>
    <w:link w:val="Titolo7"/>
    <w:uiPriority w:val="9"/>
    <w:semiHidden/>
    <w:rPr>
      <w:rFonts w:asciiTheme="majorHAnsi" w:eastAsiaTheme="majorEastAsia" w:hAnsiTheme="majorHAnsi" w:cstheme="majorBidi"/>
      <w:i/>
      <w:iCs/>
      <w:color w:val="000000"/>
      <w:sz w:val="21"/>
    </w:rPr>
  </w:style>
  <w:style w:type="character" w:customStyle="1" w:styleId="Titolo8Carattere">
    <w:name w:val="Titolo 8 Carattere"/>
    <w:basedOn w:val="Carpredefinitoparagrafo"/>
    <w:link w:val="Titolo8"/>
    <w:uiPriority w:val="9"/>
    <w:semiHidden/>
    <w:rPr>
      <w:rFonts w:asciiTheme="majorHAnsi" w:eastAsiaTheme="majorEastAsia" w:hAnsiTheme="majorHAnsi" w:cstheme="majorBidi"/>
      <w:color w:val="000000"/>
      <w:sz w:val="20"/>
      <w:szCs w:val="20"/>
    </w:rPr>
  </w:style>
  <w:style w:type="character" w:customStyle="1" w:styleId="Titolo9Carattere">
    <w:name w:val="Titolo 9 Carattere"/>
    <w:basedOn w:val="Carpredefinitoparagrafo"/>
    <w:link w:val="Titolo9"/>
    <w:uiPriority w:val="9"/>
    <w:semiHidden/>
    <w:rPr>
      <w:rFonts w:asciiTheme="majorHAnsi" w:eastAsiaTheme="majorEastAsia" w:hAnsiTheme="majorHAnsi" w:cstheme="majorBidi"/>
      <w:i/>
      <w:iCs/>
      <w:color w:val="000000"/>
      <w:sz w:val="20"/>
      <w:szCs w:val="20"/>
    </w:rPr>
  </w:style>
  <w:style w:type="paragraph" w:styleId="Didascalia">
    <w:name w:val="caption"/>
    <w:basedOn w:val="Normale"/>
    <w:next w:val="Normale"/>
    <w:uiPriority w:val="35"/>
    <w:semiHidden/>
    <w:unhideWhenUsed/>
    <w:qFormat/>
    <w:pPr>
      <w:spacing w:line="240" w:lineRule="auto"/>
    </w:pPr>
    <w:rPr>
      <w:b/>
      <w:bCs/>
      <w:color w:val="2F5897" w:themeColor="text2"/>
      <w:sz w:val="18"/>
      <w:szCs w:val="18"/>
    </w:rPr>
  </w:style>
  <w:style w:type="character" w:styleId="Enfasigrassetto">
    <w:name w:val="Strong"/>
    <w:basedOn w:val="Carpredefinitoparagrafo"/>
    <w:uiPriority w:val="22"/>
    <w:qFormat/>
    <w:rPr>
      <w:b/>
      <w:bCs/>
    </w:rPr>
  </w:style>
  <w:style w:type="character" w:styleId="Enfasicorsivo">
    <w:name w:val="Emphasis"/>
    <w:basedOn w:val="Carpredefinitoparagrafo"/>
    <w:uiPriority w:val="20"/>
    <w:qFormat/>
    <w:rPr>
      <w:i/>
      <w:iCs/>
      <w:color w:val="auto"/>
    </w:rPr>
  </w:style>
  <w:style w:type="paragraph" w:styleId="Paragrafoelenco">
    <w:name w:val="List Paragraph"/>
    <w:basedOn w:val="Normale"/>
    <w:uiPriority w:val="34"/>
    <w:qFormat/>
    <w:pPr>
      <w:spacing w:after="160" w:line="240" w:lineRule="auto"/>
      <w:ind w:left="1008" w:hanging="288"/>
      <w:contextualSpacing/>
    </w:pPr>
    <w:rPr>
      <w:rFonts w:eastAsiaTheme="minorHAnsi"/>
      <w:sz w:val="21"/>
    </w:rPr>
  </w:style>
  <w:style w:type="paragraph" w:styleId="Citazione">
    <w:name w:val="Quote"/>
    <w:basedOn w:val="Normale"/>
    <w:next w:val="Normale"/>
    <w:link w:val="CitazioneCarattere"/>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zioneCarattere">
    <w:name w:val="Citazione Carattere"/>
    <w:basedOn w:val="Carpredefinitoparagrafo"/>
    <w:link w:val="Citazione"/>
    <w:uiPriority w:val="29"/>
    <w:rPr>
      <w:rFonts w:asciiTheme="majorHAnsi" w:hAnsiTheme="majorHAnsi"/>
      <w:i/>
      <w:iCs/>
      <w:color w:val="auto"/>
      <w:sz w:val="24"/>
    </w:rPr>
  </w:style>
  <w:style w:type="paragraph" w:styleId="Citazioneintensa">
    <w:name w:val="Intense Quote"/>
    <w:basedOn w:val="Normale"/>
    <w:next w:val="Normale"/>
    <w:link w:val="CitazioneintensaCarattere"/>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CitazioneintensaCarattere">
    <w:name w:val="Citazione intensa Carattere"/>
    <w:basedOn w:val="Carpredefinitoparagrafo"/>
    <w:link w:val="Citazioneintensa"/>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Enfasidelicata">
    <w:name w:val="Subtle Emphasis"/>
    <w:basedOn w:val="Carpredefinitoparagrafo"/>
    <w:uiPriority w:val="19"/>
    <w:qFormat/>
    <w:rPr>
      <w:i/>
      <w:iCs/>
      <w:color w:val="auto"/>
    </w:rPr>
  </w:style>
  <w:style w:type="character" w:styleId="Enfasiintensa">
    <w:name w:val="Intense Emphasis"/>
    <w:basedOn w:val="Carpredefinitoparagrafo"/>
    <w:uiPriority w:val="21"/>
    <w:qFormat/>
    <w:rPr>
      <w:b/>
      <w:bCs/>
      <w:i/>
      <w:iCs/>
      <w:caps w:val="0"/>
      <w:smallCaps w:val="0"/>
      <w:color w:val="auto"/>
    </w:rPr>
  </w:style>
  <w:style w:type="character" w:styleId="Riferimentodelicato">
    <w:name w:val="Subtle Reference"/>
    <w:basedOn w:val="Carpredefinitoparagrafo"/>
    <w:uiPriority w:val="31"/>
    <w:qFormat/>
    <w:rPr>
      <w:smallCaps/>
      <w:color w:val="auto"/>
      <w:u w:val="single"/>
    </w:rPr>
  </w:style>
  <w:style w:type="character" w:styleId="Riferimentointenso">
    <w:name w:val="Intense Reference"/>
    <w:basedOn w:val="Carpredefinitoparagrafo"/>
    <w:uiPriority w:val="32"/>
    <w:qFormat/>
    <w:rPr>
      <w:b/>
      <w:bCs/>
      <w:caps w:val="0"/>
      <w:smallCaps w:val="0"/>
      <w:color w:val="auto"/>
      <w:spacing w:val="5"/>
      <w:u w:val="single"/>
    </w:rPr>
  </w:style>
  <w:style w:type="character" w:styleId="Titolodellibro">
    <w:name w:val="Book Title"/>
    <w:basedOn w:val="Carpredefinitoparagrafo"/>
    <w:uiPriority w:val="33"/>
    <w:qFormat/>
    <w:rPr>
      <w:b/>
      <w:bCs/>
      <w:caps w:val="0"/>
      <w:smallCaps/>
      <w:spacing w:val="10"/>
    </w:rPr>
  </w:style>
  <w:style w:type="paragraph" w:styleId="Titolosommario">
    <w:name w:val="TOC Heading"/>
    <w:basedOn w:val="Titolo1"/>
    <w:next w:val="Normale"/>
    <w:uiPriority w:val="39"/>
    <w:semiHidden/>
    <w:unhideWhenUsed/>
    <w:qFormat/>
    <w:pPr>
      <w:spacing w:before="480" w:line="276" w:lineRule="auto"/>
      <w:outlineLvl w:val="9"/>
    </w:pPr>
    <w:rPr>
      <w:b/>
      <w:i w:val="0"/>
      <w:sz w:val="28"/>
      <w:szCs w:val="28"/>
    </w:rPr>
  </w:style>
  <w:style w:type="character" w:styleId="Testosegnaposto">
    <w:name w:val="Placeholder Text"/>
    <w:basedOn w:val="Carpredefinitoparagrafo"/>
    <w:uiPriority w:val="99"/>
    <w:semiHidden/>
    <w:rPr>
      <w:color w:val="808080"/>
    </w:rPr>
  </w:style>
  <w:style w:type="paragraph" w:styleId="Pidipagina">
    <w:name w:val="footer"/>
    <w:basedOn w:val="Normale"/>
    <w:link w:val="PidipaginaCarattere"/>
    <w:uiPriority w:val="99"/>
    <w:unhideWhenUsed/>
    <w:pPr>
      <w:tabs>
        <w:tab w:val="center" w:pos="4680"/>
        <w:tab w:val="right" w:pos="9360"/>
      </w:tabs>
      <w:spacing w:after="0" w:line="240" w:lineRule="auto"/>
    </w:pPr>
  </w:style>
  <w:style w:type="character" w:customStyle="1" w:styleId="PidipaginaCarattere">
    <w:name w:val="Piè di pagina Carattere"/>
    <w:basedOn w:val="Carpredefinitoparagrafo"/>
    <w:link w:val="Pidipagina"/>
    <w:uiPriority w:val="99"/>
  </w:style>
  <w:style w:type="table" w:styleId="Grigliatabella">
    <w:name w:val="Table Grid"/>
    <w:basedOn w:val="Tabellanormale"/>
    <w:uiPriority w:val="59"/>
    <w:unhideWhenUsed/>
    <w:rsid w:val="003979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3497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nrico\AppData\Roaming\Microsoft\Templates\Report%20(schema%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DE55FC6C2A54F258E3B0628668C1BF3"/>
        <w:category>
          <w:name w:val="Generale"/>
          <w:gallery w:val="placeholder"/>
        </w:category>
        <w:types>
          <w:type w:val="bbPlcHdr"/>
        </w:types>
        <w:behaviors>
          <w:behavior w:val="content"/>
        </w:behaviors>
        <w:guid w:val="{D89F6098-9D0C-4540-8C22-6020957A4BB2}"/>
      </w:docPartPr>
      <w:docPartBody>
        <w:p w:rsidR="00CF0022" w:rsidRDefault="00CF0022">
          <w:r>
            <w:rPr>
              <w:rStyle w:val="Titolo1Carattere"/>
            </w:rPr>
            <w:t>Titolo 1</w:t>
          </w:r>
        </w:p>
        <w:p w:rsidR="00CF0022" w:rsidRDefault="00CF0022">
          <w:r>
            <w:t>Le raccolte disponibili nella scheda Inserisci includono elementi coordinati con l'aspetto generale del documento. È possibile utilizzare queste raccolte per inserire tabelle, intestazioni, piè di pagina, elenchi, frontespizi e altri blocchi predefiniti per i documenti. Anche le immagini, i grafici o i diagrammi che vengono creati sono coordinati con l'aspetto del documento.</w:t>
          </w:r>
        </w:p>
        <w:p w:rsidR="00CF0022" w:rsidRDefault="00CF0022">
          <w:pPr>
            <w:pStyle w:val="Titolo2"/>
          </w:pPr>
          <w:r>
            <w:t>Titolo 2</w:t>
          </w:r>
        </w:p>
        <w:p w:rsidR="00CF0022" w:rsidRDefault="00CF0022">
          <w:r>
            <w:t xml:space="preserve">È possibile modificare rapidamente la formattazione del testo selezionato nel documento scegliendo uno stile veloce dalla raccolta stili veloci disponibile nella scheda Home. È inoltre possibile formattare il testo direttamente utilizzando gli altri controlli della scheda Home. Per la maggior parte dei controlli è possibile scegliere se utilizzare l'aspetto del tema corrente o utilizzare un formato specificato direttamente dall'utente. </w:t>
          </w:r>
        </w:p>
        <w:p w:rsidR="00CF0022" w:rsidRDefault="00CF0022">
          <w:r>
            <w:t>Per cambiare l'aspetto generale del documento, scegliere un nuovo tema nella scheda Layout di pagina. Per modificare gli stili disponibili nella raccolta stili veloci, utilizzare il comando Cambia stili. Sia per la raccolta temi che per la raccolta stili veloci sono disponibili comandi di ripristino, grazie ai quali è possibile sempre ripristinare l'aspetto originale previsto dal modello corrente.</w:t>
          </w:r>
        </w:p>
        <w:p w:rsidR="00CF0022" w:rsidRDefault="00CF0022">
          <w:pPr>
            <w:pStyle w:val="Titolo3"/>
          </w:pPr>
          <w:r>
            <w:t>Titolo 3</w:t>
          </w:r>
        </w:p>
        <w:p w:rsidR="00BD2B98" w:rsidRDefault="00CF0022" w:rsidP="00CF0022">
          <w:pPr>
            <w:pStyle w:val="2DE55FC6C2A54F258E3B0628668C1BF3"/>
          </w:pPr>
          <w:r>
            <w:t>Le raccolte disponibili nella scheda Inserisci includono elementi coordinati con l'aspetto generale del documento. È possibile utilizzare queste raccolte per inserire tabelle, intestazioni, piè di pagina, elenchi, frontespizi e altri blocchi predefiniti per i documenti. Anche le immagini, i grafici o i diagrammi che vengono creati sono coordinati con l'aspetto del documento.</w:t>
          </w:r>
        </w:p>
      </w:docPartBody>
    </w:docPart>
    <w:docPart>
      <w:docPartPr>
        <w:name w:val="8A22269B064C4F2682EE742C3DB72581"/>
        <w:category>
          <w:name w:val="Generale"/>
          <w:gallery w:val="placeholder"/>
        </w:category>
        <w:types>
          <w:type w:val="bbPlcHdr"/>
        </w:types>
        <w:behaviors>
          <w:behavior w:val="content"/>
        </w:behaviors>
        <w:guid w:val="{4A9F4D2A-52B1-47F4-BF30-E6DD8A936F61}"/>
      </w:docPartPr>
      <w:docPartBody>
        <w:p w:rsidR="00BD2B98" w:rsidRDefault="00CF0022" w:rsidP="00CF0022">
          <w:pPr>
            <w:pStyle w:val="8A22269B064C4F2682EE742C3DB72581"/>
          </w:pPr>
          <w:r>
            <w:t>[Digitare qui il sunto del documento. Il sunto è in genere un breve riassunto del contenuto del documento. Digitare qui il sunto del documento. Il sunto è in genere un breve riassunto del contenuto del documento.]</w:t>
          </w:r>
        </w:p>
      </w:docPartBody>
    </w:docPart>
    <w:docPart>
      <w:docPartPr>
        <w:name w:val="A558443DD6FE406886E9BF653B8BAB81"/>
        <w:category>
          <w:name w:val="Generale"/>
          <w:gallery w:val="placeholder"/>
        </w:category>
        <w:types>
          <w:type w:val="bbPlcHdr"/>
        </w:types>
        <w:behaviors>
          <w:behavior w:val="content"/>
        </w:behaviors>
        <w:guid w:val="{D09DA8F8-8DE1-4454-BC63-9DF4E06F2316}"/>
      </w:docPartPr>
      <w:docPartBody>
        <w:p w:rsidR="00000000" w:rsidRDefault="00BD2B98" w:rsidP="00BD2B98">
          <w:pPr>
            <w:pStyle w:val="A558443DD6FE406886E9BF653B8BAB81"/>
          </w:pPr>
          <w:r>
            <w:rPr>
              <w:rFonts w:asciiTheme="majorHAnsi" w:eastAsiaTheme="majorEastAsia" w:hAnsiTheme="majorHAnsi" w:cstheme="majorBidi"/>
              <w:sz w:val="80"/>
              <w:szCs w:val="80"/>
            </w:rPr>
            <w:t>[Digitare il titolo del documento]</w:t>
          </w:r>
        </w:p>
      </w:docPartBody>
    </w:docPart>
    <w:docPart>
      <w:docPartPr>
        <w:name w:val="81AB6342BE954A898C74E93FBAD75392"/>
        <w:category>
          <w:name w:val="Generale"/>
          <w:gallery w:val="placeholder"/>
        </w:category>
        <w:types>
          <w:type w:val="bbPlcHdr"/>
        </w:types>
        <w:behaviors>
          <w:behavior w:val="content"/>
        </w:behaviors>
        <w:guid w:val="{0D548EA0-9EE7-4FF0-B95D-B0CA9C1FDFB2}"/>
      </w:docPartPr>
      <w:docPartBody>
        <w:p w:rsidR="00000000" w:rsidRDefault="00BD2B98" w:rsidP="00BD2B98">
          <w:pPr>
            <w:pStyle w:val="81AB6342BE954A898C74E93FBAD75392"/>
          </w:pPr>
          <w:r>
            <w:rPr>
              <w:rFonts w:asciiTheme="majorHAnsi" w:eastAsiaTheme="majorEastAsia" w:hAnsiTheme="majorHAnsi" w:cstheme="majorBidi"/>
              <w:sz w:val="44"/>
              <w:szCs w:val="44"/>
            </w:rPr>
            <w:t>[Digitare il sottotitolo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022"/>
    <w:rsid w:val="00781243"/>
    <w:rsid w:val="00BD2B98"/>
    <w:rsid w:val="00C6776A"/>
    <w:rsid w:val="00CF002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CF0022"/>
    <w:pPr>
      <w:keepNext/>
      <w:keepLines/>
      <w:spacing w:before="360" w:after="0" w:line="240" w:lineRule="auto"/>
      <w:outlineLvl w:val="0"/>
    </w:pPr>
    <w:rPr>
      <w:rFonts w:asciiTheme="majorHAnsi" w:eastAsiaTheme="majorEastAsia" w:hAnsiTheme="majorHAnsi" w:cstheme="majorBidi"/>
      <w:bCs/>
      <w:i/>
      <w:color w:val="4472C4" w:themeColor="accent1"/>
      <w:sz w:val="32"/>
      <w:szCs w:val="32"/>
    </w:rPr>
  </w:style>
  <w:style w:type="paragraph" w:styleId="Titolo2">
    <w:name w:val="heading 2"/>
    <w:basedOn w:val="Normale"/>
    <w:next w:val="Normale"/>
    <w:link w:val="Titolo2Carattere"/>
    <w:uiPriority w:val="9"/>
    <w:unhideWhenUsed/>
    <w:qFormat/>
    <w:rsid w:val="00CF0022"/>
    <w:pPr>
      <w:keepNext/>
      <w:keepLines/>
      <w:spacing w:before="120" w:after="0" w:line="240" w:lineRule="auto"/>
      <w:outlineLvl w:val="1"/>
    </w:pPr>
    <w:rPr>
      <w:rFonts w:asciiTheme="majorHAnsi" w:eastAsiaTheme="majorEastAsia" w:hAnsiTheme="majorHAnsi" w:cstheme="majorBidi"/>
      <w:bCs/>
      <w:color w:val="44546A" w:themeColor="text2"/>
      <w:sz w:val="28"/>
      <w:szCs w:val="28"/>
    </w:rPr>
  </w:style>
  <w:style w:type="paragraph" w:styleId="Titolo3">
    <w:name w:val="heading 3"/>
    <w:basedOn w:val="Normale"/>
    <w:next w:val="Normale"/>
    <w:link w:val="Titolo3Carattere"/>
    <w:uiPriority w:val="9"/>
    <w:unhideWhenUsed/>
    <w:qFormat/>
    <w:rsid w:val="00CF0022"/>
    <w:pPr>
      <w:keepNext/>
      <w:keepLines/>
      <w:spacing w:before="60" w:after="0" w:line="240" w:lineRule="auto"/>
      <w:outlineLvl w:val="2"/>
    </w:pPr>
    <w:rPr>
      <w:rFonts w:eastAsiaTheme="majorEastAsia" w:cstheme="majorBidi"/>
      <w:b/>
      <w:bCs/>
      <w:caps/>
      <w:color w:val="44546A" w:themeColor="text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F8C5279CB884A2AB253451CD9590547">
    <w:name w:val="DF8C5279CB884A2AB253451CD9590547"/>
  </w:style>
  <w:style w:type="paragraph" w:customStyle="1" w:styleId="B148171989714A159F10C6560803B8AA">
    <w:name w:val="B148171989714A159F10C6560803B8AA"/>
  </w:style>
  <w:style w:type="paragraph" w:customStyle="1" w:styleId="5BF7826611154F00858628886F38F189">
    <w:name w:val="5BF7826611154F00858628886F38F189"/>
  </w:style>
  <w:style w:type="character" w:customStyle="1" w:styleId="Titolo1Carattere">
    <w:name w:val="Titolo 1 Carattere"/>
    <w:basedOn w:val="Carpredefinitoparagrafo"/>
    <w:link w:val="Titolo1"/>
    <w:uiPriority w:val="9"/>
    <w:rsid w:val="00CF0022"/>
    <w:rPr>
      <w:rFonts w:asciiTheme="majorHAnsi" w:eastAsiaTheme="majorEastAsia" w:hAnsiTheme="majorHAnsi" w:cstheme="majorBidi"/>
      <w:bCs/>
      <w:i/>
      <w:color w:val="4472C4" w:themeColor="accent1"/>
      <w:sz w:val="32"/>
      <w:szCs w:val="32"/>
    </w:rPr>
  </w:style>
  <w:style w:type="character" w:customStyle="1" w:styleId="Titolo2Carattere">
    <w:name w:val="Titolo 2 Carattere"/>
    <w:basedOn w:val="Carpredefinitoparagrafo"/>
    <w:link w:val="Titolo2"/>
    <w:uiPriority w:val="9"/>
    <w:rsid w:val="00CF0022"/>
    <w:rPr>
      <w:rFonts w:asciiTheme="majorHAnsi" w:eastAsiaTheme="majorEastAsia" w:hAnsiTheme="majorHAnsi" w:cstheme="majorBidi"/>
      <w:bCs/>
      <w:color w:val="44546A" w:themeColor="text2"/>
      <w:sz w:val="28"/>
      <w:szCs w:val="28"/>
    </w:rPr>
  </w:style>
  <w:style w:type="character" w:customStyle="1" w:styleId="Titolo3Carattere">
    <w:name w:val="Titolo 3 Carattere"/>
    <w:basedOn w:val="Carpredefinitoparagrafo"/>
    <w:link w:val="Titolo3"/>
    <w:uiPriority w:val="9"/>
    <w:rsid w:val="00CF0022"/>
    <w:rPr>
      <w:rFonts w:eastAsiaTheme="majorEastAsia" w:cstheme="majorBidi"/>
      <w:b/>
      <w:bCs/>
      <w:caps/>
      <w:color w:val="44546A" w:themeColor="text2"/>
    </w:rPr>
  </w:style>
  <w:style w:type="paragraph" w:customStyle="1" w:styleId="0CC45A56F6534A6496AC259B27C4CDF6">
    <w:name w:val="0CC45A56F6534A6496AC259B27C4CDF6"/>
  </w:style>
  <w:style w:type="paragraph" w:customStyle="1" w:styleId="AC3E135127BF4E8790857FFD7FBBF526">
    <w:name w:val="AC3E135127BF4E8790857FFD7FBBF526"/>
    <w:rsid w:val="00CF0022"/>
  </w:style>
  <w:style w:type="paragraph" w:customStyle="1" w:styleId="03BED6408E8C464497BF5926DB95300E">
    <w:name w:val="03BED6408E8C464497BF5926DB95300E"/>
    <w:rsid w:val="00CF0022"/>
  </w:style>
  <w:style w:type="paragraph" w:customStyle="1" w:styleId="F48544C49A9F4EFD90F6C42018F63F38">
    <w:name w:val="F48544C49A9F4EFD90F6C42018F63F38"/>
    <w:rsid w:val="00CF0022"/>
  </w:style>
  <w:style w:type="paragraph" w:customStyle="1" w:styleId="C49BA3AC6D3C4ED5A27842FB1B2F06ED">
    <w:name w:val="C49BA3AC6D3C4ED5A27842FB1B2F06ED"/>
    <w:rsid w:val="00CF0022"/>
  </w:style>
  <w:style w:type="paragraph" w:customStyle="1" w:styleId="E464339CBCD846549EF90C89B7B31EA8">
    <w:name w:val="E464339CBCD846549EF90C89B7B31EA8"/>
    <w:rsid w:val="00CF0022"/>
  </w:style>
  <w:style w:type="paragraph" w:customStyle="1" w:styleId="09263E91F82C47F2983986A20CD6D040">
    <w:name w:val="09263E91F82C47F2983986A20CD6D040"/>
    <w:rsid w:val="00CF0022"/>
  </w:style>
  <w:style w:type="paragraph" w:customStyle="1" w:styleId="63409F500B7D4005BC724185F81F8CA3">
    <w:name w:val="63409F500B7D4005BC724185F81F8CA3"/>
    <w:rsid w:val="00CF0022"/>
  </w:style>
  <w:style w:type="paragraph" w:customStyle="1" w:styleId="E3744D2D7983466DB1F413CB4D93B5F0">
    <w:name w:val="E3744D2D7983466DB1F413CB4D93B5F0"/>
    <w:rsid w:val="00CF0022"/>
  </w:style>
  <w:style w:type="paragraph" w:customStyle="1" w:styleId="6A9B5BF140ED4FCA8CD74395D128212E">
    <w:name w:val="6A9B5BF140ED4FCA8CD74395D128212E"/>
    <w:rsid w:val="00CF0022"/>
  </w:style>
  <w:style w:type="paragraph" w:customStyle="1" w:styleId="2DE55FC6C2A54F258E3B0628668C1BF3">
    <w:name w:val="2DE55FC6C2A54F258E3B0628668C1BF3"/>
    <w:rsid w:val="00CF0022"/>
  </w:style>
  <w:style w:type="paragraph" w:customStyle="1" w:styleId="98508DF0CC04428F91DF5A3AB9B40640">
    <w:name w:val="98508DF0CC04428F91DF5A3AB9B40640"/>
    <w:rsid w:val="00CF0022"/>
  </w:style>
  <w:style w:type="paragraph" w:customStyle="1" w:styleId="8A22269B064C4F2682EE742C3DB72581">
    <w:name w:val="8A22269B064C4F2682EE742C3DB72581"/>
    <w:rsid w:val="00CF0022"/>
  </w:style>
  <w:style w:type="paragraph" w:customStyle="1" w:styleId="EE139A9C570F4A68AFDFDE4BB7A978AC">
    <w:name w:val="EE139A9C570F4A68AFDFDE4BB7A978AC"/>
    <w:rsid w:val="00CF0022"/>
  </w:style>
  <w:style w:type="paragraph" w:customStyle="1" w:styleId="F3F5AC6FB6B041C2B4355851ABC1A18C">
    <w:name w:val="F3F5AC6FB6B041C2B4355851ABC1A18C"/>
    <w:rsid w:val="00CF0022"/>
  </w:style>
  <w:style w:type="paragraph" w:customStyle="1" w:styleId="ACE35156397B474FAE44A186F4597F0C">
    <w:name w:val="ACE35156397B474FAE44A186F4597F0C"/>
    <w:rsid w:val="00CF0022"/>
  </w:style>
  <w:style w:type="paragraph" w:customStyle="1" w:styleId="8A3FE667A2DD4A19B32B71DAC8C14EA7">
    <w:name w:val="8A3FE667A2DD4A19B32B71DAC8C14EA7"/>
    <w:rsid w:val="00BD2B98"/>
  </w:style>
  <w:style w:type="paragraph" w:customStyle="1" w:styleId="F8BB87E233974A13BD4EB1461247A111">
    <w:name w:val="F8BB87E233974A13BD4EB1461247A111"/>
    <w:rsid w:val="00BD2B98"/>
  </w:style>
  <w:style w:type="paragraph" w:customStyle="1" w:styleId="4341FC5FE8C940D6AAADF74A45AEDDE1">
    <w:name w:val="4341FC5FE8C940D6AAADF74A45AEDDE1"/>
    <w:rsid w:val="00BD2B98"/>
  </w:style>
  <w:style w:type="paragraph" w:customStyle="1" w:styleId="3BE28E65EB08450A85982F2D9915EF8B">
    <w:name w:val="3BE28E65EB08450A85982F2D9915EF8B"/>
    <w:rsid w:val="00BD2B98"/>
  </w:style>
  <w:style w:type="paragraph" w:customStyle="1" w:styleId="2ED87D4D991A45C499A5FB0E941AB3C3">
    <w:name w:val="2ED87D4D991A45C499A5FB0E941AB3C3"/>
    <w:rsid w:val="00BD2B98"/>
  </w:style>
  <w:style w:type="paragraph" w:customStyle="1" w:styleId="5DB4A3542B614ECB816D211D11743C19">
    <w:name w:val="5DB4A3542B614ECB816D211D11743C19"/>
    <w:rsid w:val="00BD2B98"/>
  </w:style>
  <w:style w:type="paragraph" w:customStyle="1" w:styleId="06A1995A25BD40B4B2ECD41DCF07266D">
    <w:name w:val="06A1995A25BD40B4B2ECD41DCF07266D"/>
    <w:rsid w:val="00BD2B98"/>
  </w:style>
  <w:style w:type="paragraph" w:customStyle="1" w:styleId="BA48C2C35B6143EA8B4C3AFEB335B31C">
    <w:name w:val="BA48C2C35B6143EA8B4C3AFEB335B31C"/>
    <w:rsid w:val="00BD2B98"/>
  </w:style>
  <w:style w:type="paragraph" w:customStyle="1" w:styleId="30E52D93E5BB4D53AB2AEB08B3D1676E">
    <w:name w:val="30E52D93E5BB4D53AB2AEB08B3D1676E"/>
    <w:rsid w:val="00BD2B98"/>
  </w:style>
  <w:style w:type="paragraph" w:customStyle="1" w:styleId="A558443DD6FE406886E9BF653B8BAB81">
    <w:name w:val="A558443DD6FE406886E9BF653B8BAB81"/>
    <w:rsid w:val="00BD2B98"/>
  </w:style>
  <w:style w:type="paragraph" w:customStyle="1" w:styleId="81AB6342BE954A898C74E93FBAD75392">
    <w:name w:val="81AB6342BE954A898C74E93FBAD75392"/>
    <w:rsid w:val="00BD2B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L’obbiettivo del parser di cui segue è quello di riconoscere la corretta scrittura e nidificazione di costrutti condizionali “if-then-else”, mostrando a fine elaborazione quali siano i punti di inizio di ciascun costrutto e, nel caso, quali termini non siano validi e riconosciuti dalla grammatica adottata.</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3.xml><?xml version="1.0" encoding="utf-8"?>
<ds:datastoreItem xmlns:ds="http://schemas.openxmlformats.org/officeDocument/2006/customXml" ds:itemID="{47AA8A28-4AFD-4C5A-8411-B66F54A1EBC9}">
  <ds:schemaRefs>
    <ds:schemaRef ds:uri="http://schemas.microsoft.com/sharepoint/v3/contenttype/forms"/>
  </ds:schemaRefs>
</ds:datastoreItem>
</file>

<file path=customXml/itemProps4.xml><?xml version="1.0" encoding="utf-8"?>
<ds:datastoreItem xmlns:ds="http://schemas.openxmlformats.org/officeDocument/2006/customXml" ds:itemID="{C1961BB1-BBD7-48CD-9E18-854F6260A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(schema Executive).dotx</Template>
  <TotalTime>62</TotalTime>
  <Pages>1</Pages>
  <Words>514</Words>
  <Characters>2934</Characters>
  <Application>Microsoft Office Word</Application>
  <DocSecurity>0</DocSecurity>
  <Lines>24</Lines>
  <Paragraphs>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Parser LL</vt:lpstr>
      <vt:lpstr/>
    </vt:vector>
  </TitlesOfParts>
  <Company/>
  <LinksUpToDate>false</LinksUpToDate>
  <CharactersWithSpaces>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Parser LL</dc:title>
  <dc:subject>Parser top-down per riconoscimento di costrutti “if-then-else”</dc:subject>
  <dc:creator>Enrico</dc:creator>
  <cp:keywords/>
  <cp:lastModifiedBy>Enrico</cp:lastModifiedBy>
  <cp:revision>5</cp:revision>
  <cp:lastPrinted>2017-05-12T14:38:00Z</cp:lastPrinted>
  <dcterms:created xsi:type="dcterms:W3CDTF">2017-05-11T15:51:00Z</dcterms:created>
  <dcterms:modified xsi:type="dcterms:W3CDTF">2017-05-12T14:38:00Z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