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F81" w:rsidRDefault="0051481E" w:rsidP="0051481E">
      <w:r>
        <w:t>1 issue was that in the student progress aggregate mapping, on “driving table joiner”, we needed a join between wdt_person.user_attribute_01 = wft_student.mif_value_vc</w:t>
      </w:r>
    </w:p>
    <w:p w:rsidR="0051481E" w:rsidRDefault="0051481E" w:rsidP="0051481E"/>
    <w:p w:rsidR="0051481E" w:rsidRDefault="00A0771C" w:rsidP="0051481E">
      <w:r>
        <w:t>A second issue is with transfer students. An example:</w:t>
      </w:r>
    </w:p>
    <w:p w:rsidR="00A0771C" w:rsidRDefault="00A0771C" w:rsidP="0051481E">
      <w:r>
        <w:t xml:space="preserve">201520, ACC, ENG121, C* grade for PIDM 109605 (edw id# </w:t>
      </w:r>
      <w:r w:rsidRPr="00A0771C">
        <w:t>32610</w:t>
      </w:r>
      <w:r>
        <w:t>)</w:t>
      </w:r>
    </w:p>
    <w:p w:rsidR="00E41093" w:rsidRDefault="00E41093" w:rsidP="0051481E">
      <w:r>
        <w:t>Has record in mst_student_course for 201520</w:t>
      </w:r>
      <w:r>
        <w:br/>
        <w:t>Does NOT have record in mst_base_student for 201520</w:t>
      </w:r>
      <w:r w:rsidR="005D3DE1">
        <w:t xml:space="preserve"> (rather, has one for 201530)</w:t>
      </w:r>
    </w:p>
    <w:p w:rsidR="00E41093" w:rsidRDefault="00E41093" w:rsidP="0051481E">
      <w:r>
        <w:t>SO – this transfer course was credited before the student was enrolled. This means the data flows to SRP in the wft_student_course table, but NOT in wft_student. They need to exist in both to make it over to the aggregate. So the counts will be</w:t>
      </w:r>
      <w:r w:rsidR="00BF253E">
        <w:t xml:space="preserve"> different for transfer courses. The numbers in red only represent those who have an active mst_base_student record to match their record</w:t>
      </w:r>
      <w:r w:rsidR="004001AD">
        <w:t>’s term</w:t>
      </w:r>
      <w:bookmarkStart w:id="0" w:name="_GoBack"/>
      <w:bookmarkEnd w:id="0"/>
      <w:r w:rsidR="00BF253E">
        <w:t xml:space="preserve"> in student_course</w:t>
      </w:r>
    </w:p>
    <w:p w:rsidR="00E41093" w:rsidRDefault="00E41093" w:rsidP="0051481E"/>
    <w:p w:rsidR="00E41093" w:rsidRDefault="00E41093" w:rsidP="0051481E">
      <w:r>
        <w:rPr>
          <w:noProof/>
        </w:rPr>
        <w:drawing>
          <wp:inline distT="0" distB="0" distL="0" distR="0">
            <wp:extent cx="4548505" cy="3230245"/>
            <wp:effectExtent l="0" t="0" r="4445" b="8255"/>
            <wp:docPr id="1" name="Picture 1" descr="cid:image002.png@01D0BA2E.7DE647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0BA2E.7DE647D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1E" w:rsidRDefault="0051481E" w:rsidP="0051481E"/>
    <w:sectPr w:rsidR="0051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61"/>
    <w:rsid w:val="00144F81"/>
    <w:rsid w:val="001B5695"/>
    <w:rsid w:val="004001AD"/>
    <w:rsid w:val="00413161"/>
    <w:rsid w:val="0051481E"/>
    <w:rsid w:val="005D3DE1"/>
    <w:rsid w:val="00A0771C"/>
    <w:rsid w:val="00BF253E"/>
    <w:rsid w:val="00E4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0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2.png@01D0BA2E.7DE647D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122</Words>
  <Characters>699</Characters>
  <Application>Microsoft Office Word</Application>
  <DocSecurity>0</DocSecurity>
  <Lines>5</Lines>
  <Paragraphs>1</Paragraphs>
  <ScaleCrop>false</ScaleCrop>
  <Company>Colorado Community College System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bmack</dc:creator>
  <cp:keywords/>
  <dc:description/>
  <cp:lastModifiedBy>bmack</cp:lastModifiedBy>
  <cp:revision>9</cp:revision>
  <dcterms:created xsi:type="dcterms:W3CDTF">2015-07-09T21:57:00Z</dcterms:created>
  <dcterms:modified xsi:type="dcterms:W3CDTF">2015-07-09T22:30:00Z</dcterms:modified>
</cp:coreProperties>
</file>