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2" w:type="dxa"/>
        <w:tblInd w:w="118" w:type="dxa"/>
        <w:tblLook w:val="04A0" w:firstRow="1" w:lastRow="0" w:firstColumn="1" w:lastColumn="0" w:noHBand="0" w:noVBand="1"/>
      </w:tblPr>
      <w:tblGrid>
        <w:gridCol w:w="5034"/>
        <w:gridCol w:w="232"/>
        <w:gridCol w:w="234"/>
        <w:gridCol w:w="1004"/>
        <w:gridCol w:w="986"/>
        <w:gridCol w:w="1921"/>
      </w:tblGrid>
      <w:tr w:rsidR="00103D92" w:rsidRPr="00103D92" w14:paraId="54734A70" w14:textId="77777777" w:rsidTr="00103D92">
        <w:trPr>
          <w:trHeight w:val="350"/>
        </w:trPr>
        <w:tc>
          <w:tcPr>
            <w:tcW w:w="5500" w:type="dxa"/>
            <w:gridSpan w:val="3"/>
            <w:tcBorders>
              <w:top w:val="single" w:sz="4" w:space="0" w:color="auto"/>
              <w:left w:val="single" w:sz="4" w:space="0" w:color="auto"/>
              <w:bottom w:val="nil"/>
              <w:right w:val="nil"/>
            </w:tcBorders>
            <w:shd w:val="clear" w:color="auto" w:fill="auto"/>
            <w:noWrap/>
            <w:vAlign w:val="center"/>
            <w:hideMark/>
          </w:tcPr>
          <w:p w14:paraId="03462A87" w14:textId="002710ED"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PM5</w:t>
            </w:r>
            <w:r w:rsidR="000076BA">
              <w:rPr>
                <w:rFonts w:ascii="Segoe UI" w:eastAsia="Times New Roman" w:hAnsi="Segoe UI" w:cs="Segoe UI"/>
                <w:b/>
                <w:bCs/>
                <w:color w:val="000000"/>
              </w:rPr>
              <w:t>92</w:t>
            </w:r>
            <w:r w:rsidRPr="00103D92">
              <w:rPr>
                <w:rFonts w:ascii="Segoe UI" w:eastAsia="Times New Roman" w:hAnsi="Segoe UI" w:cs="Segoe UI"/>
                <w:b/>
                <w:bCs/>
                <w:color w:val="000000"/>
              </w:rPr>
              <w:t xml:space="preserve">: </w:t>
            </w:r>
            <w:r w:rsidR="000076BA">
              <w:rPr>
                <w:rFonts w:ascii="Segoe UI" w:eastAsia="Times New Roman" w:hAnsi="Segoe UI" w:cs="Segoe UI"/>
                <w:b/>
                <w:bCs/>
                <w:color w:val="000000"/>
              </w:rPr>
              <w:t>Regression Analysis for Data Science</w:t>
            </w:r>
          </w:p>
        </w:tc>
        <w:tc>
          <w:tcPr>
            <w:tcW w:w="985" w:type="dxa"/>
            <w:tcBorders>
              <w:top w:val="single" w:sz="4" w:space="0" w:color="auto"/>
              <w:left w:val="nil"/>
              <w:bottom w:val="nil"/>
              <w:right w:val="nil"/>
            </w:tcBorders>
            <w:shd w:val="clear" w:color="auto" w:fill="auto"/>
            <w:noWrap/>
            <w:vAlign w:val="center"/>
            <w:hideMark/>
          </w:tcPr>
          <w:p w14:paraId="35DA2F05" w14:textId="3766799C" w:rsidR="00103D92" w:rsidRPr="00240F44" w:rsidRDefault="00103D92" w:rsidP="00103D92">
            <w:pPr>
              <w:spacing w:after="0" w:line="240" w:lineRule="auto"/>
              <w:rPr>
                <w:rFonts w:ascii="Segoe UI" w:eastAsia="Times New Roman" w:hAnsi="Segoe UI" w:cs="Segoe UI"/>
                <w:color w:val="000000"/>
                <w:sz w:val="18"/>
                <w:szCs w:val="18"/>
              </w:rPr>
            </w:pPr>
            <w:r w:rsidRPr="00103D92">
              <w:rPr>
                <w:rFonts w:ascii="Segoe UI" w:eastAsia="Times New Roman" w:hAnsi="Segoe UI" w:cs="Segoe UI"/>
                <w:color w:val="000000"/>
              </w:rPr>
              <w:t>Name:</w:t>
            </w:r>
            <w:r w:rsidR="00240F44">
              <w:rPr>
                <w:rFonts w:ascii="Segoe UI" w:eastAsia="Times New Roman" w:hAnsi="Segoe UI" w:cs="Segoe UI"/>
                <w:color w:val="000000"/>
              </w:rPr>
              <w:t xml:space="preserve"> </w:t>
            </w:r>
            <w:r w:rsidR="00240F44">
              <w:rPr>
                <w:rFonts w:ascii="Segoe UI" w:eastAsia="Times New Roman" w:hAnsi="Segoe UI" w:cs="Segoe UI"/>
                <w:color w:val="000000"/>
                <w:sz w:val="18"/>
                <w:szCs w:val="18"/>
              </w:rPr>
              <w:t>Flemming Wu</w:t>
            </w:r>
          </w:p>
        </w:tc>
        <w:tc>
          <w:tcPr>
            <w:tcW w:w="986" w:type="dxa"/>
            <w:tcBorders>
              <w:top w:val="single" w:sz="4" w:space="0" w:color="auto"/>
              <w:left w:val="nil"/>
              <w:bottom w:val="nil"/>
              <w:right w:val="nil"/>
            </w:tcBorders>
            <w:shd w:val="clear" w:color="auto" w:fill="auto"/>
            <w:noWrap/>
            <w:vAlign w:val="center"/>
            <w:hideMark/>
          </w:tcPr>
          <w:p w14:paraId="0E4AB295"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c>
          <w:tcPr>
            <w:tcW w:w="1921" w:type="dxa"/>
            <w:tcBorders>
              <w:top w:val="single" w:sz="4" w:space="0" w:color="auto"/>
              <w:left w:val="nil"/>
              <w:bottom w:val="nil"/>
              <w:right w:val="single" w:sz="4" w:space="0" w:color="auto"/>
            </w:tcBorders>
            <w:shd w:val="clear" w:color="auto" w:fill="auto"/>
            <w:noWrap/>
            <w:vAlign w:val="center"/>
            <w:hideMark/>
          </w:tcPr>
          <w:p w14:paraId="62B1A77D"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88C1033" w14:textId="77777777" w:rsidTr="00103D92">
        <w:trPr>
          <w:trHeight w:val="270"/>
        </w:trPr>
        <w:tc>
          <w:tcPr>
            <w:tcW w:w="5034" w:type="dxa"/>
            <w:tcBorders>
              <w:top w:val="nil"/>
              <w:left w:val="single" w:sz="4" w:space="0" w:color="auto"/>
              <w:bottom w:val="nil"/>
              <w:right w:val="nil"/>
            </w:tcBorders>
            <w:shd w:val="clear" w:color="auto" w:fill="auto"/>
            <w:noWrap/>
            <w:vAlign w:val="center"/>
            <w:hideMark/>
          </w:tcPr>
          <w:p w14:paraId="65FB9755" w14:textId="692EBAA3" w:rsidR="00103D92" w:rsidRPr="00103D92" w:rsidRDefault="00103D92" w:rsidP="00103D92">
            <w:pPr>
              <w:spacing w:after="0" w:line="240" w:lineRule="auto"/>
              <w:rPr>
                <w:rFonts w:ascii="Segoe UI" w:eastAsia="Times New Roman" w:hAnsi="Segoe UI" w:cs="Segoe UI"/>
                <w:b/>
                <w:bCs/>
                <w:color w:val="000000"/>
              </w:rPr>
            </w:pPr>
            <w:r>
              <w:rPr>
                <w:rFonts w:ascii="Segoe UI" w:eastAsia="Times New Roman" w:hAnsi="Segoe UI" w:cs="Segoe UI"/>
                <w:b/>
                <w:bCs/>
                <w:color w:val="000000"/>
              </w:rPr>
              <w:t>HW</w:t>
            </w:r>
            <w:r w:rsidR="0060614C">
              <w:rPr>
                <w:rFonts w:ascii="Segoe UI" w:eastAsia="Times New Roman" w:hAnsi="Segoe UI" w:cs="Segoe UI"/>
                <w:b/>
                <w:bCs/>
                <w:color w:val="000000"/>
              </w:rPr>
              <w:t>6</w:t>
            </w:r>
          </w:p>
        </w:tc>
        <w:tc>
          <w:tcPr>
            <w:tcW w:w="232" w:type="dxa"/>
            <w:tcBorders>
              <w:top w:val="nil"/>
              <w:left w:val="nil"/>
              <w:bottom w:val="nil"/>
              <w:right w:val="nil"/>
            </w:tcBorders>
            <w:shd w:val="clear" w:color="auto" w:fill="auto"/>
            <w:noWrap/>
            <w:vAlign w:val="center"/>
            <w:hideMark/>
          </w:tcPr>
          <w:p w14:paraId="7FE98040" w14:textId="77777777" w:rsidR="00103D92" w:rsidRPr="00103D92" w:rsidRDefault="00103D92" w:rsidP="00103D92">
            <w:pPr>
              <w:spacing w:after="0" w:line="240" w:lineRule="auto"/>
              <w:rPr>
                <w:rFonts w:ascii="Segoe UI" w:eastAsia="Times New Roman" w:hAnsi="Segoe UI" w:cs="Segoe UI"/>
                <w:b/>
                <w:bCs/>
                <w:color w:val="000000"/>
              </w:rPr>
            </w:pPr>
          </w:p>
        </w:tc>
        <w:tc>
          <w:tcPr>
            <w:tcW w:w="234" w:type="dxa"/>
            <w:tcBorders>
              <w:top w:val="nil"/>
              <w:left w:val="nil"/>
              <w:bottom w:val="nil"/>
              <w:right w:val="nil"/>
            </w:tcBorders>
            <w:shd w:val="clear" w:color="auto" w:fill="auto"/>
            <w:noWrap/>
            <w:vAlign w:val="center"/>
            <w:hideMark/>
          </w:tcPr>
          <w:p w14:paraId="3BEA186D" w14:textId="77777777" w:rsidR="00103D92" w:rsidRPr="00103D92" w:rsidRDefault="00103D92" w:rsidP="00103D92">
            <w:pPr>
              <w:spacing w:after="0" w:line="240" w:lineRule="auto"/>
              <w:rPr>
                <w:rFonts w:ascii="Segoe UI" w:eastAsia="Times New Roman" w:hAnsi="Segoe UI" w:cs="Segoe UI"/>
                <w:sz w:val="20"/>
                <w:szCs w:val="20"/>
              </w:rPr>
            </w:pPr>
          </w:p>
        </w:tc>
        <w:tc>
          <w:tcPr>
            <w:tcW w:w="985" w:type="dxa"/>
            <w:tcBorders>
              <w:top w:val="nil"/>
              <w:left w:val="nil"/>
              <w:bottom w:val="nil"/>
              <w:right w:val="nil"/>
            </w:tcBorders>
            <w:shd w:val="clear" w:color="auto" w:fill="auto"/>
            <w:noWrap/>
            <w:vAlign w:val="center"/>
            <w:hideMark/>
          </w:tcPr>
          <w:p w14:paraId="1EB7ED22" w14:textId="77777777" w:rsidR="00103D92" w:rsidRPr="00103D92" w:rsidRDefault="00103D92" w:rsidP="00103D92">
            <w:pPr>
              <w:spacing w:after="0" w:line="240" w:lineRule="auto"/>
              <w:rPr>
                <w:rFonts w:ascii="Segoe UI" w:eastAsia="Times New Roman" w:hAnsi="Segoe UI" w:cs="Segoe UI"/>
                <w:sz w:val="20"/>
                <w:szCs w:val="20"/>
              </w:rPr>
            </w:pPr>
          </w:p>
        </w:tc>
        <w:tc>
          <w:tcPr>
            <w:tcW w:w="986" w:type="dxa"/>
            <w:tcBorders>
              <w:top w:val="nil"/>
              <w:left w:val="nil"/>
              <w:bottom w:val="nil"/>
              <w:right w:val="nil"/>
            </w:tcBorders>
            <w:shd w:val="clear" w:color="auto" w:fill="auto"/>
            <w:noWrap/>
            <w:vAlign w:val="center"/>
            <w:hideMark/>
          </w:tcPr>
          <w:p w14:paraId="1110FB89" w14:textId="77777777" w:rsidR="00103D92" w:rsidRPr="00103D92" w:rsidRDefault="00103D92" w:rsidP="00103D92">
            <w:pPr>
              <w:spacing w:after="0" w:line="240" w:lineRule="auto"/>
              <w:rPr>
                <w:rFonts w:ascii="Segoe UI" w:eastAsia="Times New Roman" w:hAnsi="Segoe UI" w:cs="Segoe UI"/>
                <w:sz w:val="20"/>
                <w:szCs w:val="20"/>
              </w:rPr>
            </w:pPr>
          </w:p>
        </w:tc>
        <w:tc>
          <w:tcPr>
            <w:tcW w:w="1921" w:type="dxa"/>
            <w:tcBorders>
              <w:top w:val="nil"/>
              <w:left w:val="nil"/>
              <w:bottom w:val="nil"/>
              <w:right w:val="single" w:sz="4" w:space="0" w:color="auto"/>
            </w:tcBorders>
            <w:shd w:val="clear" w:color="auto" w:fill="auto"/>
            <w:noWrap/>
            <w:vAlign w:val="center"/>
            <w:hideMark/>
          </w:tcPr>
          <w:p w14:paraId="538E6380"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r w:rsidR="00103D92" w:rsidRPr="00103D92" w14:paraId="1F2CADED" w14:textId="77777777" w:rsidTr="00103D92">
        <w:trPr>
          <w:trHeight w:val="135"/>
        </w:trPr>
        <w:tc>
          <w:tcPr>
            <w:tcW w:w="7471" w:type="dxa"/>
            <w:gridSpan w:val="5"/>
            <w:tcBorders>
              <w:top w:val="nil"/>
              <w:left w:val="single" w:sz="4" w:space="0" w:color="auto"/>
              <w:bottom w:val="single" w:sz="4" w:space="0" w:color="auto"/>
              <w:right w:val="nil"/>
            </w:tcBorders>
            <w:shd w:val="clear" w:color="auto" w:fill="auto"/>
            <w:noWrap/>
            <w:vAlign w:val="center"/>
            <w:hideMark/>
          </w:tcPr>
          <w:p w14:paraId="5056412E" w14:textId="3288A95B" w:rsidR="006D35E4" w:rsidRPr="00103D92" w:rsidRDefault="0060614C" w:rsidP="006D35E4">
            <w:pPr>
              <w:spacing w:after="0" w:line="240" w:lineRule="auto"/>
              <w:rPr>
                <w:rFonts w:ascii="Segoe UI" w:eastAsia="Times New Roman" w:hAnsi="Segoe UI" w:cs="Segoe UI"/>
                <w:bCs/>
                <w:i/>
                <w:iCs/>
                <w:color w:val="000000"/>
              </w:rPr>
            </w:pPr>
            <w:r>
              <w:rPr>
                <w:rFonts w:ascii="Segoe UI" w:eastAsia="Times New Roman" w:hAnsi="Segoe UI" w:cs="Segoe UI"/>
                <w:bCs/>
                <w:i/>
                <w:iCs/>
                <w:color w:val="000000"/>
              </w:rPr>
              <w:t>Variable Parameterizations</w:t>
            </w:r>
          </w:p>
        </w:tc>
        <w:tc>
          <w:tcPr>
            <w:tcW w:w="1921" w:type="dxa"/>
            <w:tcBorders>
              <w:top w:val="nil"/>
              <w:left w:val="nil"/>
              <w:bottom w:val="single" w:sz="4" w:space="0" w:color="auto"/>
              <w:right w:val="single" w:sz="4" w:space="0" w:color="auto"/>
            </w:tcBorders>
            <w:shd w:val="clear" w:color="auto" w:fill="auto"/>
            <w:noWrap/>
            <w:vAlign w:val="center"/>
            <w:hideMark/>
          </w:tcPr>
          <w:p w14:paraId="180F5496" w14:textId="77777777" w:rsidR="00103D92" w:rsidRPr="00103D92" w:rsidRDefault="00103D92" w:rsidP="00103D92">
            <w:pPr>
              <w:spacing w:after="0" w:line="240" w:lineRule="auto"/>
              <w:rPr>
                <w:rFonts w:ascii="Segoe UI" w:eastAsia="Times New Roman" w:hAnsi="Segoe UI" w:cs="Segoe UI"/>
                <w:color w:val="000000"/>
              </w:rPr>
            </w:pPr>
            <w:r w:rsidRPr="00103D92">
              <w:rPr>
                <w:rFonts w:ascii="Segoe UI" w:eastAsia="Times New Roman" w:hAnsi="Segoe UI" w:cs="Segoe UI"/>
                <w:color w:val="000000"/>
              </w:rPr>
              <w:t> </w:t>
            </w:r>
          </w:p>
        </w:tc>
      </w:tr>
    </w:tbl>
    <w:p w14:paraId="10190FC1" w14:textId="77777777" w:rsidR="00103D92" w:rsidRPr="00103D92" w:rsidRDefault="00103D92" w:rsidP="00103D92">
      <w:pPr>
        <w:spacing w:before="120" w:after="0" w:line="240" w:lineRule="auto"/>
        <w:ind w:left="187" w:right="187"/>
        <w:rPr>
          <w:rFonts w:ascii="Calibri" w:eastAsia="MS Mincho" w:hAnsi="Calibri" w:cs="Calibri"/>
          <w:lang w:eastAsia="ja-JP"/>
        </w:rPr>
      </w:pPr>
      <w:r w:rsidRPr="00103D92">
        <w:rPr>
          <w:rFonts w:ascii="Calibri" w:eastAsia="MS Mincho" w:hAnsi="Calibri" w:cs="Calibri"/>
          <w:b/>
          <w:lang w:eastAsia="ja-JP"/>
        </w:rPr>
        <w:t>Instructions</w:t>
      </w:r>
    </w:p>
    <w:p w14:paraId="2C7E0A80"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Answer questions directly within this document.</w:t>
      </w:r>
    </w:p>
    <w:p w14:paraId="7A658A7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Upload to Blackboard by the due date &amp; time.</w:t>
      </w:r>
    </w:p>
    <w:p w14:paraId="247EF43E"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Clearly indicate your answers to all questions.</w:t>
      </w:r>
    </w:p>
    <w:p w14:paraId="356CBABA" w14:textId="33375FE5" w:rsid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t>If a question requires analysis, attach all relevant output to this document in the appropriate area. Do not attach superfluous output.</w:t>
      </w:r>
    </w:p>
    <w:p w14:paraId="274440FF" w14:textId="277F6AEA" w:rsidR="00001D03" w:rsidRPr="00103D92" w:rsidRDefault="00001D03" w:rsidP="00103D92">
      <w:pPr>
        <w:numPr>
          <w:ilvl w:val="0"/>
          <w:numId w:val="6"/>
        </w:numPr>
        <w:spacing w:before="120" w:after="120" w:line="240" w:lineRule="auto"/>
        <w:ind w:right="187"/>
        <w:rPr>
          <w:rFonts w:ascii="Calibri" w:eastAsia="MS Mincho" w:hAnsi="Calibri" w:cs="Calibri"/>
          <w:lang w:eastAsia="ja-JP"/>
        </w:rPr>
      </w:pPr>
      <w:r>
        <w:rPr>
          <w:rFonts w:ascii="Calibri" w:eastAsia="MS Mincho" w:hAnsi="Calibri" w:cs="Calibri"/>
          <w:lang w:eastAsia="ja-JP"/>
        </w:rPr>
        <w:t xml:space="preserve">There are </w:t>
      </w:r>
      <w:r w:rsidR="00D06605">
        <w:rPr>
          <w:rFonts w:ascii="Calibri" w:eastAsia="MS Mincho" w:hAnsi="Calibri" w:cs="Calibri"/>
          <w:lang w:eastAsia="ja-JP"/>
        </w:rPr>
        <w:t>2</w:t>
      </w:r>
      <w:r>
        <w:rPr>
          <w:rFonts w:ascii="Calibri" w:eastAsia="MS Mincho" w:hAnsi="Calibri" w:cs="Calibri"/>
          <w:lang w:eastAsia="ja-JP"/>
        </w:rPr>
        <w:t xml:space="preserve"> </w:t>
      </w:r>
      <w:r w:rsidR="004D56BB">
        <w:rPr>
          <w:rFonts w:ascii="Calibri" w:eastAsia="MS Mincho" w:hAnsi="Calibri" w:cs="Calibri"/>
          <w:lang w:eastAsia="ja-JP"/>
        </w:rPr>
        <w:t>questions</w:t>
      </w:r>
      <w:r>
        <w:rPr>
          <w:rFonts w:ascii="Calibri" w:eastAsia="MS Mincho" w:hAnsi="Calibri" w:cs="Calibri"/>
          <w:lang w:eastAsia="ja-JP"/>
        </w:rPr>
        <w:t xml:space="preserve"> and </w:t>
      </w:r>
      <w:r w:rsidR="00624211">
        <w:rPr>
          <w:rFonts w:ascii="Calibri" w:eastAsia="MS Mincho" w:hAnsi="Calibri" w:cs="Calibri"/>
          <w:lang w:eastAsia="ja-JP"/>
        </w:rPr>
        <w:t>30</w:t>
      </w:r>
      <w:r>
        <w:rPr>
          <w:rFonts w:ascii="Calibri" w:eastAsia="MS Mincho" w:hAnsi="Calibri" w:cs="Calibri"/>
          <w:lang w:eastAsia="ja-JP"/>
        </w:rPr>
        <w:t xml:space="preserve"> points possible.</w:t>
      </w:r>
    </w:p>
    <w:p w14:paraId="007E3ECC" w14:textId="77777777" w:rsidR="00103D92" w:rsidRPr="00103D92" w:rsidRDefault="00103D92" w:rsidP="00103D92">
      <w:pPr>
        <w:numPr>
          <w:ilvl w:val="0"/>
          <w:numId w:val="6"/>
        </w:numPr>
        <w:spacing w:before="120" w:after="120" w:line="240" w:lineRule="auto"/>
        <w:ind w:right="187"/>
        <w:rPr>
          <w:rFonts w:ascii="Calibri" w:eastAsia="MS Mincho" w:hAnsi="Calibri" w:cs="Calibri"/>
          <w:lang w:eastAsia="ja-JP"/>
        </w:rPr>
      </w:pPr>
      <w:r w:rsidRPr="00103D92">
        <w:rPr>
          <w:rFonts w:ascii="Calibri" w:eastAsia="MS Mincho" w:hAnsi="Calibri" w:cs="Calibri"/>
          <w:lang w:eastAsia="ja-JP"/>
        </w:rPr>
        <w:br w:type="page"/>
      </w:r>
    </w:p>
    <w:p w14:paraId="4855F862" w14:textId="77777777"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lastRenderedPageBreak/>
        <w:t>Ultrasounds are typically inaccurate for predicting the weight of a newborn baby (</w:t>
      </w:r>
      <w:hyperlink r:id="rId8" w:history="1">
        <w:r w:rsidRPr="0060614C">
          <w:rPr>
            <w:rStyle w:val="Hyperlink"/>
            <w:rFonts w:ascii="Calibri" w:eastAsia="Times New Roman" w:hAnsi="Calibri" w:cs="Calibri"/>
          </w:rPr>
          <w:t>https://www.verywellfamily.com/can-they-tell-how-big-the-baby-is-by-ultrasound-2758737</w:t>
        </w:r>
      </w:hyperlink>
      <w:r w:rsidRPr="0060614C">
        <w:rPr>
          <w:rFonts w:ascii="Calibri" w:eastAsia="Times New Roman" w:hAnsi="Calibri" w:cs="Calibri"/>
          <w:color w:val="000000"/>
        </w:rPr>
        <w:t xml:space="preserve">). Dr. Stollen was curious about whether resident physicians improve their estimates of fetal weight in their second vs. first year of residency. She collected data on estimated and actual fetal weight from 251 estimations, located in </w:t>
      </w:r>
      <w:r w:rsidRPr="0060614C">
        <w:rPr>
          <w:rFonts w:ascii="Calibri" w:eastAsia="Times New Roman" w:hAnsi="Calibri" w:cs="Calibri"/>
          <w:i/>
          <w:iCs/>
          <w:color w:val="000000"/>
        </w:rPr>
        <w:t>fetal_weight.csv</w:t>
      </w:r>
      <w:r w:rsidRPr="0060614C">
        <w:rPr>
          <w:rFonts w:ascii="Calibri" w:eastAsia="Times New Roman" w:hAnsi="Calibri" w:cs="Calibri"/>
          <w:color w:val="000000"/>
        </w:rPr>
        <w:t xml:space="preserve">. </w:t>
      </w:r>
    </w:p>
    <w:p w14:paraId="25269D2C" w14:textId="4150067C" w:rsidR="0060614C" w:rsidRPr="0060614C" w:rsidRDefault="0060614C" w:rsidP="0060614C">
      <w:pPr>
        <w:spacing w:before="120" w:after="120"/>
        <w:rPr>
          <w:rFonts w:ascii="Calibri" w:eastAsia="Times New Roman" w:hAnsi="Calibri" w:cs="Calibri"/>
          <w:color w:val="000000"/>
        </w:rPr>
      </w:pPr>
      <w:r w:rsidRPr="0060614C">
        <w:rPr>
          <w:rFonts w:ascii="Calibri" w:eastAsia="Times New Roman" w:hAnsi="Calibri" w:cs="Calibri"/>
          <w:color w:val="000000"/>
        </w:rPr>
        <w:t xml:space="preserve">Dr. Stollen was concerned </w:t>
      </w:r>
      <w:r w:rsidR="00D06605">
        <w:rPr>
          <w:rFonts w:ascii="Calibri" w:eastAsia="Times New Roman" w:hAnsi="Calibri" w:cs="Calibri"/>
          <w:color w:val="000000"/>
        </w:rPr>
        <w:t>because the</w:t>
      </w:r>
      <w:r w:rsidRPr="0060614C">
        <w:rPr>
          <w:rFonts w:ascii="Calibri" w:eastAsia="Times New Roman" w:hAnsi="Calibri" w:cs="Calibri"/>
          <w:color w:val="000000"/>
        </w:rPr>
        <w:t xml:space="preserve"> accuracy of fetal weight estimations </w:t>
      </w:r>
      <w:r w:rsidR="00D06605">
        <w:rPr>
          <w:rFonts w:ascii="Calibri" w:eastAsia="Times New Roman" w:hAnsi="Calibri" w:cs="Calibri"/>
          <w:color w:val="000000"/>
        </w:rPr>
        <w:t>may depend</w:t>
      </w:r>
      <w:r w:rsidRPr="0060614C">
        <w:rPr>
          <w:rFonts w:ascii="Calibri" w:eastAsia="Times New Roman" w:hAnsi="Calibri" w:cs="Calibri"/>
          <w:color w:val="000000"/>
        </w:rPr>
        <w:t xml:space="preserve"> on the actual birth weight of the baby. </w:t>
      </w:r>
    </w:p>
    <w:p w14:paraId="55686518" w14:textId="77777777" w:rsidR="0060614C" w:rsidRPr="0060614C" w:rsidRDefault="0060614C" w:rsidP="0060614C">
      <w:pPr>
        <w:spacing w:before="120" w:after="120"/>
        <w:rPr>
          <w:rFonts w:ascii="Calibri" w:eastAsia="MS Mincho" w:hAnsi="Calibri" w:cs="Calibri"/>
          <w:b/>
          <w:bCs/>
        </w:rPr>
      </w:pPr>
      <w:r w:rsidRPr="0060614C">
        <w:rPr>
          <w:rFonts w:ascii="Calibri" w:eastAsia="MS Mincho" w:hAnsi="Calibri" w:cs="Calibri"/>
          <w:b/>
          <w:bCs/>
        </w:rPr>
        <w:t>Data Dictionary</w:t>
      </w:r>
    </w:p>
    <w:tbl>
      <w:tblPr>
        <w:tblStyle w:val="TableGrid1"/>
        <w:tblpPr w:leftFromText="180" w:rightFromText="180" w:vertAnchor="page" w:horzAnchor="margin" w:tblpX="198" w:tblpY="4576"/>
        <w:tblW w:w="0" w:type="auto"/>
        <w:tblLook w:val="04A0" w:firstRow="1" w:lastRow="0" w:firstColumn="1" w:lastColumn="0" w:noHBand="0" w:noVBand="1"/>
      </w:tblPr>
      <w:tblGrid>
        <w:gridCol w:w="1292"/>
        <w:gridCol w:w="6379"/>
        <w:gridCol w:w="1378"/>
      </w:tblGrid>
      <w:tr w:rsidR="0060614C" w:rsidRPr="00750C5E" w14:paraId="6DB780F3" w14:textId="77777777" w:rsidTr="004B70EB">
        <w:trPr>
          <w:trHeight w:val="516"/>
        </w:trPr>
        <w:tc>
          <w:tcPr>
            <w:tcW w:w="1292" w:type="dxa"/>
          </w:tcPr>
          <w:p w14:paraId="20FB27D5" w14:textId="77777777" w:rsidR="0060614C" w:rsidRPr="00750C5E" w:rsidRDefault="0060614C" w:rsidP="004B70EB">
            <w:pPr>
              <w:spacing w:before="120" w:after="120"/>
              <w:rPr>
                <w:rFonts w:ascii="Calibri" w:hAnsi="Calibri" w:cs="Calibri"/>
                <w:b/>
                <w:bCs/>
                <w:sz w:val="22"/>
                <w:szCs w:val="22"/>
              </w:rPr>
            </w:pPr>
            <w:r w:rsidRPr="00750C5E">
              <w:rPr>
                <w:rFonts w:ascii="Calibri" w:hAnsi="Calibri" w:cs="Calibri"/>
                <w:b/>
                <w:bCs/>
                <w:sz w:val="22"/>
                <w:szCs w:val="22"/>
              </w:rPr>
              <w:t>Variable</w:t>
            </w:r>
          </w:p>
        </w:tc>
        <w:tc>
          <w:tcPr>
            <w:tcW w:w="6379" w:type="dxa"/>
          </w:tcPr>
          <w:p w14:paraId="5E33CF3F" w14:textId="77777777" w:rsidR="0060614C" w:rsidRPr="00750C5E" w:rsidRDefault="0060614C" w:rsidP="004B70EB">
            <w:pPr>
              <w:spacing w:before="120" w:after="120"/>
              <w:rPr>
                <w:rFonts w:ascii="Calibri" w:hAnsi="Calibri" w:cs="Calibri"/>
                <w:b/>
                <w:bCs/>
                <w:sz w:val="22"/>
                <w:szCs w:val="22"/>
              </w:rPr>
            </w:pPr>
            <w:r w:rsidRPr="00750C5E">
              <w:rPr>
                <w:rFonts w:ascii="Calibri" w:hAnsi="Calibri" w:cs="Calibri"/>
                <w:b/>
                <w:bCs/>
                <w:sz w:val="22"/>
                <w:szCs w:val="22"/>
              </w:rPr>
              <w:t>Meaning</w:t>
            </w:r>
          </w:p>
        </w:tc>
        <w:tc>
          <w:tcPr>
            <w:tcW w:w="1378" w:type="dxa"/>
          </w:tcPr>
          <w:p w14:paraId="04A29EEC" w14:textId="77777777" w:rsidR="0060614C" w:rsidRPr="00750C5E" w:rsidRDefault="0060614C" w:rsidP="004B70EB">
            <w:pPr>
              <w:spacing w:before="120" w:after="120"/>
              <w:rPr>
                <w:rFonts w:ascii="Calibri" w:hAnsi="Calibri" w:cs="Calibri"/>
                <w:b/>
                <w:bCs/>
                <w:sz w:val="22"/>
                <w:szCs w:val="22"/>
              </w:rPr>
            </w:pPr>
            <w:r w:rsidRPr="00750C5E">
              <w:rPr>
                <w:rFonts w:ascii="Calibri" w:hAnsi="Calibri" w:cs="Calibri"/>
                <w:b/>
                <w:bCs/>
                <w:sz w:val="22"/>
                <w:szCs w:val="22"/>
              </w:rPr>
              <w:t>Coding</w:t>
            </w:r>
          </w:p>
        </w:tc>
      </w:tr>
      <w:tr w:rsidR="0060614C" w:rsidRPr="00750C5E" w14:paraId="7380B9E6" w14:textId="77777777" w:rsidTr="004B70EB">
        <w:trPr>
          <w:trHeight w:val="501"/>
        </w:trPr>
        <w:tc>
          <w:tcPr>
            <w:tcW w:w="1292" w:type="dxa"/>
          </w:tcPr>
          <w:p w14:paraId="33DAD37A" w14:textId="77777777" w:rsidR="0060614C" w:rsidRPr="00750C5E" w:rsidRDefault="0060614C" w:rsidP="004B70EB">
            <w:pPr>
              <w:spacing w:before="120" w:after="120"/>
              <w:rPr>
                <w:rFonts w:ascii="Calibri" w:hAnsi="Calibri" w:cs="Calibri"/>
                <w:sz w:val="22"/>
                <w:szCs w:val="22"/>
              </w:rPr>
            </w:pPr>
            <w:r>
              <w:rPr>
                <w:rFonts w:ascii="Calibri" w:hAnsi="Calibri" w:cs="Calibri"/>
              </w:rPr>
              <w:t>bw</w:t>
            </w:r>
          </w:p>
        </w:tc>
        <w:tc>
          <w:tcPr>
            <w:tcW w:w="6379" w:type="dxa"/>
          </w:tcPr>
          <w:p w14:paraId="6CEFCA0E" w14:textId="77777777" w:rsidR="0060614C" w:rsidRPr="00750C5E" w:rsidRDefault="0060614C" w:rsidP="004B70EB">
            <w:pPr>
              <w:spacing w:before="120" w:after="120"/>
              <w:rPr>
                <w:rFonts w:ascii="Calibri" w:hAnsi="Calibri" w:cs="Calibri"/>
                <w:sz w:val="22"/>
                <w:szCs w:val="22"/>
              </w:rPr>
            </w:pPr>
            <w:r>
              <w:rPr>
                <w:rFonts w:ascii="Calibri" w:hAnsi="Calibri" w:cs="Calibri"/>
              </w:rPr>
              <w:t>Birthweight; weight of newborn (g)</w:t>
            </w:r>
          </w:p>
        </w:tc>
        <w:tc>
          <w:tcPr>
            <w:tcW w:w="1378" w:type="dxa"/>
          </w:tcPr>
          <w:p w14:paraId="46277A04" w14:textId="77777777" w:rsidR="0060614C" w:rsidRPr="00750C5E" w:rsidRDefault="0060614C" w:rsidP="004B70EB">
            <w:pPr>
              <w:spacing w:before="120" w:after="120"/>
              <w:rPr>
                <w:rFonts w:ascii="Calibri" w:hAnsi="Calibri" w:cs="Calibri"/>
                <w:sz w:val="22"/>
                <w:szCs w:val="22"/>
              </w:rPr>
            </w:pPr>
          </w:p>
        </w:tc>
      </w:tr>
      <w:tr w:rsidR="0060614C" w:rsidRPr="00750C5E" w14:paraId="7FC3819E" w14:textId="77777777" w:rsidTr="004B70EB">
        <w:trPr>
          <w:trHeight w:val="516"/>
        </w:trPr>
        <w:tc>
          <w:tcPr>
            <w:tcW w:w="1292" w:type="dxa"/>
          </w:tcPr>
          <w:p w14:paraId="2C68B394" w14:textId="77777777" w:rsidR="0060614C" w:rsidRPr="00750C5E" w:rsidRDefault="0060614C" w:rsidP="004B70EB">
            <w:pPr>
              <w:spacing w:before="120" w:after="120"/>
              <w:rPr>
                <w:rFonts w:ascii="Calibri" w:hAnsi="Calibri" w:cs="Calibri"/>
                <w:sz w:val="22"/>
                <w:szCs w:val="22"/>
              </w:rPr>
            </w:pPr>
            <w:r>
              <w:rPr>
                <w:rFonts w:ascii="Calibri" w:hAnsi="Calibri" w:cs="Calibri"/>
              </w:rPr>
              <w:t>year</w:t>
            </w:r>
          </w:p>
        </w:tc>
        <w:tc>
          <w:tcPr>
            <w:tcW w:w="6379" w:type="dxa"/>
          </w:tcPr>
          <w:p w14:paraId="47BDF488" w14:textId="77777777" w:rsidR="0060614C" w:rsidRPr="00750C5E" w:rsidRDefault="0060614C" w:rsidP="004B70EB">
            <w:pPr>
              <w:spacing w:before="120" w:after="120"/>
              <w:rPr>
                <w:rFonts w:ascii="Calibri" w:hAnsi="Calibri" w:cs="Calibri"/>
                <w:sz w:val="22"/>
                <w:szCs w:val="22"/>
              </w:rPr>
            </w:pPr>
            <w:r>
              <w:rPr>
                <w:rFonts w:ascii="Calibri" w:hAnsi="Calibri" w:cs="Calibri"/>
              </w:rPr>
              <w:t>Year of residency of physician making estimate</w:t>
            </w:r>
          </w:p>
        </w:tc>
        <w:tc>
          <w:tcPr>
            <w:tcW w:w="1378" w:type="dxa"/>
          </w:tcPr>
          <w:p w14:paraId="5D5ACEFC" w14:textId="77777777" w:rsidR="0060614C" w:rsidRPr="00750C5E" w:rsidRDefault="0060614C" w:rsidP="004B70EB">
            <w:pPr>
              <w:spacing w:before="120" w:after="120"/>
              <w:rPr>
                <w:rFonts w:ascii="Calibri" w:hAnsi="Calibri" w:cs="Calibri"/>
                <w:sz w:val="22"/>
                <w:szCs w:val="22"/>
              </w:rPr>
            </w:pPr>
          </w:p>
        </w:tc>
      </w:tr>
      <w:tr w:rsidR="0060614C" w:rsidRPr="00750C5E" w14:paraId="7A3A23E1" w14:textId="77777777" w:rsidTr="004B70EB">
        <w:trPr>
          <w:trHeight w:val="774"/>
        </w:trPr>
        <w:tc>
          <w:tcPr>
            <w:tcW w:w="1292" w:type="dxa"/>
          </w:tcPr>
          <w:p w14:paraId="0A509612" w14:textId="77777777" w:rsidR="0060614C" w:rsidRPr="00750C5E" w:rsidRDefault="0060614C" w:rsidP="004B70EB">
            <w:pPr>
              <w:spacing w:before="120" w:after="120"/>
              <w:rPr>
                <w:rFonts w:ascii="Calibri" w:hAnsi="Calibri" w:cs="Calibri"/>
                <w:sz w:val="22"/>
                <w:szCs w:val="22"/>
              </w:rPr>
            </w:pPr>
            <w:proofErr w:type="gramStart"/>
            <w:r>
              <w:rPr>
                <w:rFonts w:ascii="Calibri" w:hAnsi="Calibri" w:cs="Calibri"/>
              </w:rPr>
              <w:t>ap.sqrt</w:t>
            </w:r>
            <w:proofErr w:type="gramEnd"/>
          </w:p>
        </w:tc>
        <w:tc>
          <w:tcPr>
            <w:tcW w:w="6379" w:type="dxa"/>
          </w:tcPr>
          <w:p w14:paraId="5099D3D4" w14:textId="0D3C616F" w:rsidR="0060614C" w:rsidRDefault="00BB473B" w:rsidP="004B70EB">
            <w:pPr>
              <w:spacing w:before="120" w:after="120"/>
              <w:rPr>
                <w:rFonts w:ascii="Calibri" w:hAnsi="Calibri" w:cs="Calibri"/>
              </w:rPr>
            </w:pPr>
            <w:r>
              <w:rPr>
                <w:rFonts w:ascii="Calibri" w:hAnsi="Calibri" w:cs="Calibri"/>
              </w:rPr>
              <w:t>“estimation inaccuracy”</w:t>
            </w:r>
            <w:r w:rsidR="0060614C">
              <w:rPr>
                <w:rFonts w:ascii="Calibri" w:hAnsi="Calibri" w:cs="Calibri"/>
              </w:rPr>
              <w:t xml:space="preserve">; square root of absolute value of percent </w:t>
            </w:r>
            <w:r>
              <w:rPr>
                <w:rFonts w:ascii="Calibri" w:hAnsi="Calibri" w:cs="Calibri"/>
              </w:rPr>
              <w:t>inaccuracy</w:t>
            </w:r>
            <w:r w:rsidR="0060614C">
              <w:rPr>
                <w:rFonts w:ascii="Calibri" w:hAnsi="Calibri" w:cs="Calibri"/>
              </w:rPr>
              <w:t xml:space="preserve">, defined as: </w:t>
            </w:r>
          </w:p>
          <w:p w14:paraId="38605B0F" w14:textId="77777777" w:rsidR="0060614C" w:rsidRPr="00750C5E" w:rsidRDefault="006B1411" w:rsidP="004B70EB">
            <w:pPr>
              <w:spacing w:before="120" w:after="120"/>
              <w:rPr>
                <w:rFonts w:ascii="Calibri" w:hAnsi="Calibri" w:cs="Calibri"/>
                <w:sz w:val="22"/>
                <w:szCs w:val="22"/>
              </w:rPr>
            </w:pPr>
            <m:oMathPara>
              <m:oMath>
                <m:rad>
                  <m:radPr>
                    <m:degHide m:val="1"/>
                    <m:ctrlPr>
                      <w:rPr>
                        <w:rFonts w:ascii="Cambria Math" w:hAnsi="Cambria Math" w:cs="Calibri"/>
                        <w:i/>
                        <w:sz w:val="22"/>
                        <w:szCs w:val="22"/>
                        <w:lang w:eastAsia="en-US"/>
                      </w:rPr>
                    </m:ctrlPr>
                  </m:radPr>
                  <m:deg/>
                  <m:e>
                    <m:f>
                      <m:fPr>
                        <m:ctrlPr>
                          <w:rPr>
                            <w:rFonts w:ascii="Cambria Math" w:hAnsi="Cambria Math" w:cs="Calibri"/>
                            <w:i/>
                            <w:sz w:val="22"/>
                            <w:szCs w:val="22"/>
                            <w:lang w:eastAsia="en-US"/>
                          </w:rPr>
                        </m:ctrlPr>
                      </m:fPr>
                      <m:num>
                        <m:d>
                          <m:dPr>
                            <m:begChr m:val="|"/>
                            <m:endChr m:val="|"/>
                            <m:ctrlPr>
                              <w:rPr>
                                <w:rFonts w:ascii="Cambria Math" w:hAnsi="Cambria Math" w:cs="Calibri"/>
                                <w:i/>
                                <w:sz w:val="22"/>
                                <w:szCs w:val="22"/>
                                <w:lang w:eastAsia="en-US"/>
                              </w:rPr>
                            </m:ctrlPr>
                          </m:dPr>
                          <m:e>
                            <m:r>
                              <w:rPr>
                                <w:rFonts w:ascii="Cambria Math" w:hAnsi="Cambria Math" w:cs="Calibri"/>
                              </w:rPr>
                              <m:t>estimate-bw</m:t>
                            </m:r>
                          </m:e>
                        </m:d>
                      </m:num>
                      <m:den>
                        <m:r>
                          <w:rPr>
                            <w:rFonts w:ascii="Cambria Math" w:hAnsi="Cambria Math" w:cs="Calibri"/>
                          </w:rPr>
                          <m:t>bw</m:t>
                        </m:r>
                      </m:den>
                    </m:f>
                  </m:e>
                </m:rad>
              </m:oMath>
            </m:oMathPara>
          </w:p>
        </w:tc>
        <w:tc>
          <w:tcPr>
            <w:tcW w:w="1378" w:type="dxa"/>
          </w:tcPr>
          <w:p w14:paraId="63922FA1" w14:textId="77777777" w:rsidR="0060614C" w:rsidRPr="00750C5E" w:rsidRDefault="0060614C" w:rsidP="004B70EB">
            <w:pPr>
              <w:spacing w:before="120" w:after="120"/>
              <w:rPr>
                <w:rFonts w:ascii="Calibri" w:hAnsi="Calibri" w:cs="Calibri"/>
                <w:sz w:val="22"/>
                <w:szCs w:val="22"/>
              </w:rPr>
            </w:pPr>
          </w:p>
        </w:tc>
      </w:tr>
    </w:tbl>
    <w:p w14:paraId="237F5A43" w14:textId="77777777" w:rsidR="0060614C" w:rsidRPr="0060614C" w:rsidRDefault="0060614C" w:rsidP="0060614C">
      <w:pPr>
        <w:pStyle w:val="ListParagraph"/>
        <w:spacing w:before="120" w:after="120"/>
        <w:ind w:left="907"/>
        <w:rPr>
          <w:rFonts w:ascii="Calibri" w:eastAsia="Times New Roman" w:hAnsi="Calibri" w:cs="Calibri"/>
          <w:color w:val="000000"/>
        </w:rPr>
      </w:pPr>
    </w:p>
    <w:p w14:paraId="29F02949" w14:textId="04082A93" w:rsidR="00293330" w:rsidRDefault="00293330" w:rsidP="00293330">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0E0D2C" w:rsidRPr="00103D92" w14:paraId="2E0EF6A9" w14:textId="77777777" w:rsidTr="004B70EB">
        <w:trPr>
          <w:trHeight w:val="450"/>
        </w:trPr>
        <w:tc>
          <w:tcPr>
            <w:tcW w:w="3892" w:type="dxa"/>
            <w:tcBorders>
              <w:top w:val="nil"/>
              <w:left w:val="nil"/>
              <w:bottom w:val="nil"/>
              <w:right w:val="nil"/>
            </w:tcBorders>
            <w:shd w:val="clear" w:color="000000" w:fill="BFBFBF"/>
            <w:noWrap/>
            <w:vAlign w:val="center"/>
            <w:hideMark/>
          </w:tcPr>
          <w:p w14:paraId="4681AD17" w14:textId="596244A4" w:rsidR="000E0D2C" w:rsidRPr="00103D92" w:rsidRDefault="000E0D2C" w:rsidP="004B70EB">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lastRenderedPageBreak/>
              <w:t>Question 1</w:t>
            </w:r>
          </w:p>
        </w:tc>
        <w:tc>
          <w:tcPr>
            <w:tcW w:w="960" w:type="dxa"/>
            <w:tcBorders>
              <w:top w:val="nil"/>
              <w:left w:val="nil"/>
              <w:bottom w:val="nil"/>
              <w:right w:val="nil"/>
            </w:tcBorders>
            <w:shd w:val="clear" w:color="000000" w:fill="BFBFBF"/>
            <w:noWrap/>
            <w:vAlign w:val="bottom"/>
            <w:hideMark/>
          </w:tcPr>
          <w:p w14:paraId="77DA2F75"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085B8F1F"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B8E563A"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E8ED13A"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27FD75F7" w14:textId="50260933" w:rsidR="000E0D2C" w:rsidRPr="00103D92" w:rsidRDefault="000E0D2C" w:rsidP="004B70EB">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D06605">
              <w:rPr>
                <w:rFonts w:ascii="Calibri" w:eastAsia="Times New Roman" w:hAnsi="Calibri" w:cs="Calibri"/>
                <w:color w:val="000000"/>
              </w:rPr>
              <w:t>17</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41A33AAE" w14:textId="77777777" w:rsidR="000E0D2C" w:rsidRPr="00103D92" w:rsidRDefault="000E0D2C"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7C0D5E4" w14:textId="2F423414" w:rsidR="00293330" w:rsidRPr="0098421D" w:rsidRDefault="0060614C" w:rsidP="00293330">
      <w:pPr>
        <w:spacing w:before="120" w:after="120" w:line="240" w:lineRule="auto"/>
        <w:rPr>
          <w:rFonts w:eastAsia="MS Mincho" w:cstheme="minorHAnsi"/>
          <w:lang w:eastAsia="ja-JP"/>
        </w:rPr>
      </w:pPr>
      <w:r>
        <w:rPr>
          <w:rFonts w:eastAsia="MS Mincho" w:cstheme="minorHAnsi"/>
          <w:lang w:eastAsia="ja-JP"/>
        </w:rPr>
        <w:t xml:space="preserve">We will first examine the functional form of birthweight in its relationship with estimation </w:t>
      </w:r>
      <w:r w:rsidR="00BB473B">
        <w:rPr>
          <w:rFonts w:eastAsia="MS Mincho" w:cstheme="minorHAnsi"/>
          <w:lang w:eastAsia="ja-JP"/>
        </w:rPr>
        <w:t>inaccuracy</w:t>
      </w:r>
      <w:r>
        <w:rPr>
          <w:rFonts w:eastAsia="MS Mincho" w:cstheme="minorHAnsi"/>
          <w:lang w:eastAsia="ja-JP"/>
        </w:rPr>
        <w:t>, and produce 3 possible models.</w:t>
      </w:r>
    </w:p>
    <w:tbl>
      <w:tblPr>
        <w:tblW w:w="9080" w:type="dxa"/>
        <w:tblInd w:w="113" w:type="dxa"/>
        <w:tblLook w:val="04A0" w:firstRow="1" w:lastRow="0" w:firstColumn="1" w:lastColumn="0" w:noHBand="0" w:noVBand="1"/>
      </w:tblPr>
      <w:tblGrid>
        <w:gridCol w:w="266"/>
        <w:gridCol w:w="8814"/>
      </w:tblGrid>
      <w:tr w:rsidR="00293330" w:rsidRPr="00103D92" w14:paraId="32B3B100"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BDA6F8F" w14:textId="77777777" w:rsidR="00293330" w:rsidRPr="00103D92" w:rsidRDefault="00293330"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5F6A8BA" w14:textId="43484CD7" w:rsidR="00293330" w:rsidRPr="00103D92" w:rsidRDefault="00293330" w:rsidP="004B70EB">
            <w:pPr>
              <w:spacing w:after="0" w:line="240" w:lineRule="auto"/>
              <w:rPr>
                <w:rFonts w:ascii="Calibri" w:eastAsia="Times New Roman" w:hAnsi="Calibri" w:cs="Calibri"/>
                <w:color w:val="000000"/>
              </w:rPr>
            </w:pPr>
            <w:r>
              <w:rPr>
                <w:rFonts w:ascii="Calibri" w:eastAsia="Times New Roman" w:hAnsi="Calibri" w:cs="Calibri"/>
                <w:color w:val="000000"/>
              </w:rPr>
              <w:t>1</w:t>
            </w:r>
            <w:r w:rsidRPr="00103D92">
              <w:rPr>
                <w:rFonts w:ascii="Calibri" w:eastAsia="Times New Roman" w:hAnsi="Calibri" w:cs="Calibri"/>
                <w:color w:val="000000"/>
              </w:rPr>
              <w:t>a.</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 xml:space="preserve">Create a scatter plot of </w:t>
            </w:r>
            <w:proofErr w:type="gramStart"/>
            <w:r w:rsidR="0060614C">
              <w:rPr>
                <w:rFonts w:ascii="Calibri" w:eastAsia="Times New Roman" w:hAnsi="Calibri" w:cs="Calibri"/>
                <w:color w:val="000000"/>
              </w:rPr>
              <w:t>ap.sqrt</w:t>
            </w:r>
            <w:proofErr w:type="gramEnd"/>
            <w:r w:rsidR="0060614C">
              <w:rPr>
                <w:rFonts w:ascii="Calibri" w:eastAsia="Times New Roman" w:hAnsi="Calibri" w:cs="Calibri"/>
                <w:color w:val="000000"/>
              </w:rPr>
              <w:t xml:space="preserve"> </w:t>
            </w:r>
            <w:r w:rsidR="00081789">
              <w:rPr>
                <w:rFonts w:ascii="Calibri" w:eastAsia="Times New Roman" w:hAnsi="Calibri" w:cs="Calibri"/>
                <w:color w:val="000000"/>
              </w:rPr>
              <w:t xml:space="preserve">(Y) </w:t>
            </w:r>
            <w:r w:rsidR="0060614C">
              <w:rPr>
                <w:rFonts w:ascii="Calibri" w:eastAsia="Times New Roman" w:hAnsi="Calibri" w:cs="Calibri"/>
                <w:color w:val="000000"/>
              </w:rPr>
              <w:t xml:space="preserve">vs. bw </w:t>
            </w:r>
            <w:r w:rsidR="00081789">
              <w:rPr>
                <w:rFonts w:ascii="Calibri" w:eastAsia="Times New Roman" w:hAnsi="Calibri" w:cs="Calibri"/>
                <w:color w:val="000000"/>
              </w:rPr>
              <w:t xml:space="preserve">(X) </w:t>
            </w:r>
            <w:r w:rsidR="0060614C">
              <w:rPr>
                <w:rFonts w:ascii="Calibri" w:eastAsia="Times New Roman" w:hAnsi="Calibri" w:cs="Calibri"/>
                <w:color w:val="000000"/>
              </w:rPr>
              <w:t>with a best-fit line. What are your impressions of this relationship?</w:t>
            </w:r>
          </w:p>
        </w:tc>
      </w:tr>
    </w:tbl>
    <w:p w14:paraId="329A2724" w14:textId="71543295" w:rsidR="00293330" w:rsidRDefault="00293330" w:rsidP="00293330">
      <w:pPr>
        <w:spacing w:before="120" w:after="0" w:line="240" w:lineRule="auto"/>
        <w:contextualSpacing/>
        <w:rPr>
          <w:rFonts w:ascii="Calibri" w:eastAsia="Times New Roman" w:hAnsi="Calibri" w:cs="Calibri"/>
          <w:color w:val="000000"/>
        </w:rPr>
      </w:pPr>
    </w:p>
    <w:p w14:paraId="26366BCB"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xml:space="preserve">&gt; </w:t>
      </w:r>
      <w:proofErr w:type="gramStart"/>
      <w:r w:rsidRPr="00240F44">
        <w:rPr>
          <w:rFonts w:ascii="Consolas" w:eastAsia="Times New Roman" w:hAnsi="Consolas" w:cs="Courier New"/>
          <w:color w:val="949C8B"/>
          <w:sz w:val="20"/>
          <w:szCs w:val="20"/>
        </w:rPr>
        <w:t>ggplot(</w:t>
      </w:r>
      <w:proofErr w:type="gramEnd"/>
      <w:r w:rsidRPr="00240F44">
        <w:rPr>
          <w:rFonts w:ascii="Consolas" w:eastAsia="Times New Roman" w:hAnsi="Consolas" w:cs="Courier New"/>
          <w:color w:val="949C8B"/>
          <w:sz w:val="20"/>
          <w:szCs w:val="20"/>
        </w:rPr>
        <w:t>fw, aes(x=bw, y=ap.sqrt)) +</w:t>
      </w:r>
    </w:p>
    <w:p w14:paraId="10D21BF9"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geom_</w:t>
      </w:r>
      <w:proofErr w:type="gramStart"/>
      <w:r w:rsidRPr="00240F44">
        <w:rPr>
          <w:rFonts w:ascii="Consolas" w:eastAsia="Times New Roman" w:hAnsi="Consolas" w:cs="Courier New"/>
          <w:color w:val="949C8B"/>
          <w:sz w:val="20"/>
          <w:szCs w:val="20"/>
        </w:rPr>
        <w:t>point(</w:t>
      </w:r>
      <w:proofErr w:type="gramEnd"/>
      <w:r w:rsidRPr="00240F44">
        <w:rPr>
          <w:rFonts w:ascii="Consolas" w:eastAsia="Times New Roman" w:hAnsi="Consolas" w:cs="Courier New"/>
          <w:color w:val="949C8B"/>
          <w:sz w:val="20"/>
          <w:szCs w:val="20"/>
        </w:rPr>
        <w:t>) +</w:t>
      </w:r>
    </w:p>
    <w:p w14:paraId="6787CF09"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40F44">
        <w:rPr>
          <w:rFonts w:ascii="Consolas" w:eastAsia="Times New Roman" w:hAnsi="Consolas" w:cs="Courier New"/>
          <w:color w:val="949C8B"/>
          <w:sz w:val="20"/>
          <w:szCs w:val="20"/>
        </w:rPr>
        <w:t>+   geom_</w:t>
      </w:r>
      <w:proofErr w:type="gramStart"/>
      <w:r w:rsidRPr="00240F44">
        <w:rPr>
          <w:rFonts w:ascii="Consolas" w:eastAsia="Times New Roman" w:hAnsi="Consolas" w:cs="Courier New"/>
          <w:color w:val="949C8B"/>
          <w:sz w:val="20"/>
          <w:szCs w:val="20"/>
        </w:rPr>
        <w:t>smooth(</w:t>
      </w:r>
      <w:proofErr w:type="gramEnd"/>
      <w:r w:rsidRPr="00240F44">
        <w:rPr>
          <w:rFonts w:ascii="Consolas" w:eastAsia="Times New Roman" w:hAnsi="Consolas" w:cs="Courier New"/>
          <w:color w:val="949C8B"/>
          <w:sz w:val="20"/>
          <w:szCs w:val="20"/>
        </w:rPr>
        <w:t xml:space="preserve">formula=y~x, method="lm") + </w:t>
      </w:r>
    </w:p>
    <w:p w14:paraId="601E7338" w14:textId="77777777" w:rsidR="00240F44" w:rsidRPr="00240F44" w:rsidRDefault="00240F44" w:rsidP="00240F44">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40F44">
        <w:rPr>
          <w:rFonts w:ascii="Consolas" w:eastAsia="Times New Roman" w:hAnsi="Consolas" w:cs="Courier New"/>
          <w:color w:val="949C8B"/>
          <w:sz w:val="20"/>
          <w:szCs w:val="20"/>
        </w:rPr>
        <w:t>+   theme_</w:t>
      </w:r>
      <w:proofErr w:type="gramStart"/>
      <w:r w:rsidRPr="00240F44">
        <w:rPr>
          <w:rFonts w:ascii="Consolas" w:eastAsia="Times New Roman" w:hAnsi="Consolas" w:cs="Courier New"/>
          <w:color w:val="949C8B"/>
          <w:sz w:val="20"/>
          <w:szCs w:val="20"/>
        </w:rPr>
        <w:t>minimal(</w:t>
      </w:r>
      <w:proofErr w:type="gramEnd"/>
      <w:r w:rsidRPr="00240F44">
        <w:rPr>
          <w:rFonts w:ascii="Consolas" w:eastAsia="Times New Roman" w:hAnsi="Consolas" w:cs="Courier New"/>
          <w:color w:val="949C8B"/>
          <w:sz w:val="20"/>
          <w:szCs w:val="20"/>
        </w:rPr>
        <w:t>)</w:t>
      </w:r>
    </w:p>
    <w:p w14:paraId="462560F6" w14:textId="0B371B37" w:rsidR="00240F44" w:rsidRDefault="00240F44" w:rsidP="00293330">
      <w:pPr>
        <w:spacing w:before="120" w:after="0" w:line="240" w:lineRule="auto"/>
        <w:contextualSpacing/>
        <w:rPr>
          <w:rFonts w:ascii="Calibri" w:eastAsia="Times New Roman" w:hAnsi="Calibri" w:cs="Calibri"/>
          <w:color w:val="000000"/>
        </w:rPr>
      </w:pPr>
    </w:p>
    <w:p w14:paraId="5C1BC7B9" w14:textId="3C9ED82B" w:rsidR="00240F44" w:rsidRDefault="00240F44" w:rsidP="00293330">
      <w:pPr>
        <w:spacing w:before="120" w:after="0" w:line="240" w:lineRule="auto"/>
        <w:contextualSpacing/>
        <w:rPr>
          <w:rFonts w:ascii="Calibri" w:eastAsia="Times New Roman" w:hAnsi="Calibri" w:cs="Calibri"/>
          <w:color w:val="000000"/>
        </w:rPr>
      </w:pPr>
      <w:r>
        <w:rPr>
          <w:rFonts w:ascii="Calibri" w:eastAsia="Times New Roman" w:hAnsi="Calibri" w:cs="Calibri"/>
          <w:noProof/>
          <w:color w:val="000000"/>
        </w:rPr>
        <w:drawing>
          <wp:inline distT="0" distB="0" distL="0" distR="0" wp14:anchorId="12498823" wp14:editId="0882364C">
            <wp:extent cx="5892871"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3220" cy="3415939"/>
                    </a:xfrm>
                    <a:prstGeom prst="rect">
                      <a:avLst/>
                    </a:prstGeom>
                    <a:noFill/>
                  </pic:spPr>
                </pic:pic>
              </a:graphicData>
            </a:graphic>
          </wp:inline>
        </w:drawing>
      </w:r>
    </w:p>
    <w:p w14:paraId="5EDC5742" w14:textId="62CCD6CE" w:rsidR="00293330" w:rsidRDefault="00240F44"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There does appear to be a very slight negative relationship between the actual birthweight of a baby and the estimation inaccuracy.</w:t>
      </w:r>
      <w:r w:rsidR="004D297B">
        <w:rPr>
          <w:rFonts w:ascii="Calibri" w:eastAsia="Times New Roman" w:hAnsi="Calibri" w:cs="Calibri"/>
          <w:color w:val="000000"/>
        </w:rPr>
        <w:t xml:space="preserve"> Additionally, the variance of estimation inaccuracy values seems to be a bit higher for higher birthweights.</w:t>
      </w:r>
    </w:p>
    <w:p w14:paraId="460C6E3F" w14:textId="77777777" w:rsidR="00293330" w:rsidRDefault="00293330" w:rsidP="00293330">
      <w:pPr>
        <w:spacing w:before="120" w:after="0" w:line="240" w:lineRule="auto"/>
        <w:contextualSpacing/>
        <w:rPr>
          <w:rFonts w:ascii="Calibri" w:eastAsia="Times New Roman" w:hAnsi="Calibri" w:cs="Calibri"/>
          <w:color w:val="000000"/>
        </w:rPr>
      </w:pPr>
    </w:p>
    <w:p w14:paraId="65EE369C" w14:textId="77777777" w:rsidR="00293330" w:rsidRDefault="00293330" w:rsidP="00293330">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93330" w:rsidRPr="00103D92" w14:paraId="4A758402"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7EB1E2B3" w14:textId="77777777" w:rsidR="00293330" w:rsidRPr="00103D92" w:rsidRDefault="00293330"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952D9AD" w14:textId="04F5FF63" w:rsidR="00293330" w:rsidRPr="00103D92" w:rsidRDefault="00293330" w:rsidP="004B70EB">
            <w:pPr>
              <w:spacing w:after="0" w:line="240" w:lineRule="auto"/>
              <w:rPr>
                <w:rFonts w:ascii="Calibri" w:eastAsia="Times New Roman" w:hAnsi="Calibri" w:cs="Calibri"/>
                <w:color w:val="000000"/>
              </w:rPr>
            </w:pPr>
            <w:r>
              <w:rPr>
                <w:rFonts w:ascii="Calibri" w:eastAsia="Times New Roman" w:hAnsi="Calibri" w:cs="Calibri"/>
                <w:color w:val="000000"/>
              </w:rPr>
              <w:t>1b</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 </w:t>
            </w:r>
            <w:r w:rsidR="0060614C">
              <w:rPr>
                <w:rFonts w:ascii="Calibri" w:eastAsia="Times New Roman" w:hAnsi="Calibri" w:cs="Calibri"/>
                <w:color w:val="000000"/>
              </w:rPr>
              <w:t xml:space="preserve">Using the hierarchical polynomials approach, create a regression model for the relationship between </w:t>
            </w:r>
            <w:proofErr w:type="gramStart"/>
            <w:r w:rsidR="0060614C">
              <w:rPr>
                <w:rFonts w:ascii="Calibri" w:eastAsia="Times New Roman" w:hAnsi="Calibri" w:cs="Calibri"/>
                <w:color w:val="000000"/>
              </w:rPr>
              <w:t>ap.sqrt</w:t>
            </w:r>
            <w:proofErr w:type="gramEnd"/>
            <w:r w:rsidR="0060614C">
              <w:rPr>
                <w:rFonts w:ascii="Calibri" w:eastAsia="Times New Roman" w:hAnsi="Calibri" w:cs="Calibri"/>
                <w:color w:val="000000"/>
              </w:rPr>
              <w:t xml:space="preserve"> and birthweight. Report the model, r-squared, adjusted r-squared, and predicted r-squared for Model 1 below.</w:t>
            </w:r>
          </w:p>
        </w:tc>
      </w:tr>
    </w:tbl>
    <w:p w14:paraId="1956297B" w14:textId="77777777" w:rsidR="00293330" w:rsidRDefault="00293330" w:rsidP="00293330">
      <w:pPr>
        <w:spacing w:before="120" w:after="0" w:line="240" w:lineRule="auto"/>
        <w:contextualSpacing/>
        <w:rPr>
          <w:rFonts w:ascii="Calibri" w:eastAsia="Times New Roman" w:hAnsi="Calibri" w:cs="Calibri"/>
          <w:color w:val="000000"/>
        </w:rPr>
      </w:pPr>
    </w:p>
    <w:p w14:paraId="1982049D" w14:textId="0BCB0543" w:rsidR="00293330" w:rsidRDefault="00082849"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First, center the variables to remove correlation between lower and higher order terms.</w:t>
      </w:r>
      <w:r w:rsidR="00627042">
        <w:rPr>
          <w:rFonts w:ascii="Calibri" w:eastAsia="Times New Roman" w:hAnsi="Calibri" w:cs="Calibri"/>
          <w:color w:val="000000"/>
        </w:rPr>
        <w:t xml:space="preserve"> Then perform Type I Sums of Squares test to see additional sums of squares explained by each additional variable added to the model:</w:t>
      </w:r>
    </w:p>
    <w:p w14:paraId="74147A79" w14:textId="77777777" w:rsidR="00082849" w:rsidRDefault="00082849" w:rsidP="00293330">
      <w:pPr>
        <w:spacing w:before="120" w:after="0" w:line="240" w:lineRule="auto"/>
        <w:contextualSpacing/>
        <w:rPr>
          <w:rFonts w:ascii="Calibri" w:eastAsia="Times New Roman" w:hAnsi="Calibri" w:cs="Calibri"/>
          <w:color w:val="000000"/>
        </w:rPr>
      </w:pPr>
    </w:p>
    <w:p w14:paraId="252899C7"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&gt; fw &lt;-</w:t>
      </w:r>
    </w:p>
    <w:p w14:paraId="21A03825"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   fw %&gt;%</w:t>
      </w:r>
    </w:p>
    <w:p w14:paraId="1A96968C"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 xml:space="preserve">+   </w:t>
      </w:r>
      <w:proofErr w:type="gramStart"/>
      <w:r w:rsidRPr="004D297B">
        <w:rPr>
          <w:rFonts w:ascii="Consolas" w:eastAsia="Times New Roman" w:hAnsi="Consolas" w:cs="Courier New"/>
          <w:color w:val="949C8B"/>
          <w:sz w:val="20"/>
          <w:szCs w:val="20"/>
        </w:rPr>
        <w:t>mutate(</w:t>
      </w:r>
      <w:proofErr w:type="gramEnd"/>
      <w:r w:rsidRPr="004D297B">
        <w:rPr>
          <w:rFonts w:ascii="Consolas" w:eastAsia="Times New Roman" w:hAnsi="Consolas" w:cs="Courier New"/>
          <w:color w:val="949C8B"/>
          <w:sz w:val="20"/>
          <w:szCs w:val="20"/>
        </w:rPr>
        <w:t>bw.c = bw - mean(bw))</w:t>
      </w:r>
    </w:p>
    <w:p w14:paraId="1E1A27B1"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lastRenderedPageBreak/>
        <w:t xml:space="preserve">&gt; </w:t>
      </w:r>
      <w:proofErr w:type="gramStart"/>
      <w:r w:rsidRPr="004D297B">
        <w:rPr>
          <w:rFonts w:ascii="Consolas" w:eastAsia="Times New Roman" w:hAnsi="Consolas" w:cs="Courier New"/>
          <w:color w:val="949C8B"/>
          <w:sz w:val="20"/>
          <w:szCs w:val="20"/>
        </w:rPr>
        <w:t>lm(</w:t>
      </w:r>
      <w:proofErr w:type="gramEnd"/>
      <w:r w:rsidRPr="004D297B">
        <w:rPr>
          <w:rFonts w:ascii="Consolas" w:eastAsia="Times New Roman" w:hAnsi="Consolas" w:cs="Courier New"/>
          <w:color w:val="949C8B"/>
          <w:sz w:val="20"/>
          <w:szCs w:val="20"/>
        </w:rPr>
        <w:t>ap.sqrt ~ bw.c + I(bw.c^2) + I(bw.c^3) + I(bw.c^4), data = fw) %&gt;% anova</w:t>
      </w:r>
      <w:r>
        <w:rPr>
          <w:rFonts w:ascii="Consolas" w:eastAsia="Times New Roman" w:hAnsi="Consolas" w:cs="Courier New"/>
          <w:color w:val="949C8B"/>
          <w:sz w:val="20"/>
          <w:szCs w:val="20"/>
        </w:rPr>
        <w:t>()</w:t>
      </w:r>
    </w:p>
    <w:p w14:paraId="6C7178EE"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Analysis of Variance Table</w:t>
      </w:r>
    </w:p>
    <w:p w14:paraId="5839352D"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5B9DCC9"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Response: </w:t>
      </w:r>
      <w:proofErr w:type="gramStart"/>
      <w:r w:rsidRPr="004D297B">
        <w:rPr>
          <w:rFonts w:ascii="Consolas" w:eastAsia="Times New Roman" w:hAnsi="Consolas" w:cs="Courier New"/>
          <w:color w:val="FCFFE0"/>
          <w:sz w:val="20"/>
          <w:szCs w:val="20"/>
          <w:bdr w:val="none" w:sz="0" w:space="0" w:color="auto" w:frame="1"/>
        </w:rPr>
        <w:t>ap.sqrt</w:t>
      </w:r>
      <w:proofErr w:type="gramEnd"/>
    </w:p>
    <w:p w14:paraId="6657D1E6"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           </w:t>
      </w:r>
      <w:proofErr w:type="gramStart"/>
      <w:r w:rsidRPr="004D297B">
        <w:rPr>
          <w:rFonts w:ascii="Consolas" w:eastAsia="Times New Roman" w:hAnsi="Consolas" w:cs="Courier New"/>
          <w:color w:val="FCFFE0"/>
          <w:sz w:val="20"/>
          <w:szCs w:val="20"/>
          <w:bdr w:val="none" w:sz="0" w:space="0" w:color="auto" w:frame="1"/>
        </w:rPr>
        <w:t>Df  Sum</w:t>
      </w:r>
      <w:proofErr w:type="gramEnd"/>
      <w:r w:rsidRPr="004D297B">
        <w:rPr>
          <w:rFonts w:ascii="Consolas" w:eastAsia="Times New Roman" w:hAnsi="Consolas" w:cs="Courier New"/>
          <w:color w:val="FCFFE0"/>
          <w:sz w:val="20"/>
          <w:szCs w:val="20"/>
          <w:bdr w:val="none" w:sz="0" w:space="0" w:color="auto" w:frame="1"/>
        </w:rPr>
        <w:t xml:space="preserve"> Sq  Mean Sq F value    Pr(&gt;F)    </w:t>
      </w:r>
    </w:p>
    <w:p w14:paraId="521C5E50"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bw.c        1 0.18682 0.186821 24.1294 1.644e-06 ***</w:t>
      </w:r>
    </w:p>
    <w:p w14:paraId="255B0346"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I(bw.c^2)   1 0.06718 0.</w:t>
      </w:r>
      <w:proofErr w:type="gramStart"/>
      <w:r w:rsidRPr="004D297B">
        <w:rPr>
          <w:rFonts w:ascii="Consolas" w:eastAsia="Times New Roman" w:hAnsi="Consolas" w:cs="Courier New"/>
          <w:color w:val="FCFFE0"/>
          <w:sz w:val="20"/>
          <w:szCs w:val="20"/>
          <w:bdr w:val="none" w:sz="0" w:space="0" w:color="auto" w:frame="1"/>
        </w:rPr>
        <w:t>067180  8.6768</w:t>
      </w:r>
      <w:proofErr w:type="gramEnd"/>
      <w:r w:rsidRPr="004D297B">
        <w:rPr>
          <w:rFonts w:ascii="Consolas" w:eastAsia="Times New Roman" w:hAnsi="Consolas" w:cs="Courier New"/>
          <w:color w:val="FCFFE0"/>
          <w:sz w:val="20"/>
          <w:szCs w:val="20"/>
          <w:bdr w:val="none" w:sz="0" w:space="0" w:color="auto" w:frame="1"/>
        </w:rPr>
        <w:t xml:space="preserve">  0.003532 ** </w:t>
      </w:r>
    </w:p>
    <w:p w14:paraId="2F995099"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I(bw.c^3)   1 0.12525 0.125254 16.1775 7.677e-05 ***</w:t>
      </w:r>
    </w:p>
    <w:p w14:paraId="27B5D1F4"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I(bw.c^4)   1 0.00033 0.</w:t>
      </w:r>
      <w:proofErr w:type="gramStart"/>
      <w:r w:rsidRPr="004D297B">
        <w:rPr>
          <w:rFonts w:ascii="Consolas" w:eastAsia="Times New Roman" w:hAnsi="Consolas" w:cs="Courier New"/>
          <w:color w:val="FCFFE0"/>
          <w:sz w:val="20"/>
          <w:szCs w:val="20"/>
          <w:bdr w:val="none" w:sz="0" w:space="0" w:color="auto" w:frame="1"/>
        </w:rPr>
        <w:t>000325  0.0420</w:t>
      </w:r>
      <w:proofErr w:type="gramEnd"/>
      <w:r w:rsidRPr="004D297B">
        <w:rPr>
          <w:rFonts w:ascii="Consolas" w:eastAsia="Times New Roman" w:hAnsi="Consolas" w:cs="Courier New"/>
          <w:color w:val="FCFFE0"/>
          <w:sz w:val="20"/>
          <w:szCs w:val="20"/>
          <w:bdr w:val="none" w:sz="0" w:space="0" w:color="auto" w:frame="1"/>
        </w:rPr>
        <w:t xml:space="preserve">  0.837807    </w:t>
      </w:r>
    </w:p>
    <w:p w14:paraId="0544455A"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Residuals 246 1.90465 0.007742                      </w:t>
      </w:r>
    </w:p>
    <w:p w14:paraId="27253AA7"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w:t>
      </w:r>
    </w:p>
    <w:p w14:paraId="5A47F1E8" w14:textId="77777777" w:rsidR="00082849"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Signif. codes:  0 ‘***’ 0.001 ‘**’ 0.01 ‘*’ 0.05 ‘.’ 0.1 </w:t>
      </w:r>
      <w:proofErr w:type="gramStart"/>
      <w:r w:rsidRPr="004D297B">
        <w:rPr>
          <w:rFonts w:ascii="Consolas" w:eastAsia="Times New Roman" w:hAnsi="Consolas" w:cs="Courier New"/>
          <w:color w:val="FCFFE0"/>
          <w:sz w:val="20"/>
          <w:szCs w:val="20"/>
          <w:bdr w:val="none" w:sz="0" w:space="0" w:color="auto" w:frame="1"/>
        </w:rPr>
        <w:t>‘ ’</w:t>
      </w:r>
      <w:proofErr w:type="gramEnd"/>
      <w:r w:rsidRPr="004D297B">
        <w:rPr>
          <w:rFonts w:ascii="Consolas" w:eastAsia="Times New Roman" w:hAnsi="Consolas" w:cs="Courier New"/>
          <w:color w:val="FCFFE0"/>
          <w:sz w:val="20"/>
          <w:szCs w:val="20"/>
          <w:bdr w:val="none" w:sz="0" w:space="0" w:color="auto" w:frame="1"/>
        </w:rPr>
        <w:t xml:space="preserve"> 1</w:t>
      </w:r>
    </w:p>
    <w:p w14:paraId="151837F0" w14:textId="77777777" w:rsidR="00082849"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p>
    <w:p w14:paraId="5D269FD1" w14:textId="77777777" w:rsidR="00082849" w:rsidRPr="004D297B" w:rsidRDefault="00082849" w:rsidP="00082849">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 4th order polynomial term does not improve model fit</w:t>
      </w:r>
    </w:p>
    <w:p w14:paraId="7D39957B" w14:textId="77777777" w:rsidR="00082849" w:rsidRDefault="00082849" w:rsidP="00293330">
      <w:pPr>
        <w:spacing w:before="120" w:after="0" w:line="240" w:lineRule="auto"/>
        <w:contextualSpacing/>
        <w:rPr>
          <w:rFonts w:ascii="Calibri" w:eastAsia="Times New Roman" w:hAnsi="Calibri" w:cs="Calibri"/>
          <w:color w:val="000000"/>
        </w:rPr>
      </w:pPr>
    </w:p>
    <w:p w14:paraId="24F77940" w14:textId="0523B572" w:rsidR="00137EB6" w:rsidRDefault="00137EB6"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According to the hierarchical polynomials approach, the fourth order term does not improve the model fit, but the third order term does. I will keep the third order term in the model. </w:t>
      </w:r>
    </w:p>
    <w:p w14:paraId="45F48518" w14:textId="50A2C9C7" w:rsidR="00627042" w:rsidRDefault="00627042" w:rsidP="00293330">
      <w:pPr>
        <w:spacing w:before="120" w:after="0" w:line="240" w:lineRule="auto"/>
        <w:contextualSpacing/>
        <w:rPr>
          <w:rFonts w:ascii="Calibri" w:eastAsia="Times New Roman" w:hAnsi="Calibri" w:cs="Calibri"/>
          <w:color w:val="000000"/>
        </w:rPr>
      </w:pPr>
    </w:p>
    <w:p w14:paraId="43860014"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D297B">
        <w:rPr>
          <w:rFonts w:ascii="Consolas" w:eastAsia="Times New Roman" w:hAnsi="Consolas" w:cs="Courier New"/>
          <w:color w:val="949C8B"/>
          <w:sz w:val="20"/>
          <w:szCs w:val="20"/>
        </w:rPr>
        <w:t xml:space="preserve">&gt; </w:t>
      </w:r>
      <w:proofErr w:type="gramStart"/>
      <w:r w:rsidRPr="004D297B">
        <w:rPr>
          <w:rFonts w:ascii="Consolas" w:eastAsia="Times New Roman" w:hAnsi="Consolas" w:cs="Courier New"/>
          <w:color w:val="949C8B"/>
          <w:sz w:val="20"/>
          <w:szCs w:val="20"/>
        </w:rPr>
        <w:t>lm(</w:t>
      </w:r>
      <w:proofErr w:type="gramEnd"/>
      <w:r w:rsidRPr="004D297B">
        <w:rPr>
          <w:rFonts w:ascii="Consolas" w:eastAsia="Times New Roman" w:hAnsi="Consolas" w:cs="Courier New"/>
          <w:color w:val="949C8B"/>
          <w:sz w:val="20"/>
          <w:szCs w:val="20"/>
        </w:rPr>
        <w:t>ap.sqrt ~ bw.c + I(bw.c^2) + I(bw.c^3), data = fw) %&gt;% summary()</w:t>
      </w:r>
    </w:p>
    <w:p w14:paraId="06BDC63A"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96A5312"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Call:</w:t>
      </w:r>
    </w:p>
    <w:p w14:paraId="3F01B5A0"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4D297B">
        <w:rPr>
          <w:rFonts w:ascii="Consolas" w:eastAsia="Times New Roman" w:hAnsi="Consolas" w:cs="Courier New"/>
          <w:color w:val="FCFFE0"/>
          <w:sz w:val="20"/>
          <w:szCs w:val="20"/>
          <w:bdr w:val="none" w:sz="0" w:space="0" w:color="auto" w:frame="1"/>
        </w:rPr>
        <w:t>lm(</w:t>
      </w:r>
      <w:proofErr w:type="gramEnd"/>
      <w:r w:rsidRPr="004D297B">
        <w:rPr>
          <w:rFonts w:ascii="Consolas" w:eastAsia="Times New Roman" w:hAnsi="Consolas" w:cs="Courier New"/>
          <w:color w:val="FCFFE0"/>
          <w:sz w:val="20"/>
          <w:szCs w:val="20"/>
          <w:bdr w:val="none" w:sz="0" w:space="0" w:color="auto" w:frame="1"/>
        </w:rPr>
        <w:t>formula = ap.sqrt ~ bw.c + I(bw.c^2) + I(bw.c^3), data = fw)</w:t>
      </w:r>
    </w:p>
    <w:p w14:paraId="3FA19E08"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63869C1"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Residuals:</w:t>
      </w:r>
    </w:p>
    <w:p w14:paraId="2D3DEA94"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      Min        1Q    Median        3Q       Max </w:t>
      </w:r>
    </w:p>
    <w:p w14:paraId="3B5D04F6"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-0.244466 -0.</w:t>
      </w:r>
      <w:proofErr w:type="gramStart"/>
      <w:r w:rsidRPr="004D297B">
        <w:rPr>
          <w:rFonts w:ascii="Consolas" w:eastAsia="Times New Roman" w:hAnsi="Consolas" w:cs="Courier New"/>
          <w:color w:val="FCFFE0"/>
          <w:sz w:val="20"/>
          <w:szCs w:val="20"/>
          <w:bdr w:val="none" w:sz="0" w:space="0" w:color="auto" w:frame="1"/>
        </w:rPr>
        <w:t>055069  0.006457</w:t>
      </w:r>
      <w:proofErr w:type="gramEnd"/>
      <w:r w:rsidRPr="004D297B">
        <w:rPr>
          <w:rFonts w:ascii="Consolas" w:eastAsia="Times New Roman" w:hAnsi="Consolas" w:cs="Courier New"/>
          <w:color w:val="FCFFE0"/>
          <w:sz w:val="20"/>
          <w:szCs w:val="20"/>
          <w:bdr w:val="none" w:sz="0" w:space="0" w:color="auto" w:frame="1"/>
        </w:rPr>
        <w:t xml:space="preserve">  0.062903  0.200835 </w:t>
      </w:r>
    </w:p>
    <w:p w14:paraId="7A9418FF"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E8FE15B"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Coefficients:</w:t>
      </w:r>
    </w:p>
    <w:p w14:paraId="10C51722"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              Estimate Std. Error t value Pr(&gt;|t|)    </w:t>
      </w:r>
    </w:p>
    <w:p w14:paraId="74153A3B"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w:t>
      </w:r>
      <w:proofErr w:type="gramStart"/>
      <w:r w:rsidRPr="004D297B">
        <w:rPr>
          <w:rFonts w:ascii="Consolas" w:eastAsia="Times New Roman" w:hAnsi="Consolas" w:cs="Courier New"/>
          <w:color w:val="FCFFE0"/>
          <w:sz w:val="20"/>
          <w:szCs w:val="20"/>
          <w:bdr w:val="none" w:sz="0" w:space="0" w:color="auto" w:frame="1"/>
        </w:rPr>
        <w:t>Intercept)  2.286e</w:t>
      </w:r>
      <w:proofErr w:type="gramEnd"/>
      <w:r w:rsidRPr="004D297B">
        <w:rPr>
          <w:rFonts w:ascii="Consolas" w:eastAsia="Times New Roman" w:hAnsi="Consolas" w:cs="Courier New"/>
          <w:color w:val="FCFFE0"/>
          <w:sz w:val="20"/>
          <w:szCs w:val="20"/>
          <w:bdr w:val="none" w:sz="0" w:space="0" w:color="auto" w:frame="1"/>
        </w:rPr>
        <w:t>-01  7.895e-03  28.952  &lt; 2e-16 ***</w:t>
      </w:r>
    </w:p>
    <w:p w14:paraId="6D67E331"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bw.c        -7.056e-</w:t>
      </w:r>
      <w:proofErr w:type="gramStart"/>
      <w:r w:rsidRPr="004D297B">
        <w:rPr>
          <w:rFonts w:ascii="Consolas" w:eastAsia="Times New Roman" w:hAnsi="Consolas" w:cs="Courier New"/>
          <w:color w:val="FCFFE0"/>
          <w:sz w:val="20"/>
          <w:szCs w:val="20"/>
          <w:bdr w:val="none" w:sz="0" w:space="0" w:color="auto" w:frame="1"/>
        </w:rPr>
        <w:t>05  1.138e</w:t>
      </w:r>
      <w:proofErr w:type="gramEnd"/>
      <w:r w:rsidRPr="004D297B">
        <w:rPr>
          <w:rFonts w:ascii="Consolas" w:eastAsia="Times New Roman" w:hAnsi="Consolas" w:cs="Courier New"/>
          <w:color w:val="FCFFE0"/>
          <w:sz w:val="20"/>
          <w:szCs w:val="20"/>
          <w:bdr w:val="none" w:sz="0" w:space="0" w:color="auto" w:frame="1"/>
        </w:rPr>
        <w:t>-05  -6.201 2.35e-09 ***</w:t>
      </w:r>
    </w:p>
    <w:p w14:paraId="4583AF15"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I(bw.c^2)    3.553e-</w:t>
      </w:r>
      <w:proofErr w:type="gramStart"/>
      <w:r w:rsidRPr="004D297B">
        <w:rPr>
          <w:rFonts w:ascii="Consolas" w:eastAsia="Times New Roman" w:hAnsi="Consolas" w:cs="Courier New"/>
          <w:color w:val="FCFFE0"/>
          <w:sz w:val="20"/>
          <w:szCs w:val="20"/>
          <w:bdr w:val="none" w:sz="0" w:space="0" w:color="auto" w:frame="1"/>
        </w:rPr>
        <w:t>09  6.071e</w:t>
      </w:r>
      <w:proofErr w:type="gramEnd"/>
      <w:r w:rsidRPr="004D297B">
        <w:rPr>
          <w:rFonts w:ascii="Consolas" w:eastAsia="Times New Roman" w:hAnsi="Consolas" w:cs="Courier New"/>
          <w:color w:val="FCFFE0"/>
          <w:sz w:val="20"/>
          <w:szCs w:val="20"/>
          <w:bdr w:val="none" w:sz="0" w:space="0" w:color="auto" w:frame="1"/>
        </w:rPr>
        <w:t xml:space="preserve">-09   0.585    0.559    </w:t>
      </w:r>
    </w:p>
    <w:p w14:paraId="67E0A233"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I(bw.c^3)    1.976e-</w:t>
      </w:r>
      <w:proofErr w:type="gramStart"/>
      <w:r w:rsidRPr="004D297B">
        <w:rPr>
          <w:rFonts w:ascii="Consolas" w:eastAsia="Times New Roman" w:hAnsi="Consolas" w:cs="Courier New"/>
          <w:color w:val="FCFFE0"/>
          <w:sz w:val="20"/>
          <w:szCs w:val="20"/>
          <w:bdr w:val="none" w:sz="0" w:space="0" w:color="auto" w:frame="1"/>
        </w:rPr>
        <w:t>11  4.902e</w:t>
      </w:r>
      <w:proofErr w:type="gramEnd"/>
      <w:r w:rsidRPr="004D297B">
        <w:rPr>
          <w:rFonts w:ascii="Consolas" w:eastAsia="Times New Roman" w:hAnsi="Consolas" w:cs="Courier New"/>
          <w:color w:val="FCFFE0"/>
          <w:sz w:val="20"/>
          <w:szCs w:val="20"/>
          <w:bdr w:val="none" w:sz="0" w:space="0" w:color="auto" w:frame="1"/>
        </w:rPr>
        <w:t>-12   4.030 7.43e-05 ***</w:t>
      </w:r>
    </w:p>
    <w:p w14:paraId="2FBB7C1C"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w:t>
      </w:r>
    </w:p>
    <w:p w14:paraId="46950222"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Signif. codes:  0 ‘***’ 0.001 ‘**’ 0.01 ‘*’ 0.05 ‘.’ 0.1 </w:t>
      </w:r>
      <w:proofErr w:type="gramStart"/>
      <w:r w:rsidRPr="004D297B">
        <w:rPr>
          <w:rFonts w:ascii="Consolas" w:eastAsia="Times New Roman" w:hAnsi="Consolas" w:cs="Courier New"/>
          <w:color w:val="FCFFE0"/>
          <w:sz w:val="20"/>
          <w:szCs w:val="20"/>
          <w:bdr w:val="none" w:sz="0" w:space="0" w:color="auto" w:frame="1"/>
        </w:rPr>
        <w:t>‘ ’</w:t>
      </w:r>
      <w:proofErr w:type="gramEnd"/>
      <w:r w:rsidRPr="004D297B">
        <w:rPr>
          <w:rFonts w:ascii="Consolas" w:eastAsia="Times New Roman" w:hAnsi="Consolas" w:cs="Courier New"/>
          <w:color w:val="FCFFE0"/>
          <w:sz w:val="20"/>
          <w:szCs w:val="20"/>
          <w:bdr w:val="none" w:sz="0" w:space="0" w:color="auto" w:frame="1"/>
        </w:rPr>
        <w:t xml:space="preserve"> 1</w:t>
      </w:r>
    </w:p>
    <w:p w14:paraId="5D7FA286"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48AD629"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Residual standard error: 0.08782 on 247 degrees of freedom</w:t>
      </w:r>
    </w:p>
    <w:p w14:paraId="5D469073"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Multiple R-squared:  0.166,</w:t>
      </w:r>
      <w:r w:rsidRPr="004D297B">
        <w:rPr>
          <w:rFonts w:ascii="Consolas" w:eastAsia="Times New Roman" w:hAnsi="Consolas" w:cs="Courier New"/>
          <w:color w:val="FCFFE0"/>
          <w:sz w:val="20"/>
          <w:szCs w:val="20"/>
          <w:bdr w:val="none" w:sz="0" w:space="0" w:color="auto" w:frame="1"/>
        </w:rPr>
        <w:tab/>
        <w:t xml:space="preserve">Adjusted R-squared:  0.1559 </w:t>
      </w:r>
    </w:p>
    <w:p w14:paraId="77207666" w14:textId="77777777" w:rsidR="00627042" w:rsidRPr="004D297B"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4D297B">
        <w:rPr>
          <w:rFonts w:ascii="Consolas" w:eastAsia="Times New Roman" w:hAnsi="Consolas" w:cs="Courier New"/>
          <w:color w:val="FCFFE0"/>
          <w:sz w:val="20"/>
          <w:szCs w:val="20"/>
          <w:bdr w:val="none" w:sz="0" w:space="0" w:color="auto" w:frame="1"/>
        </w:rPr>
        <w:t xml:space="preserve">F-statistic: 16.39 on 3 and 247 </w:t>
      </w:r>
      <w:proofErr w:type="gramStart"/>
      <w:r w:rsidRPr="004D297B">
        <w:rPr>
          <w:rFonts w:ascii="Consolas" w:eastAsia="Times New Roman" w:hAnsi="Consolas" w:cs="Courier New"/>
          <w:color w:val="FCFFE0"/>
          <w:sz w:val="20"/>
          <w:szCs w:val="20"/>
          <w:bdr w:val="none" w:sz="0" w:space="0" w:color="auto" w:frame="1"/>
        </w:rPr>
        <w:t>DF,  p</w:t>
      </w:r>
      <w:proofErr w:type="gramEnd"/>
      <w:r w:rsidRPr="004D297B">
        <w:rPr>
          <w:rFonts w:ascii="Consolas" w:eastAsia="Times New Roman" w:hAnsi="Consolas" w:cs="Courier New"/>
          <w:color w:val="FCFFE0"/>
          <w:sz w:val="20"/>
          <w:szCs w:val="20"/>
          <w:bdr w:val="none" w:sz="0" w:space="0" w:color="auto" w:frame="1"/>
        </w:rPr>
        <w:t>-value: 9.554e-10</w:t>
      </w:r>
    </w:p>
    <w:p w14:paraId="1023ABE4" w14:textId="77777777" w:rsidR="00627042" w:rsidRDefault="00627042" w:rsidP="00293330">
      <w:pPr>
        <w:spacing w:before="120" w:after="0" w:line="240" w:lineRule="auto"/>
        <w:contextualSpacing/>
        <w:rPr>
          <w:rFonts w:ascii="Calibri" w:eastAsia="Times New Roman" w:hAnsi="Calibri" w:cs="Calibri"/>
          <w:color w:val="000000"/>
        </w:rPr>
      </w:pPr>
    </w:p>
    <w:p w14:paraId="43480F96" w14:textId="77777777" w:rsidR="00137EB6" w:rsidRDefault="00137EB6" w:rsidP="00293330">
      <w:pPr>
        <w:spacing w:before="120" w:after="0" w:line="240" w:lineRule="auto"/>
        <w:contextualSpacing/>
        <w:rPr>
          <w:rFonts w:ascii="Calibri" w:eastAsia="Times New Roman" w:hAnsi="Calibri" w:cs="Calibri"/>
          <w:color w:val="000000"/>
        </w:rPr>
      </w:pPr>
    </w:p>
    <w:p w14:paraId="3D03D4CF" w14:textId="28E329EF" w:rsidR="006A446F" w:rsidRDefault="006A446F" w:rsidP="00293330">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equation for the regression model is:</w:t>
      </w:r>
    </w:p>
    <w:p w14:paraId="2BF7C5F7" w14:textId="674BE337" w:rsidR="00293330" w:rsidRDefault="006B1411" w:rsidP="00293330">
      <w:pPr>
        <w:spacing w:before="120" w:after="0" w:line="240" w:lineRule="auto"/>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=0.0229-0.000071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+0.0000000036</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2</m:t>
              </m:r>
            </m:sup>
          </m:sSubSup>
          <m:r>
            <w:rPr>
              <w:rFonts w:ascii="Cambria Math" w:eastAsia="Times New Roman" w:hAnsi="Cambria Math" w:cs="Calibri"/>
              <w:color w:val="000000"/>
            </w:rPr>
            <m:t>+0.00000000002</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3</m:t>
              </m:r>
            </m:sup>
          </m:sSubSup>
        </m:oMath>
      </m:oMathPara>
    </w:p>
    <w:p w14:paraId="108CF795" w14:textId="4171B3C1" w:rsidR="004D297B" w:rsidRPr="006A446F" w:rsidRDefault="006B1411" w:rsidP="00293330">
      <w:pPr>
        <w:spacing w:before="120" w:after="0" w:line="240" w:lineRule="auto"/>
        <w:contextualSpacing/>
        <w:rPr>
          <w:rFonts w:ascii="Calibri" w:eastAsia="Times New Roman" w:hAnsi="Calibri" w:cs="Calibri"/>
          <w:color w:val="000000"/>
        </w:rPr>
      </w:pPr>
      <m:oMathPara>
        <m:oMathParaPr>
          <m:jc m:val="left"/>
        </m:oMathParaPr>
        <m:oMath>
          <m:sSup>
            <m:sSupPr>
              <m:ctrlPr>
                <w:rPr>
                  <w:rFonts w:ascii="Cambria Math" w:eastAsia="Times New Roman" w:hAnsi="Cambria Math" w:cs="Calibri"/>
                  <w:i/>
                  <w:color w:val="000000"/>
                </w:rPr>
              </m:ctrlPr>
            </m:sSupPr>
            <m:e>
              <m:r>
                <w:rPr>
                  <w:rFonts w:ascii="Cambria Math" w:eastAsia="Times New Roman" w:hAnsi="Cambria Math" w:cs="Calibri"/>
                  <w:color w:val="000000"/>
                </w:rPr>
                <m:t>R</m:t>
              </m:r>
            </m:e>
            <m:sup>
              <m:r>
                <w:rPr>
                  <w:rFonts w:ascii="Cambria Math" w:eastAsia="Times New Roman" w:hAnsi="Cambria Math" w:cs="Calibri"/>
                  <w:color w:val="000000"/>
                </w:rPr>
                <m:t>2</m:t>
              </m:r>
            </m:sup>
          </m:sSup>
          <m:r>
            <w:rPr>
              <w:rFonts w:ascii="Cambria Math" w:eastAsia="Times New Roman" w:hAnsi="Cambria Math" w:cs="Calibri"/>
              <w:color w:val="000000"/>
            </w:rPr>
            <m:t>=0.166</m:t>
          </m:r>
        </m:oMath>
      </m:oMathPara>
    </w:p>
    <w:p w14:paraId="6B7F8D94" w14:textId="2D08469A" w:rsidR="006A446F" w:rsidRPr="006A446F" w:rsidRDefault="006B1411" w:rsidP="006A446F">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adj</m:t>
              </m:r>
            </m:sub>
            <m:sup>
              <m:r>
                <w:rPr>
                  <w:rFonts w:ascii="Cambria Math" w:eastAsia="Times New Roman" w:hAnsi="Cambria Math" w:cs="Calibri"/>
                  <w:color w:val="000000"/>
                </w:rPr>
                <m:t>2</m:t>
              </m:r>
            </m:sup>
          </m:sSubSup>
          <m:r>
            <w:rPr>
              <w:rFonts w:ascii="Cambria Math" w:eastAsia="Times New Roman" w:hAnsi="Cambria Math" w:cs="Calibri"/>
              <w:color w:val="000000"/>
            </w:rPr>
            <m:t>=0.1559</m:t>
          </m:r>
        </m:oMath>
      </m:oMathPara>
    </w:p>
    <w:p w14:paraId="31895664" w14:textId="67F7049B" w:rsidR="006A446F" w:rsidRDefault="006A446F" w:rsidP="006A446F">
      <w:pPr>
        <w:spacing w:before="120" w:after="0" w:line="240" w:lineRule="auto"/>
        <w:contextualSpacing/>
        <w:rPr>
          <w:rFonts w:ascii="Calibri" w:eastAsia="Times New Roman" w:hAnsi="Calibri" w:cs="Calibri"/>
          <w:color w:val="000000"/>
        </w:rPr>
      </w:pPr>
    </w:p>
    <w:p w14:paraId="7CDBD0C8"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&gt; PRESS &lt;- function(</w:t>
      </w:r>
      <w:proofErr w:type="gramStart"/>
      <w:r w:rsidRPr="006A446F">
        <w:rPr>
          <w:rFonts w:ascii="Consolas" w:eastAsia="Times New Roman" w:hAnsi="Consolas" w:cs="Courier New"/>
          <w:color w:val="949C8B"/>
          <w:sz w:val="20"/>
          <w:szCs w:val="20"/>
        </w:rPr>
        <w:t>linear.model</w:t>
      </w:r>
      <w:proofErr w:type="gramEnd"/>
      <w:r w:rsidRPr="006A446F">
        <w:rPr>
          <w:rFonts w:ascii="Consolas" w:eastAsia="Times New Roman" w:hAnsi="Consolas" w:cs="Courier New"/>
          <w:color w:val="949C8B"/>
          <w:sz w:val="20"/>
          <w:szCs w:val="20"/>
        </w:rPr>
        <w:t>) {</w:t>
      </w:r>
    </w:p>
    <w:p w14:paraId="17E578AD"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predictive residuals</w:t>
      </w:r>
    </w:p>
    <w:p w14:paraId="59534D9A"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pr &lt;- residuals(</w:t>
      </w:r>
      <w:proofErr w:type="gramStart"/>
      <w:r w:rsidRPr="006A446F">
        <w:rPr>
          <w:rFonts w:ascii="Consolas" w:eastAsia="Times New Roman" w:hAnsi="Consolas" w:cs="Courier New"/>
          <w:color w:val="949C8B"/>
          <w:sz w:val="20"/>
          <w:szCs w:val="20"/>
        </w:rPr>
        <w:t>linear.model</w:t>
      </w:r>
      <w:proofErr w:type="gramEnd"/>
      <w:r w:rsidRPr="006A446F">
        <w:rPr>
          <w:rFonts w:ascii="Consolas" w:eastAsia="Times New Roman" w:hAnsi="Consolas" w:cs="Courier New"/>
          <w:color w:val="949C8B"/>
          <w:sz w:val="20"/>
          <w:szCs w:val="20"/>
        </w:rPr>
        <w:t>)/(1-lm.influence(linear.model)$hat)</w:t>
      </w:r>
    </w:p>
    <w:p w14:paraId="6BD4F518"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PRESS</w:t>
      </w:r>
    </w:p>
    <w:p w14:paraId="63CB85FD"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PRESS &lt;- sum(pr^2)</w:t>
      </w:r>
    </w:p>
    <w:p w14:paraId="11E026E3"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w:t>
      </w:r>
    </w:p>
    <w:p w14:paraId="5F407C20"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w:t>
      </w:r>
      <w:proofErr w:type="gramStart"/>
      <w:r w:rsidRPr="006A446F">
        <w:rPr>
          <w:rFonts w:ascii="Consolas" w:eastAsia="Times New Roman" w:hAnsi="Consolas" w:cs="Courier New"/>
          <w:color w:val="949C8B"/>
          <w:sz w:val="20"/>
          <w:szCs w:val="20"/>
        </w:rPr>
        <w:t>return(</w:t>
      </w:r>
      <w:proofErr w:type="gramEnd"/>
      <w:r w:rsidRPr="006A446F">
        <w:rPr>
          <w:rFonts w:ascii="Consolas" w:eastAsia="Times New Roman" w:hAnsi="Consolas" w:cs="Courier New"/>
          <w:color w:val="949C8B"/>
          <w:sz w:val="20"/>
          <w:szCs w:val="20"/>
        </w:rPr>
        <w:t>PRESS)</w:t>
      </w:r>
    </w:p>
    <w:p w14:paraId="47E6B12A"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lastRenderedPageBreak/>
        <w:t>+ }</w:t>
      </w:r>
    </w:p>
    <w:p w14:paraId="7827746B"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&gt; pred_r_squared &lt;- function(</w:t>
      </w:r>
      <w:proofErr w:type="gramStart"/>
      <w:r w:rsidRPr="006A446F">
        <w:rPr>
          <w:rFonts w:ascii="Consolas" w:eastAsia="Times New Roman" w:hAnsi="Consolas" w:cs="Courier New"/>
          <w:color w:val="949C8B"/>
          <w:sz w:val="20"/>
          <w:szCs w:val="20"/>
        </w:rPr>
        <w:t>linear.model</w:t>
      </w:r>
      <w:proofErr w:type="gramEnd"/>
      <w:r w:rsidRPr="006A446F">
        <w:rPr>
          <w:rFonts w:ascii="Consolas" w:eastAsia="Times New Roman" w:hAnsi="Consolas" w:cs="Courier New"/>
          <w:color w:val="949C8B"/>
          <w:sz w:val="20"/>
          <w:szCs w:val="20"/>
        </w:rPr>
        <w:t>) {</w:t>
      </w:r>
    </w:p>
    <w:p w14:paraId="1CAA16B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 Use </w:t>
      </w:r>
      <w:proofErr w:type="gramStart"/>
      <w:r w:rsidRPr="006A446F">
        <w:rPr>
          <w:rFonts w:ascii="Consolas" w:eastAsia="Times New Roman" w:hAnsi="Consolas" w:cs="Courier New"/>
          <w:color w:val="949C8B"/>
          <w:sz w:val="20"/>
          <w:szCs w:val="20"/>
        </w:rPr>
        <w:t>anova(</w:t>
      </w:r>
      <w:proofErr w:type="gramEnd"/>
      <w:r w:rsidRPr="006A446F">
        <w:rPr>
          <w:rFonts w:ascii="Consolas" w:eastAsia="Times New Roman" w:hAnsi="Consolas" w:cs="Courier New"/>
          <w:color w:val="949C8B"/>
          <w:sz w:val="20"/>
          <w:szCs w:val="20"/>
        </w:rPr>
        <w:t>) to get the sum of squares for the linear model</w:t>
      </w:r>
    </w:p>
    <w:p w14:paraId="44376A30"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w:t>
      </w:r>
      <w:proofErr w:type="gramStart"/>
      <w:r w:rsidRPr="006A446F">
        <w:rPr>
          <w:rFonts w:ascii="Consolas" w:eastAsia="Times New Roman" w:hAnsi="Consolas" w:cs="Courier New"/>
          <w:color w:val="949C8B"/>
          <w:sz w:val="20"/>
          <w:szCs w:val="20"/>
        </w:rPr>
        <w:t>lm.anova</w:t>
      </w:r>
      <w:proofErr w:type="gramEnd"/>
      <w:r w:rsidRPr="006A446F">
        <w:rPr>
          <w:rFonts w:ascii="Consolas" w:eastAsia="Times New Roman" w:hAnsi="Consolas" w:cs="Courier New"/>
          <w:color w:val="949C8B"/>
          <w:sz w:val="20"/>
          <w:szCs w:val="20"/>
        </w:rPr>
        <w:t xml:space="preserve"> &lt;- anova(linear.model)</w:t>
      </w:r>
    </w:p>
    <w:p w14:paraId="1CF1943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total sum of squares</w:t>
      </w:r>
    </w:p>
    <w:p w14:paraId="7AD1026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tss &lt;- </w:t>
      </w:r>
      <w:proofErr w:type="gramStart"/>
      <w:r w:rsidRPr="006A446F">
        <w:rPr>
          <w:rFonts w:ascii="Consolas" w:eastAsia="Times New Roman" w:hAnsi="Consolas" w:cs="Courier New"/>
          <w:color w:val="949C8B"/>
          <w:sz w:val="20"/>
          <w:szCs w:val="20"/>
        </w:rPr>
        <w:t>sum(</w:t>
      </w:r>
      <w:proofErr w:type="gramEnd"/>
      <w:r w:rsidRPr="006A446F">
        <w:rPr>
          <w:rFonts w:ascii="Consolas" w:eastAsia="Times New Roman" w:hAnsi="Consolas" w:cs="Courier New"/>
          <w:color w:val="949C8B"/>
          <w:sz w:val="20"/>
          <w:szCs w:val="20"/>
        </w:rPr>
        <w:t>lm.anova$'Sum Sq')</w:t>
      </w:r>
    </w:p>
    <w:p w14:paraId="3F575C74"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 Calculate the predictive R^2</w:t>
      </w:r>
    </w:p>
    <w:p w14:paraId="158298FF"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pred.</w:t>
      </w:r>
      <w:proofErr w:type="gramStart"/>
      <w:r w:rsidRPr="006A446F">
        <w:rPr>
          <w:rFonts w:ascii="Consolas" w:eastAsia="Times New Roman" w:hAnsi="Consolas" w:cs="Courier New"/>
          <w:color w:val="949C8B"/>
          <w:sz w:val="20"/>
          <w:szCs w:val="20"/>
        </w:rPr>
        <w:t>r.squared</w:t>
      </w:r>
      <w:proofErr w:type="gramEnd"/>
      <w:r w:rsidRPr="006A446F">
        <w:rPr>
          <w:rFonts w:ascii="Consolas" w:eastAsia="Times New Roman" w:hAnsi="Consolas" w:cs="Courier New"/>
          <w:color w:val="949C8B"/>
          <w:sz w:val="20"/>
          <w:szCs w:val="20"/>
        </w:rPr>
        <w:t xml:space="preserve"> &lt;- 1-PRESS(linear.model)/(tss)</w:t>
      </w:r>
    </w:p>
    <w:p w14:paraId="4E3433B8"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xml:space="preserve">+   </w:t>
      </w:r>
    </w:p>
    <w:p w14:paraId="43B105D1"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return(pred.</w:t>
      </w:r>
      <w:proofErr w:type="gramStart"/>
      <w:r w:rsidRPr="006A446F">
        <w:rPr>
          <w:rFonts w:ascii="Consolas" w:eastAsia="Times New Roman" w:hAnsi="Consolas" w:cs="Courier New"/>
          <w:color w:val="949C8B"/>
          <w:sz w:val="20"/>
          <w:szCs w:val="20"/>
        </w:rPr>
        <w:t>r.squared</w:t>
      </w:r>
      <w:proofErr w:type="gramEnd"/>
      <w:r w:rsidRPr="006A446F">
        <w:rPr>
          <w:rFonts w:ascii="Consolas" w:eastAsia="Times New Roman" w:hAnsi="Consolas" w:cs="Courier New"/>
          <w:color w:val="949C8B"/>
          <w:sz w:val="20"/>
          <w:szCs w:val="20"/>
        </w:rPr>
        <w:t>)</w:t>
      </w:r>
    </w:p>
    <w:p w14:paraId="7938F2F2"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A446F">
        <w:rPr>
          <w:rFonts w:ascii="Consolas" w:eastAsia="Times New Roman" w:hAnsi="Consolas" w:cs="Courier New"/>
          <w:color w:val="949C8B"/>
          <w:sz w:val="20"/>
          <w:szCs w:val="20"/>
        </w:rPr>
        <w:t>+ }</w:t>
      </w:r>
    </w:p>
    <w:p w14:paraId="18CD2DD2" w14:textId="77777777" w:rsidR="006A446F" w:rsidRPr="006A446F" w:rsidRDefault="006A446F" w:rsidP="006A446F">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6A446F">
        <w:rPr>
          <w:rFonts w:ascii="Consolas" w:eastAsia="Times New Roman" w:hAnsi="Consolas" w:cs="Courier New"/>
          <w:color w:val="949C8B"/>
          <w:sz w:val="20"/>
          <w:szCs w:val="20"/>
        </w:rPr>
        <w:t xml:space="preserve">&gt; </w:t>
      </w:r>
      <w:proofErr w:type="gramStart"/>
      <w:r w:rsidRPr="006A446F">
        <w:rPr>
          <w:rFonts w:ascii="Consolas" w:eastAsia="Times New Roman" w:hAnsi="Consolas" w:cs="Courier New"/>
          <w:color w:val="949C8B"/>
          <w:sz w:val="20"/>
          <w:szCs w:val="20"/>
        </w:rPr>
        <w:t>lm(</w:t>
      </w:r>
      <w:proofErr w:type="gramEnd"/>
      <w:r w:rsidRPr="006A446F">
        <w:rPr>
          <w:rFonts w:ascii="Consolas" w:eastAsia="Times New Roman" w:hAnsi="Consolas" w:cs="Courier New"/>
          <w:color w:val="949C8B"/>
          <w:sz w:val="20"/>
          <w:szCs w:val="20"/>
        </w:rPr>
        <w:t>ap.sqrt ~ bw.c + I(bw.c^2) + I(bw.c^3), data = fw) %&gt;% pred_r_squared()</w:t>
      </w:r>
    </w:p>
    <w:p w14:paraId="310A01E2" w14:textId="77777777" w:rsidR="006A446F" w:rsidRDefault="006A446F" w:rsidP="006A446F">
      <w:pPr>
        <w:spacing w:before="120" w:after="0" w:line="240" w:lineRule="auto"/>
        <w:contextualSpacing/>
        <w:rPr>
          <w:rFonts w:ascii="Calibri" w:eastAsia="Times New Roman" w:hAnsi="Calibri" w:cs="Calibri"/>
          <w:color w:val="000000"/>
        </w:rPr>
      </w:pPr>
    </w:p>
    <w:p w14:paraId="26B1D166" w14:textId="69B3AD6C" w:rsidR="006A446F" w:rsidRPr="006A446F" w:rsidRDefault="006B1411" w:rsidP="006A446F">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pred</m:t>
              </m:r>
            </m:sub>
            <m:sup>
              <m:r>
                <w:rPr>
                  <w:rFonts w:ascii="Cambria Math" w:eastAsia="Times New Roman" w:hAnsi="Cambria Math" w:cs="Calibri"/>
                  <w:color w:val="000000"/>
                </w:rPr>
                <m:t>2</m:t>
              </m:r>
            </m:sup>
          </m:sSubSup>
          <m:r>
            <w:rPr>
              <w:rFonts w:ascii="Cambria Math" w:eastAsia="Times New Roman" w:hAnsi="Cambria Math" w:cs="Calibri"/>
              <w:color w:val="000000"/>
            </w:rPr>
            <m:t>=0.1399</m:t>
          </m:r>
        </m:oMath>
      </m:oMathPara>
    </w:p>
    <w:p w14:paraId="5E863AE6" w14:textId="77777777" w:rsidR="006A446F" w:rsidRDefault="006A446F" w:rsidP="00293330">
      <w:pPr>
        <w:spacing w:before="120" w:after="0" w:line="240" w:lineRule="auto"/>
        <w:contextualSpacing/>
        <w:rPr>
          <w:rFonts w:ascii="Calibri" w:eastAsia="Times New Roman" w:hAnsi="Calibri" w:cs="Calibri"/>
          <w:color w:val="000000"/>
        </w:rPr>
      </w:pPr>
    </w:p>
    <w:p w14:paraId="1F523D31" w14:textId="77777777" w:rsidR="006A446F" w:rsidRDefault="006A446F" w:rsidP="00293330">
      <w:pPr>
        <w:spacing w:before="120" w:after="0" w:line="240" w:lineRule="auto"/>
        <w:contextualSpacing/>
        <w:rPr>
          <w:rFonts w:ascii="Calibri" w:eastAsia="Times New Roman" w:hAnsi="Calibri" w:cs="Calibri"/>
          <w:color w:val="000000"/>
        </w:rPr>
      </w:pPr>
    </w:p>
    <w:p w14:paraId="5B7260C8" w14:textId="77777777" w:rsidR="00293330" w:rsidRPr="00103D92" w:rsidRDefault="00293330" w:rsidP="00293330">
      <w:pPr>
        <w:spacing w:before="120" w:after="0" w:line="240" w:lineRule="auto"/>
        <w:ind w:left="547"/>
        <w:contextualSpacing/>
        <w:rPr>
          <w:rFonts w:ascii="Calibri" w:eastAsia="Times New Roman" w:hAnsi="Calibri" w:cs="Calibri"/>
          <w:color w:val="000000"/>
        </w:rPr>
      </w:pPr>
      <w:r w:rsidRPr="00103D92">
        <w:rPr>
          <w:rFonts w:ascii="Calibri" w:eastAsia="Times New Roman" w:hAnsi="Calibri" w:cs="Calibri"/>
          <w:color w:val="000000"/>
        </w:rPr>
        <w:t xml:space="preserve"> </w:t>
      </w:r>
    </w:p>
    <w:tbl>
      <w:tblPr>
        <w:tblW w:w="9080" w:type="dxa"/>
        <w:tblInd w:w="113" w:type="dxa"/>
        <w:tblLook w:val="04A0" w:firstRow="1" w:lastRow="0" w:firstColumn="1" w:lastColumn="0" w:noHBand="0" w:noVBand="1"/>
      </w:tblPr>
      <w:tblGrid>
        <w:gridCol w:w="266"/>
        <w:gridCol w:w="8814"/>
      </w:tblGrid>
      <w:tr w:rsidR="00293330" w:rsidRPr="00103D92" w14:paraId="2147CF25"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DF7C082" w14:textId="77777777" w:rsidR="00293330" w:rsidRPr="00103D92" w:rsidRDefault="00293330"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4A10BA0" w14:textId="08B6BE6D" w:rsidR="00293330" w:rsidRPr="00103D92" w:rsidRDefault="00293330" w:rsidP="004B70EB">
            <w:pPr>
              <w:spacing w:after="0" w:line="240" w:lineRule="auto"/>
              <w:rPr>
                <w:rFonts w:ascii="Calibri" w:eastAsia="Times New Roman" w:hAnsi="Calibri" w:cs="Calibri"/>
                <w:color w:val="000000"/>
              </w:rPr>
            </w:pPr>
            <w:r>
              <w:rPr>
                <w:rFonts w:ascii="Calibri" w:eastAsia="Times New Roman" w:hAnsi="Calibri" w:cs="Calibri"/>
                <w:color w:val="000000"/>
              </w:rPr>
              <w:t>1c</w:t>
            </w:r>
            <w:r w:rsidRPr="00103D92">
              <w:rPr>
                <w:rFonts w:ascii="Calibri" w:eastAsia="Times New Roman" w:hAnsi="Calibri" w:cs="Calibri"/>
                <w:color w:val="000000"/>
              </w:rPr>
              <w:t>.</w:t>
            </w:r>
            <w:r>
              <w:rPr>
                <w:rFonts w:ascii="Calibri" w:eastAsia="Times New Roman" w:hAnsi="Calibri" w:cs="Calibri"/>
                <w:color w:val="000000"/>
              </w:rPr>
              <w:t xml:space="preserve"> [</w:t>
            </w:r>
            <w:r w:rsidR="0060614C">
              <w:rPr>
                <w:rFonts w:ascii="Calibri" w:eastAsia="Times New Roman" w:hAnsi="Calibri" w:cs="Calibri"/>
                <w:color w:val="000000"/>
              </w:rPr>
              <w:t>3</w:t>
            </w:r>
            <w:r>
              <w:rPr>
                <w:rFonts w:ascii="Calibri" w:eastAsia="Times New Roman" w:hAnsi="Calibri" w:cs="Calibri"/>
                <w:color w:val="000000"/>
              </w:rPr>
              <w:t xml:space="preserve"> points] </w:t>
            </w:r>
            <w:r w:rsidR="0060614C">
              <w:rPr>
                <w:rFonts w:ascii="Calibri" w:eastAsia="Times New Roman" w:hAnsi="Calibri" w:cs="Calibri"/>
                <w:color w:val="000000"/>
              </w:rPr>
              <w:t xml:space="preserve">Using the fractional polynomials approach, create a regression model for the relationship between </w:t>
            </w:r>
            <w:proofErr w:type="gramStart"/>
            <w:r w:rsidR="0060614C">
              <w:rPr>
                <w:rFonts w:ascii="Calibri" w:eastAsia="Times New Roman" w:hAnsi="Calibri" w:cs="Calibri"/>
                <w:color w:val="000000"/>
              </w:rPr>
              <w:t>ap.sqrt</w:t>
            </w:r>
            <w:proofErr w:type="gramEnd"/>
            <w:r w:rsidR="0060614C">
              <w:rPr>
                <w:rFonts w:ascii="Calibri" w:eastAsia="Times New Roman" w:hAnsi="Calibri" w:cs="Calibri"/>
                <w:color w:val="000000"/>
              </w:rPr>
              <w:t xml:space="preserve"> and birthweight. Report the model, r-squared, adjusted r-squared, and predicted r-squared for Model 2 below.</w:t>
            </w:r>
          </w:p>
        </w:tc>
      </w:tr>
    </w:tbl>
    <w:p w14:paraId="427E178B" w14:textId="3E06188C" w:rsidR="002746BA" w:rsidRDefault="002746BA" w:rsidP="0079590E">
      <w:pPr>
        <w:spacing w:before="120" w:after="0" w:line="240" w:lineRule="auto"/>
        <w:rPr>
          <w:rFonts w:ascii="Calibri" w:eastAsia="Times New Roman" w:hAnsi="Calibri" w:cs="Calibri"/>
          <w:color w:val="000000"/>
        </w:rPr>
      </w:pPr>
    </w:p>
    <w:p w14:paraId="148E08C0"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9590E">
        <w:rPr>
          <w:rFonts w:ascii="Consolas" w:eastAsia="Times New Roman" w:hAnsi="Consolas" w:cs="Courier New"/>
          <w:color w:val="949C8B"/>
          <w:sz w:val="20"/>
          <w:szCs w:val="20"/>
        </w:rPr>
        <w:t xml:space="preserve">&gt; </w:t>
      </w:r>
      <w:proofErr w:type="gramStart"/>
      <w:r w:rsidRPr="0079590E">
        <w:rPr>
          <w:rFonts w:ascii="Consolas" w:eastAsia="Times New Roman" w:hAnsi="Consolas" w:cs="Courier New"/>
          <w:color w:val="949C8B"/>
          <w:sz w:val="20"/>
          <w:szCs w:val="20"/>
        </w:rPr>
        <w:t>mfp(</w:t>
      </w:r>
      <w:proofErr w:type="gramEnd"/>
      <w:r w:rsidRPr="0079590E">
        <w:rPr>
          <w:rFonts w:ascii="Consolas" w:eastAsia="Times New Roman" w:hAnsi="Consolas" w:cs="Courier New"/>
          <w:color w:val="949C8B"/>
          <w:sz w:val="20"/>
          <w:szCs w:val="20"/>
        </w:rPr>
        <w:t>ap.sqrt ~ fp(bw.c), data = fw)</w:t>
      </w:r>
    </w:p>
    <w:p w14:paraId="27F2647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Call:</w:t>
      </w:r>
    </w:p>
    <w:p w14:paraId="19045A2F"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79590E">
        <w:rPr>
          <w:rFonts w:ascii="Consolas" w:eastAsia="Times New Roman" w:hAnsi="Consolas" w:cs="Courier New"/>
          <w:color w:val="FCFFE0"/>
          <w:sz w:val="20"/>
          <w:szCs w:val="20"/>
          <w:bdr w:val="none" w:sz="0" w:space="0" w:color="auto" w:frame="1"/>
        </w:rPr>
        <w:t>mfp(</w:t>
      </w:r>
      <w:proofErr w:type="gramEnd"/>
      <w:r w:rsidRPr="0079590E">
        <w:rPr>
          <w:rFonts w:ascii="Consolas" w:eastAsia="Times New Roman" w:hAnsi="Consolas" w:cs="Courier New"/>
          <w:color w:val="FCFFE0"/>
          <w:sz w:val="20"/>
          <w:szCs w:val="20"/>
          <w:bdr w:val="none" w:sz="0" w:space="0" w:color="auto" w:frame="1"/>
        </w:rPr>
        <w:t>formula = ap.sqrt ~ fp(bw.c), data = fw)</w:t>
      </w:r>
    </w:p>
    <w:p w14:paraId="57047EB6"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27DEA7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39831E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Deviance table:</w:t>
      </w:r>
    </w:p>
    <w:p w14:paraId="50BFCCAD"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w:t>
      </w:r>
      <w:r w:rsidRPr="0079590E">
        <w:rPr>
          <w:rFonts w:ascii="Consolas" w:eastAsia="Times New Roman" w:hAnsi="Consolas" w:cs="Courier New"/>
          <w:color w:val="FCFFE0"/>
          <w:sz w:val="20"/>
          <w:szCs w:val="20"/>
          <w:bdr w:val="none" w:sz="0" w:space="0" w:color="auto" w:frame="1"/>
        </w:rPr>
        <w:tab/>
      </w:r>
      <w:r w:rsidRPr="0079590E">
        <w:rPr>
          <w:rFonts w:ascii="Consolas" w:eastAsia="Times New Roman" w:hAnsi="Consolas" w:cs="Courier New"/>
          <w:color w:val="FCFFE0"/>
          <w:sz w:val="20"/>
          <w:szCs w:val="20"/>
          <w:bdr w:val="none" w:sz="0" w:space="0" w:color="auto" w:frame="1"/>
        </w:rPr>
        <w:tab/>
        <w:t xml:space="preserve"> Resid. Dev</w:t>
      </w:r>
    </w:p>
    <w:p w14:paraId="691BED8D"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Null model</w:t>
      </w:r>
      <w:r w:rsidRPr="0079590E">
        <w:rPr>
          <w:rFonts w:ascii="Consolas" w:eastAsia="Times New Roman" w:hAnsi="Consolas" w:cs="Courier New"/>
          <w:color w:val="FCFFE0"/>
          <w:sz w:val="20"/>
          <w:szCs w:val="20"/>
          <w:bdr w:val="none" w:sz="0" w:space="0" w:color="auto" w:frame="1"/>
        </w:rPr>
        <w:tab/>
        <w:t xml:space="preserve"> 2.284233</w:t>
      </w:r>
    </w:p>
    <w:p w14:paraId="6F7518D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Linear model</w:t>
      </w:r>
      <w:r w:rsidRPr="0079590E">
        <w:rPr>
          <w:rFonts w:ascii="Consolas" w:eastAsia="Times New Roman" w:hAnsi="Consolas" w:cs="Courier New"/>
          <w:color w:val="FCFFE0"/>
          <w:sz w:val="20"/>
          <w:szCs w:val="20"/>
          <w:bdr w:val="none" w:sz="0" w:space="0" w:color="auto" w:frame="1"/>
        </w:rPr>
        <w:tab/>
        <w:t xml:space="preserve"> 2.097412</w:t>
      </w:r>
    </w:p>
    <w:p w14:paraId="7A477334"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Final model</w:t>
      </w:r>
      <w:r w:rsidRPr="0079590E">
        <w:rPr>
          <w:rFonts w:ascii="Consolas" w:eastAsia="Times New Roman" w:hAnsi="Consolas" w:cs="Courier New"/>
          <w:color w:val="FCFFE0"/>
          <w:sz w:val="20"/>
          <w:szCs w:val="20"/>
          <w:bdr w:val="none" w:sz="0" w:space="0" w:color="auto" w:frame="1"/>
        </w:rPr>
        <w:tab/>
        <w:t xml:space="preserve"> 1.915039</w:t>
      </w:r>
    </w:p>
    <w:p w14:paraId="221B9697"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76CECB5"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Fractional polynomials:</w:t>
      </w:r>
    </w:p>
    <w:p w14:paraId="48C1AB07"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w:t>
      </w:r>
      <w:proofErr w:type="gramStart"/>
      <w:r w:rsidRPr="0079590E">
        <w:rPr>
          <w:rFonts w:ascii="Consolas" w:eastAsia="Times New Roman" w:hAnsi="Consolas" w:cs="Courier New"/>
          <w:color w:val="FCFFE0"/>
          <w:sz w:val="20"/>
          <w:szCs w:val="20"/>
          <w:bdr w:val="none" w:sz="0" w:space="0" w:color="auto" w:frame="1"/>
        </w:rPr>
        <w:t>df.initial</w:t>
      </w:r>
      <w:proofErr w:type="gramEnd"/>
      <w:r w:rsidRPr="0079590E">
        <w:rPr>
          <w:rFonts w:ascii="Consolas" w:eastAsia="Times New Roman" w:hAnsi="Consolas" w:cs="Courier New"/>
          <w:color w:val="FCFFE0"/>
          <w:sz w:val="20"/>
          <w:szCs w:val="20"/>
          <w:bdr w:val="none" w:sz="0" w:space="0" w:color="auto" w:frame="1"/>
        </w:rPr>
        <w:t xml:space="preserve"> select alpha df.final power1 power2</w:t>
      </w:r>
    </w:p>
    <w:p w14:paraId="48CB0C20"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bw.c          4      </w:t>
      </w:r>
      <w:proofErr w:type="gramStart"/>
      <w:r w:rsidRPr="0079590E">
        <w:rPr>
          <w:rFonts w:ascii="Consolas" w:eastAsia="Times New Roman" w:hAnsi="Consolas" w:cs="Courier New"/>
          <w:color w:val="FCFFE0"/>
          <w:sz w:val="20"/>
          <w:szCs w:val="20"/>
          <w:bdr w:val="none" w:sz="0" w:space="0" w:color="auto" w:frame="1"/>
        </w:rPr>
        <w:t>1  0.05</w:t>
      </w:r>
      <w:proofErr w:type="gramEnd"/>
      <w:r w:rsidRPr="0079590E">
        <w:rPr>
          <w:rFonts w:ascii="Consolas" w:eastAsia="Times New Roman" w:hAnsi="Consolas" w:cs="Courier New"/>
          <w:color w:val="FCFFE0"/>
          <w:sz w:val="20"/>
          <w:szCs w:val="20"/>
          <w:bdr w:val="none" w:sz="0" w:space="0" w:color="auto" w:frame="1"/>
        </w:rPr>
        <w:t xml:space="preserve">        4      3      3</w:t>
      </w:r>
    </w:p>
    <w:p w14:paraId="309D06A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13145AF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EF318C4"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Transformations of covariates:</w:t>
      </w:r>
    </w:p>
    <w:p w14:paraId="1F09D8EB"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formula</w:t>
      </w:r>
    </w:p>
    <w:p w14:paraId="57D36E4F"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bw.c I(((bw.c+1738)/</w:t>
      </w:r>
      <w:proofErr w:type="gramStart"/>
      <w:r w:rsidRPr="0079590E">
        <w:rPr>
          <w:rFonts w:ascii="Consolas" w:eastAsia="Times New Roman" w:hAnsi="Consolas" w:cs="Courier New"/>
          <w:color w:val="FCFFE0"/>
          <w:sz w:val="20"/>
          <w:szCs w:val="20"/>
          <w:bdr w:val="none" w:sz="0" w:space="0" w:color="auto" w:frame="1"/>
        </w:rPr>
        <w:t>1000)^</w:t>
      </w:r>
      <w:proofErr w:type="gramEnd"/>
      <w:r w:rsidRPr="0079590E">
        <w:rPr>
          <w:rFonts w:ascii="Consolas" w:eastAsia="Times New Roman" w:hAnsi="Consolas" w:cs="Courier New"/>
          <w:color w:val="FCFFE0"/>
          <w:sz w:val="20"/>
          <w:szCs w:val="20"/>
          <w:bdr w:val="none" w:sz="0" w:space="0" w:color="auto" w:frame="1"/>
        </w:rPr>
        <w:t>3)+I(((bw.c+1738)/1000)^3*log(((bw.c+1738)/1000)))</w:t>
      </w:r>
    </w:p>
    <w:p w14:paraId="653BBCB7"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FC3A786"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Coefficients:</w:t>
      </w:r>
    </w:p>
    <w:p w14:paraId="4FFEA0DC"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Intercept     bw.c.1     bw.c.2  </w:t>
      </w:r>
    </w:p>
    <w:p w14:paraId="766E0850"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0.28793   -0.01961    0.01443  </w:t>
      </w:r>
    </w:p>
    <w:p w14:paraId="7641D095"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5EBD725"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Degrees of Freedom: 250 Total (i.e. Null</w:t>
      </w:r>
      <w:proofErr w:type="gramStart"/>
      <w:r w:rsidRPr="0079590E">
        <w:rPr>
          <w:rFonts w:ascii="Consolas" w:eastAsia="Times New Roman" w:hAnsi="Consolas" w:cs="Courier New"/>
          <w:color w:val="FCFFE0"/>
          <w:sz w:val="20"/>
          <w:szCs w:val="20"/>
          <w:bdr w:val="none" w:sz="0" w:space="0" w:color="auto" w:frame="1"/>
        </w:rPr>
        <w:t>);  248</w:t>
      </w:r>
      <w:proofErr w:type="gramEnd"/>
      <w:r w:rsidRPr="0079590E">
        <w:rPr>
          <w:rFonts w:ascii="Consolas" w:eastAsia="Times New Roman" w:hAnsi="Consolas" w:cs="Courier New"/>
          <w:color w:val="FCFFE0"/>
          <w:sz w:val="20"/>
          <w:szCs w:val="20"/>
          <w:bdr w:val="none" w:sz="0" w:space="0" w:color="auto" w:frame="1"/>
        </w:rPr>
        <w:t xml:space="preserve"> Residual</w:t>
      </w:r>
    </w:p>
    <w:p w14:paraId="53A97963"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Null Deviance:</w:t>
      </w:r>
      <w:r w:rsidRPr="0079590E">
        <w:rPr>
          <w:rFonts w:ascii="Consolas" w:eastAsia="Times New Roman" w:hAnsi="Consolas" w:cs="Courier New"/>
          <w:color w:val="FCFFE0"/>
          <w:sz w:val="20"/>
          <w:szCs w:val="20"/>
          <w:bdr w:val="none" w:sz="0" w:space="0" w:color="auto" w:frame="1"/>
        </w:rPr>
        <w:tab/>
        <w:t xml:space="preserve">    2.284 </w:t>
      </w:r>
    </w:p>
    <w:p w14:paraId="27A2A7BA" w14:textId="77777777" w:rsidR="0079590E" w:rsidRPr="0079590E" w:rsidRDefault="0079590E" w:rsidP="0079590E">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Residual Deviance: 1.915 </w:t>
      </w:r>
      <w:r w:rsidRPr="0079590E">
        <w:rPr>
          <w:rFonts w:ascii="Consolas" w:eastAsia="Times New Roman" w:hAnsi="Consolas" w:cs="Courier New"/>
          <w:color w:val="FCFFE0"/>
          <w:sz w:val="20"/>
          <w:szCs w:val="20"/>
          <w:bdr w:val="none" w:sz="0" w:space="0" w:color="auto" w:frame="1"/>
        </w:rPr>
        <w:tab/>
        <w:t xml:space="preserve">AIC: -503.5 </w:t>
      </w:r>
    </w:p>
    <w:p w14:paraId="0AE89266" w14:textId="2A84FE14" w:rsidR="0079590E" w:rsidRDefault="0079590E" w:rsidP="0079590E">
      <w:pPr>
        <w:spacing w:before="120" w:after="0" w:line="240" w:lineRule="auto"/>
        <w:rPr>
          <w:rFonts w:ascii="Calibri" w:eastAsia="Times New Roman" w:hAnsi="Calibri" w:cs="Calibri"/>
          <w:color w:val="000000"/>
        </w:rPr>
      </w:pPr>
    </w:p>
    <w:p w14:paraId="0047D77E" w14:textId="66A23A38" w:rsidR="00137EB6" w:rsidRDefault="00137EB6" w:rsidP="0021757E">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 xml:space="preserve">The fractional polynomials approach returned 3 and 3 for the powers. This translates to </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x</m:t>
            </m:r>
          </m:e>
          <m:sup>
            <m:r>
              <w:rPr>
                <w:rFonts w:ascii="Cambria Math" w:eastAsia="Times New Roman" w:hAnsi="Cambria Math" w:cs="Calibri"/>
                <w:color w:val="000000"/>
              </w:rPr>
              <m:t>3</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x</m:t>
            </m:r>
          </m:e>
          <m:sup>
            <m:r>
              <w:rPr>
                <w:rFonts w:ascii="Cambria Math" w:eastAsia="Times New Roman" w:hAnsi="Cambria Math" w:cs="Calibri"/>
                <w:color w:val="000000"/>
              </w:rPr>
              <m:t>3</m:t>
            </m:r>
          </m:sup>
        </m:sSup>
        <m:func>
          <m:funcPr>
            <m:ctrlPr>
              <w:rPr>
                <w:rFonts w:ascii="Cambria Math" w:eastAsia="Times New Roman" w:hAnsi="Cambria Math" w:cs="Calibri"/>
                <w:color w:val="000000"/>
              </w:rPr>
            </m:ctrlPr>
          </m:funcPr>
          <m:fName>
            <m:r>
              <m:rPr>
                <m:sty m:val="p"/>
              </m:rPr>
              <w:rPr>
                <w:rFonts w:ascii="Cambria Math" w:eastAsia="Times New Roman" w:hAnsi="Cambria Math" w:cs="Calibri"/>
                <w:color w:val="000000"/>
              </w:rPr>
              <m:t>ln</m:t>
            </m:r>
          </m:fName>
          <m:e>
            <m:r>
              <w:rPr>
                <w:rFonts w:ascii="Cambria Math" w:eastAsia="Times New Roman" w:hAnsi="Cambria Math" w:cs="Calibri"/>
                <w:color w:val="000000"/>
              </w:rPr>
              <m:t>(x)</m:t>
            </m:r>
          </m:e>
        </m:func>
      </m:oMath>
      <w:r>
        <w:rPr>
          <w:rFonts w:ascii="Calibri" w:eastAsia="Times New Roman" w:hAnsi="Calibri" w:cs="Calibri"/>
          <w:color w:val="000000"/>
        </w:rPr>
        <w:t>.</w:t>
      </w:r>
    </w:p>
    <w:p w14:paraId="78A06D40" w14:textId="3A5FD2EF" w:rsidR="00627042" w:rsidRDefault="00627042" w:rsidP="0021757E">
      <w:pPr>
        <w:spacing w:before="120" w:after="0" w:line="240" w:lineRule="auto"/>
        <w:contextualSpacing/>
        <w:rPr>
          <w:rFonts w:ascii="Calibri" w:eastAsia="Times New Roman" w:hAnsi="Calibri" w:cs="Calibri"/>
          <w:color w:val="000000"/>
        </w:rPr>
      </w:pPr>
    </w:p>
    <w:p w14:paraId="7530BC9E"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79590E">
        <w:rPr>
          <w:rFonts w:ascii="Consolas" w:eastAsia="Times New Roman" w:hAnsi="Consolas" w:cs="Courier New"/>
          <w:color w:val="949C8B"/>
          <w:sz w:val="20"/>
          <w:szCs w:val="20"/>
        </w:rPr>
        <w:lastRenderedPageBreak/>
        <w:t xml:space="preserve">&gt; </w:t>
      </w:r>
      <w:proofErr w:type="gramStart"/>
      <w:r w:rsidRPr="0079590E">
        <w:rPr>
          <w:rFonts w:ascii="Consolas" w:eastAsia="Times New Roman" w:hAnsi="Consolas" w:cs="Courier New"/>
          <w:color w:val="949C8B"/>
          <w:sz w:val="20"/>
          <w:szCs w:val="20"/>
        </w:rPr>
        <w:t>lm(</w:t>
      </w:r>
      <w:proofErr w:type="gramEnd"/>
      <w:r w:rsidRPr="0079590E">
        <w:rPr>
          <w:rFonts w:ascii="Consolas" w:eastAsia="Times New Roman" w:hAnsi="Consolas" w:cs="Courier New"/>
          <w:color w:val="949C8B"/>
          <w:sz w:val="20"/>
          <w:szCs w:val="20"/>
        </w:rPr>
        <w:t>ap.sqrt ~ I(((bw.c+1738)/1000)^3)+I(((bw.c+1738)/1000)^3*log(((bw.c+1738)/1000))), data = fw) %&gt;% summary()</w:t>
      </w:r>
    </w:p>
    <w:p w14:paraId="69C0F780"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2AE3DE51"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Call:</w:t>
      </w:r>
    </w:p>
    <w:p w14:paraId="02D483B9"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79590E">
        <w:rPr>
          <w:rFonts w:ascii="Consolas" w:eastAsia="Times New Roman" w:hAnsi="Consolas" w:cs="Courier New"/>
          <w:color w:val="FCFFE0"/>
          <w:sz w:val="20"/>
          <w:szCs w:val="20"/>
          <w:bdr w:val="none" w:sz="0" w:space="0" w:color="auto" w:frame="1"/>
        </w:rPr>
        <w:t>lm(</w:t>
      </w:r>
      <w:proofErr w:type="gramEnd"/>
      <w:r w:rsidRPr="0079590E">
        <w:rPr>
          <w:rFonts w:ascii="Consolas" w:eastAsia="Times New Roman" w:hAnsi="Consolas" w:cs="Courier New"/>
          <w:color w:val="FCFFE0"/>
          <w:sz w:val="20"/>
          <w:szCs w:val="20"/>
          <w:bdr w:val="none" w:sz="0" w:space="0" w:color="auto" w:frame="1"/>
        </w:rPr>
        <w:t xml:space="preserve">formula = ap.sqrt ~ I(((bw.c + 1738)/1000)^3) + I(((bw.c + </w:t>
      </w:r>
    </w:p>
    <w:p w14:paraId="2DCE0FD3"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1738)/</w:t>
      </w:r>
      <w:proofErr w:type="gramStart"/>
      <w:r w:rsidRPr="0079590E">
        <w:rPr>
          <w:rFonts w:ascii="Consolas" w:eastAsia="Times New Roman" w:hAnsi="Consolas" w:cs="Courier New"/>
          <w:color w:val="FCFFE0"/>
          <w:sz w:val="20"/>
          <w:szCs w:val="20"/>
          <w:bdr w:val="none" w:sz="0" w:space="0" w:color="auto" w:frame="1"/>
        </w:rPr>
        <w:t>1000)^</w:t>
      </w:r>
      <w:proofErr w:type="gramEnd"/>
      <w:r w:rsidRPr="0079590E">
        <w:rPr>
          <w:rFonts w:ascii="Consolas" w:eastAsia="Times New Roman" w:hAnsi="Consolas" w:cs="Courier New"/>
          <w:color w:val="FCFFE0"/>
          <w:sz w:val="20"/>
          <w:szCs w:val="20"/>
          <w:bdr w:val="none" w:sz="0" w:space="0" w:color="auto" w:frame="1"/>
        </w:rPr>
        <w:t>3 * log(((bw.c + 1738)/1000))), data = fw)</w:t>
      </w:r>
    </w:p>
    <w:p w14:paraId="5541CD4C"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86DBD91"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Residuals:</w:t>
      </w:r>
    </w:p>
    <w:p w14:paraId="050E3F2B"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Min        1Q    Median        3Q       Max </w:t>
      </w:r>
    </w:p>
    <w:p w14:paraId="0E99FFC8"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-0.240428 -0.</w:t>
      </w:r>
      <w:proofErr w:type="gramStart"/>
      <w:r w:rsidRPr="0079590E">
        <w:rPr>
          <w:rFonts w:ascii="Consolas" w:eastAsia="Times New Roman" w:hAnsi="Consolas" w:cs="Courier New"/>
          <w:color w:val="FCFFE0"/>
          <w:sz w:val="20"/>
          <w:szCs w:val="20"/>
          <w:bdr w:val="none" w:sz="0" w:space="0" w:color="auto" w:frame="1"/>
        </w:rPr>
        <w:t>057729  0.006926</w:t>
      </w:r>
      <w:proofErr w:type="gramEnd"/>
      <w:r w:rsidRPr="0079590E">
        <w:rPr>
          <w:rFonts w:ascii="Consolas" w:eastAsia="Times New Roman" w:hAnsi="Consolas" w:cs="Courier New"/>
          <w:color w:val="FCFFE0"/>
          <w:sz w:val="20"/>
          <w:szCs w:val="20"/>
          <w:bdr w:val="none" w:sz="0" w:space="0" w:color="auto" w:frame="1"/>
        </w:rPr>
        <w:t xml:space="preserve">  0.061134  0.198709 </w:t>
      </w:r>
    </w:p>
    <w:p w14:paraId="44F6671C"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3BDE73A4"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Coefficients:</w:t>
      </w:r>
    </w:p>
    <w:p w14:paraId="60072594"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                                                       Estimate Std. Error t value Pr(&gt;|t|)    </w:t>
      </w:r>
    </w:p>
    <w:p w14:paraId="0D399827"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w:t>
      </w:r>
      <w:proofErr w:type="gramStart"/>
      <w:r w:rsidRPr="0079590E">
        <w:rPr>
          <w:rFonts w:ascii="Consolas" w:eastAsia="Times New Roman" w:hAnsi="Consolas" w:cs="Courier New"/>
          <w:color w:val="FCFFE0"/>
          <w:sz w:val="20"/>
          <w:szCs w:val="20"/>
          <w:bdr w:val="none" w:sz="0" w:space="0" w:color="auto" w:frame="1"/>
        </w:rPr>
        <w:t xml:space="preserve">Intercept)   </w:t>
      </w:r>
      <w:proofErr w:type="gramEnd"/>
      <w:r w:rsidRPr="0079590E">
        <w:rPr>
          <w:rFonts w:ascii="Consolas" w:eastAsia="Times New Roman" w:hAnsi="Consolas" w:cs="Courier New"/>
          <w:color w:val="FCFFE0"/>
          <w:sz w:val="20"/>
          <w:szCs w:val="20"/>
          <w:bdr w:val="none" w:sz="0" w:space="0" w:color="auto" w:frame="1"/>
        </w:rPr>
        <w:t xml:space="preserve">                                         0.287925   0.009369  30.731  &lt; 2e-16 ***</w:t>
      </w:r>
    </w:p>
    <w:p w14:paraId="758ECD88"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79590E">
        <w:rPr>
          <w:rFonts w:ascii="Consolas" w:eastAsia="Times New Roman" w:hAnsi="Consolas" w:cs="Courier New"/>
          <w:color w:val="FCFFE0"/>
          <w:sz w:val="20"/>
          <w:szCs w:val="20"/>
          <w:bdr w:val="none" w:sz="0" w:space="0" w:color="auto" w:frame="1"/>
        </w:rPr>
        <w:t>I(</w:t>
      </w:r>
      <w:proofErr w:type="gramEnd"/>
      <w:r w:rsidRPr="0079590E">
        <w:rPr>
          <w:rFonts w:ascii="Consolas" w:eastAsia="Times New Roman" w:hAnsi="Consolas" w:cs="Courier New"/>
          <w:color w:val="FCFFE0"/>
          <w:sz w:val="20"/>
          <w:szCs w:val="20"/>
          <w:bdr w:val="none" w:sz="0" w:space="0" w:color="auto" w:frame="1"/>
        </w:rPr>
        <w:t>((bw.c + 1738)/1000)^3)                             -0.019612   0.002948  -6.652 1.84e-10 ***</w:t>
      </w:r>
    </w:p>
    <w:p w14:paraId="026FD18C"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79590E">
        <w:rPr>
          <w:rFonts w:ascii="Consolas" w:eastAsia="Times New Roman" w:hAnsi="Consolas" w:cs="Courier New"/>
          <w:color w:val="FCFFE0"/>
          <w:sz w:val="20"/>
          <w:szCs w:val="20"/>
          <w:bdr w:val="none" w:sz="0" w:space="0" w:color="auto" w:frame="1"/>
        </w:rPr>
        <w:t>I(</w:t>
      </w:r>
      <w:proofErr w:type="gramEnd"/>
      <w:r w:rsidRPr="0079590E">
        <w:rPr>
          <w:rFonts w:ascii="Consolas" w:eastAsia="Times New Roman" w:hAnsi="Consolas" w:cs="Courier New"/>
          <w:color w:val="FCFFE0"/>
          <w:sz w:val="20"/>
          <w:szCs w:val="20"/>
          <w:bdr w:val="none" w:sz="0" w:space="0" w:color="auto" w:frame="1"/>
        </w:rPr>
        <w:t>((bw.c + 1738)/1000)^3 * log(((bw.c + 1738)/1000)))  0.014428   0.002278   6.334 1.11e-09 ***</w:t>
      </w:r>
    </w:p>
    <w:p w14:paraId="16C69425"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w:t>
      </w:r>
    </w:p>
    <w:p w14:paraId="5B2E1055"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 xml:space="preserve">Signif. codes:  0 ‘***’ 0.001 ‘**’ 0.01 ‘*’ 0.05 ‘.’ 0.1 </w:t>
      </w:r>
      <w:proofErr w:type="gramStart"/>
      <w:r w:rsidRPr="0079590E">
        <w:rPr>
          <w:rFonts w:ascii="Consolas" w:eastAsia="Times New Roman" w:hAnsi="Consolas" w:cs="Courier New"/>
          <w:color w:val="FCFFE0"/>
          <w:sz w:val="20"/>
          <w:szCs w:val="20"/>
          <w:bdr w:val="none" w:sz="0" w:space="0" w:color="auto" w:frame="1"/>
        </w:rPr>
        <w:t>‘ ’</w:t>
      </w:r>
      <w:proofErr w:type="gramEnd"/>
      <w:r w:rsidRPr="0079590E">
        <w:rPr>
          <w:rFonts w:ascii="Consolas" w:eastAsia="Times New Roman" w:hAnsi="Consolas" w:cs="Courier New"/>
          <w:color w:val="FCFFE0"/>
          <w:sz w:val="20"/>
          <w:szCs w:val="20"/>
          <w:bdr w:val="none" w:sz="0" w:space="0" w:color="auto" w:frame="1"/>
        </w:rPr>
        <w:t xml:space="preserve"> 1</w:t>
      </w:r>
    </w:p>
    <w:p w14:paraId="113562E6"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481FD91C"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Residual standard error: 0.08787 on 248 degrees of freedom</w:t>
      </w:r>
    </w:p>
    <w:p w14:paraId="08D8F2EC"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79590E">
        <w:rPr>
          <w:rFonts w:ascii="Consolas" w:eastAsia="Times New Roman" w:hAnsi="Consolas" w:cs="Courier New"/>
          <w:color w:val="FCFFE0"/>
          <w:sz w:val="20"/>
          <w:szCs w:val="20"/>
          <w:bdr w:val="none" w:sz="0" w:space="0" w:color="auto" w:frame="1"/>
        </w:rPr>
        <w:t>Multiple R-squared:  0.1616,</w:t>
      </w:r>
      <w:r w:rsidRPr="0079590E">
        <w:rPr>
          <w:rFonts w:ascii="Consolas" w:eastAsia="Times New Roman" w:hAnsi="Consolas" w:cs="Courier New"/>
          <w:color w:val="FCFFE0"/>
          <w:sz w:val="20"/>
          <w:szCs w:val="20"/>
          <w:bdr w:val="none" w:sz="0" w:space="0" w:color="auto" w:frame="1"/>
        </w:rPr>
        <w:tab/>
        <w:t xml:space="preserve">Adjusted R-squared:  0.1549 </w:t>
      </w:r>
    </w:p>
    <w:p w14:paraId="05EC02DB" w14:textId="77777777" w:rsidR="00627042" w:rsidRPr="0079590E" w:rsidRDefault="00627042" w:rsidP="00627042">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79590E">
        <w:rPr>
          <w:rFonts w:ascii="Consolas" w:eastAsia="Times New Roman" w:hAnsi="Consolas" w:cs="Courier New"/>
          <w:color w:val="FCFFE0"/>
          <w:sz w:val="20"/>
          <w:szCs w:val="20"/>
          <w:bdr w:val="none" w:sz="0" w:space="0" w:color="auto" w:frame="1"/>
        </w:rPr>
        <w:t xml:space="preserve">F-statistic: 23.91 on 2 and 248 </w:t>
      </w:r>
      <w:proofErr w:type="gramStart"/>
      <w:r w:rsidRPr="0079590E">
        <w:rPr>
          <w:rFonts w:ascii="Consolas" w:eastAsia="Times New Roman" w:hAnsi="Consolas" w:cs="Courier New"/>
          <w:color w:val="FCFFE0"/>
          <w:sz w:val="20"/>
          <w:szCs w:val="20"/>
          <w:bdr w:val="none" w:sz="0" w:space="0" w:color="auto" w:frame="1"/>
        </w:rPr>
        <w:t>DF,  p</w:t>
      </w:r>
      <w:proofErr w:type="gramEnd"/>
      <w:r w:rsidRPr="0079590E">
        <w:rPr>
          <w:rFonts w:ascii="Consolas" w:eastAsia="Times New Roman" w:hAnsi="Consolas" w:cs="Courier New"/>
          <w:color w:val="FCFFE0"/>
          <w:sz w:val="20"/>
          <w:szCs w:val="20"/>
          <w:bdr w:val="none" w:sz="0" w:space="0" w:color="auto" w:frame="1"/>
        </w:rPr>
        <w:t>-value: 3.208e-10</w:t>
      </w:r>
    </w:p>
    <w:p w14:paraId="092BED06" w14:textId="77777777" w:rsidR="00627042" w:rsidRDefault="00627042" w:rsidP="0021757E">
      <w:pPr>
        <w:spacing w:before="120" w:after="0" w:line="240" w:lineRule="auto"/>
        <w:contextualSpacing/>
        <w:rPr>
          <w:rFonts w:ascii="Calibri" w:eastAsia="Times New Roman" w:hAnsi="Calibri" w:cs="Calibri"/>
          <w:color w:val="000000"/>
        </w:rPr>
      </w:pPr>
    </w:p>
    <w:p w14:paraId="47AFB281" w14:textId="77777777" w:rsidR="00627042" w:rsidRDefault="00627042" w:rsidP="0021757E">
      <w:pPr>
        <w:spacing w:before="120" w:after="0" w:line="240" w:lineRule="auto"/>
        <w:contextualSpacing/>
        <w:rPr>
          <w:rFonts w:ascii="Calibri" w:eastAsia="Times New Roman" w:hAnsi="Calibri" w:cs="Calibri"/>
          <w:color w:val="000000"/>
        </w:rPr>
      </w:pPr>
    </w:p>
    <w:p w14:paraId="36B7CB14" w14:textId="2E25EED3" w:rsidR="0021757E" w:rsidRDefault="0021757E" w:rsidP="0021757E">
      <w:pPr>
        <w:spacing w:before="120" w:after="0" w:line="240" w:lineRule="auto"/>
        <w:contextualSpacing/>
        <w:rPr>
          <w:rFonts w:ascii="Calibri" w:eastAsia="Times New Roman" w:hAnsi="Calibri" w:cs="Calibri"/>
          <w:color w:val="000000"/>
        </w:rPr>
      </w:pPr>
      <w:r>
        <w:rPr>
          <w:rFonts w:ascii="Calibri" w:eastAsia="Times New Roman" w:hAnsi="Calibri" w:cs="Calibri"/>
          <w:color w:val="000000"/>
        </w:rPr>
        <w:t>The equation for the regression model is:</w:t>
      </w:r>
    </w:p>
    <w:p w14:paraId="43F69DCD" w14:textId="22CD8706" w:rsidR="0021757E" w:rsidRDefault="006B1411" w:rsidP="0021757E">
      <w:pPr>
        <w:spacing w:before="120" w:after="0" w:line="240" w:lineRule="auto"/>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=0.288-0.0196</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0.0144</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oMath>
      </m:oMathPara>
    </w:p>
    <w:p w14:paraId="67108BA6" w14:textId="6A746F2A" w:rsidR="0021757E" w:rsidRPr="006A446F" w:rsidRDefault="006B1411" w:rsidP="0021757E">
      <w:pPr>
        <w:spacing w:before="120" w:after="0" w:line="240" w:lineRule="auto"/>
        <w:contextualSpacing/>
        <w:rPr>
          <w:rFonts w:ascii="Calibri" w:eastAsia="Times New Roman" w:hAnsi="Calibri" w:cs="Calibri"/>
          <w:color w:val="000000"/>
        </w:rPr>
      </w:pPr>
      <m:oMathPara>
        <m:oMathParaPr>
          <m:jc m:val="left"/>
        </m:oMathParaPr>
        <m:oMath>
          <m:sSup>
            <m:sSupPr>
              <m:ctrlPr>
                <w:rPr>
                  <w:rFonts w:ascii="Cambria Math" w:eastAsia="Times New Roman" w:hAnsi="Cambria Math" w:cs="Calibri"/>
                  <w:i/>
                  <w:color w:val="000000"/>
                </w:rPr>
              </m:ctrlPr>
            </m:sSupPr>
            <m:e>
              <m:r>
                <w:rPr>
                  <w:rFonts w:ascii="Cambria Math" w:eastAsia="Times New Roman" w:hAnsi="Cambria Math" w:cs="Calibri"/>
                  <w:color w:val="000000"/>
                </w:rPr>
                <m:t>R</m:t>
              </m:r>
            </m:e>
            <m:sup>
              <m:r>
                <w:rPr>
                  <w:rFonts w:ascii="Cambria Math" w:eastAsia="Times New Roman" w:hAnsi="Cambria Math" w:cs="Calibri"/>
                  <w:color w:val="000000"/>
                </w:rPr>
                <m:t>2</m:t>
              </m:r>
            </m:sup>
          </m:sSup>
          <m:r>
            <w:rPr>
              <w:rFonts w:ascii="Cambria Math" w:eastAsia="Times New Roman" w:hAnsi="Cambria Math" w:cs="Calibri"/>
              <w:color w:val="000000"/>
            </w:rPr>
            <m:t>=0.162</m:t>
          </m:r>
        </m:oMath>
      </m:oMathPara>
    </w:p>
    <w:p w14:paraId="00CA58C5" w14:textId="40C050EC" w:rsidR="0021757E" w:rsidRPr="006A446F" w:rsidRDefault="006B1411" w:rsidP="0021757E">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adj</m:t>
              </m:r>
            </m:sub>
            <m:sup>
              <m:r>
                <w:rPr>
                  <w:rFonts w:ascii="Cambria Math" w:eastAsia="Times New Roman" w:hAnsi="Cambria Math" w:cs="Calibri"/>
                  <w:color w:val="000000"/>
                </w:rPr>
                <m:t>2</m:t>
              </m:r>
            </m:sup>
          </m:sSubSup>
          <m:r>
            <w:rPr>
              <w:rFonts w:ascii="Cambria Math" w:eastAsia="Times New Roman" w:hAnsi="Cambria Math" w:cs="Calibri"/>
              <w:color w:val="000000"/>
            </w:rPr>
            <m:t>=0.1549</m:t>
          </m:r>
        </m:oMath>
      </m:oMathPara>
    </w:p>
    <w:p w14:paraId="4B13FF2F" w14:textId="14866AEA" w:rsidR="0079590E" w:rsidRDefault="0079590E" w:rsidP="0079590E">
      <w:pPr>
        <w:spacing w:before="120" w:after="0" w:line="240" w:lineRule="auto"/>
        <w:rPr>
          <w:rFonts w:ascii="Calibri" w:eastAsia="Times New Roman" w:hAnsi="Calibri" w:cs="Calibri"/>
          <w:color w:val="000000"/>
        </w:rPr>
      </w:pPr>
    </w:p>
    <w:p w14:paraId="5CC31337" w14:textId="77777777" w:rsidR="00484BCB" w:rsidRPr="00484BCB" w:rsidRDefault="00484BCB" w:rsidP="00484BC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84BCB">
        <w:rPr>
          <w:rFonts w:ascii="Consolas" w:eastAsia="Times New Roman" w:hAnsi="Consolas" w:cs="Courier New"/>
          <w:color w:val="949C8B"/>
          <w:sz w:val="20"/>
          <w:szCs w:val="20"/>
        </w:rPr>
        <w:t xml:space="preserve">&gt; </w:t>
      </w:r>
      <w:proofErr w:type="gramStart"/>
      <w:r w:rsidRPr="00484BCB">
        <w:rPr>
          <w:rFonts w:ascii="Consolas" w:eastAsia="Times New Roman" w:hAnsi="Consolas" w:cs="Courier New"/>
          <w:color w:val="949C8B"/>
          <w:sz w:val="20"/>
          <w:szCs w:val="20"/>
        </w:rPr>
        <w:t>lm(</w:t>
      </w:r>
      <w:proofErr w:type="gramEnd"/>
      <w:r w:rsidRPr="00484BCB">
        <w:rPr>
          <w:rFonts w:ascii="Consolas" w:eastAsia="Times New Roman" w:hAnsi="Consolas" w:cs="Courier New"/>
          <w:color w:val="949C8B"/>
          <w:sz w:val="20"/>
          <w:szCs w:val="20"/>
        </w:rPr>
        <w:t>ap.sqrt ~ I(((bw.c+1738)/1000)^3) + I(((bw.c+1738)/1000)^3*log(((bw.c+1738)/1000))), data = fw) %&gt;% pred_r_squared()</w:t>
      </w:r>
    </w:p>
    <w:p w14:paraId="03C03C72" w14:textId="5E21860F" w:rsidR="00484BCB" w:rsidRDefault="00484BCB" w:rsidP="0079590E">
      <w:pPr>
        <w:spacing w:before="120" w:after="0" w:line="240" w:lineRule="auto"/>
        <w:rPr>
          <w:rFonts w:ascii="Calibri" w:eastAsia="Times New Roman" w:hAnsi="Calibri" w:cs="Calibri"/>
          <w:color w:val="000000"/>
        </w:rPr>
      </w:pPr>
    </w:p>
    <w:p w14:paraId="504ACAE4" w14:textId="7B2488F2" w:rsidR="00484BCB" w:rsidRPr="006A446F" w:rsidRDefault="006B1411" w:rsidP="00484BCB">
      <w:pPr>
        <w:spacing w:before="120" w:after="0" w:line="240" w:lineRule="auto"/>
        <w:contextualSpacing/>
        <w:rPr>
          <w:rFonts w:ascii="Calibri" w:eastAsia="Times New Roman" w:hAnsi="Calibri" w:cs="Calibri"/>
          <w:color w:val="000000"/>
        </w:rPr>
      </w:pPr>
      <m:oMathPara>
        <m:oMathParaPr>
          <m:jc m:val="left"/>
        </m:oMathParaPr>
        <m:oMath>
          <m:sSubSup>
            <m:sSubSupPr>
              <m:ctrlPr>
                <w:rPr>
                  <w:rFonts w:ascii="Cambria Math" w:eastAsia="Times New Roman" w:hAnsi="Cambria Math" w:cs="Calibri"/>
                  <w:i/>
                  <w:color w:val="000000"/>
                </w:rPr>
              </m:ctrlPr>
            </m:sSubSupPr>
            <m:e>
              <m:r>
                <w:rPr>
                  <w:rFonts w:ascii="Cambria Math" w:eastAsia="Times New Roman" w:hAnsi="Cambria Math" w:cs="Calibri"/>
                  <w:color w:val="000000"/>
                </w:rPr>
                <m:t>R</m:t>
              </m:r>
            </m:e>
            <m:sub>
              <m:r>
                <w:rPr>
                  <w:rFonts w:ascii="Cambria Math" w:eastAsia="Times New Roman" w:hAnsi="Cambria Math" w:cs="Calibri"/>
                  <w:color w:val="000000"/>
                </w:rPr>
                <m:t>pred</m:t>
              </m:r>
            </m:sub>
            <m:sup>
              <m:r>
                <w:rPr>
                  <w:rFonts w:ascii="Cambria Math" w:eastAsia="Times New Roman" w:hAnsi="Cambria Math" w:cs="Calibri"/>
                  <w:color w:val="000000"/>
                </w:rPr>
                <m:t>2</m:t>
              </m:r>
            </m:sup>
          </m:sSubSup>
          <m:r>
            <w:rPr>
              <w:rFonts w:ascii="Cambria Math" w:eastAsia="Times New Roman" w:hAnsi="Cambria Math" w:cs="Calibri"/>
              <w:color w:val="000000"/>
            </w:rPr>
            <m:t>=0.142</m:t>
          </m:r>
        </m:oMath>
      </m:oMathPara>
    </w:p>
    <w:p w14:paraId="1B4DD8E4" w14:textId="77777777" w:rsidR="00484BCB" w:rsidRDefault="00484BCB" w:rsidP="00484BCB">
      <w:pPr>
        <w:spacing w:before="120" w:after="0" w:line="240" w:lineRule="auto"/>
        <w:rPr>
          <w:rFonts w:ascii="Calibri" w:eastAsia="Times New Roman" w:hAnsi="Calibri" w:cs="Calibri"/>
          <w:color w:val="000000"/>
        </w:rPr>
      </w:pPr>
    </w:p>
    <w:p w14:paraId="667FA2C6" w14:textId="77777777" w:rsidR="0060614C" w:rsidRDefault="0060614C" w:rsidP="002746BA">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60614C" w:rsidRPr="00103D92" w14:paraId="12F69384"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FDC8A44" w14:textId="77777777" w:rsidR="0060614C" w:rsidRPr="00103D92" w:rsidRDefault="0060614C"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063A308" w14:textId="64DAC4DD" w:rsidR="00D06605" w:rsidRDefault="0060614C" w:rsidP="004B70EB">
            <w:pPr>
              <w:spacing w:after="0" w:line="240" w:lineRule="auto"/>
              <w:rPr>
                <w:rFonts w:ascii="Calibri" w:eastAsia="Times New Roman" w:hAnsi="Calibri" w:cs="Calibri"/>
                <w:color w:val="000000"/>
              </w:rPr>
            </w:pPr>
            <w:r>
              <w:rPr>
                <w:rFonts w:ascii="Calibri" w:eastAsia="Times New Roman" w:hAnsi="Calibri" w:cs="Calibri"/>
                <w:color w:val="000000"/>
              </w:rPr>
              <w:t>1d</w:t>
            </w:r>
            <w:r w:rsidRPr="00103D92">
              <w:rPr>
                <w:rFonts w:ascii="Calibri" w:eastAsia="Times New Roman" w:hAnsi="Calibri" w:cs="Calibri"/>
                <w:color w:val="000000"/>
              </w:rPr>
              <w:t>.</w:t>
            </w:r>
            <w:r>
              <w:rPr>
                <w:rFonts w:ascii="Calibri" w:eastAsia="Times New Roman" w:hAnsi="Calibri" w:cs="Calibri"/>
                <w:color w:val="000000"/>
              </w:rPr>
              <w:t xml:space="preserve"> [3 points] Create a set of dummy variables for birthweight quintile (i.e., 5 categories). </w:t>
            </w:r>
            <w:r w:rsidR="00D06605">
              <w:rPr>
                <w:rFonts w:ascii="Calibri" w:eastAsia="Times New Roman" w:hAnsi="Calibri" w:cs="Calibri"/>
                <w:color w:val="000000"/>
              </w:rPr>
              <w:t xml:space="preserve">Create a regression model for the relationship between </w:t>
            </w:r>
            <w:proofErr w:type="gramStart"/>
            <w:r w:rsidR="00D06605">
              <w:rPr>
                <w:rFonts w:ascii="Calibri" w:eastAsia="Times New Roman" w:hAnsi="Calibri" w:cs="Calibri"/>
                <w:color w:val="000000"/>
              </w:rPr>
              <w:t>ap.sqrt</w:t>
            </w:r>
            <w:proofErr w:type="gramEnd"/>
            <w:r w:rsidR="00D06605">
              <w:rPr>
                <w:rFonts w:ascii="Calibri" w:eastAsia="Times New Roman" w:hAnsi="Calibri" w:cs="Calibri"/>
                <w:color w:val="000000"/>
              </w:rPr>
              <w:t xml:space="preserve"> and birthweight category. Report the model, r-squared, adjusted r-squared, and predicted r-squared for Model 3 below.</w:t>
            </w:r>
          </w:p>
          <w:p w14:paraId="1AB0FD6A" w14:textId="37BF4A19" w:rsidR="0060614C" w:rsidRPr="00103D92" w:rsidRDefault="0060614C" w:rsidP="004B70EB">
            <w:pPr>
              <w:spacing w:after="0" w:line="240" w:lineRule="auto"/>
              <w:rPr>
                <w:rFonts w:ascii="Calibri" w:eastAsia="Times New Roman" w:hAnsi="Calibri" w:cs="Calibri"/>
                <w:color w:val="000000"/>
              </w:rPr>
            </w:pPr>
            <w:r>
              <w:rPr>
                <w:rFonts w:ascii="Calibri" w:eastAsia="Times New Roman" w:hAnsi="Calibri" w:cs="Calibri"/>
                <w:color w:val="000000"/>
              </w:rPr>
              <w:t xml:space="preserve">Hint: </w:t>
            </w:r>
            <w:proofErr w:type="gramStart"/>
            <w:r w:rsidR="00D06605">
              <w:rPr>
                <w:rFonts w:ascii="Calibri" w:eastAsia="Times New Roman" w:hAnsi="Calibri" w:cs="Calibri"/>
                <w:color w:val="000000"/>
              </w:rPr>
              <w:t>gtools::</w:t>
            </w:r>
            <w:proofErr w:type="gramEnd"/>
            <w:r w:rsidR="00D06605">
              <w:rPr>
                <w:rFonts w:ascii="Calibri" w:eastAsia="Times New Roman" w:hAnsi="Calibri" w:cs="Calibri"/>
                <w:color w:val="000000"/>
              </w:rPr>
              <w:t>quantcut().</w:t>
            </w:r>
            <w:r>
              <w:rPr>
                <w:rFonts w:ascii="Calibri" w:eastAsia="Times New Roman" w:hAnsi="Calibri" w:cs="Calibri"/>
                <w:color w:val="000000"/>
              </w:rPr>
              <w:t xml:space="preserve"> </w:t>
            </w:r>
          </w:p>
        </w:tc>
      </w:tr>
    </w:tbl>
    <w:p w14:paraId="147183F6" w14:textId="61E03315" w:rsidR="003E6ADA" w:rsidRDefault="003E6ADA" w:rsidP="003E6ADA">
      <w:pPr>
        <w:spacing w:before="120" w:after="0" w:line="240" w:lineRule="auto"/>
        <w:rPr>
          <w:rFonts w:ascii="Calibri" w:eastAsia="Times New Roman" w:hAnsi="Calibri" w:cs="Calibri"/>
          <w:color w:val="000000"/>
        </w:rPr>
      </w:pPr>
    </w:p>
    <w:p w14:paraId="3B98DFE9"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B1411">
        <w:rPr>
          <w:rFonts w:ascii="Consolas" w:eastAsia="Times New Roman" w:hAnsi="Consolas" w:cs="Courier New"/>
          <w:color w:val="949C8B"/>
          <w:sz w:val="20"/>
          <w:szCs w:val="20"/>
        </w:rPr>
        <w:t>&gt; fw &lt;-</w:t>
      </w:r>
    </w:p>
    <w:p w14:paraId="72D2C815"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B1411">
        <w:rPr>
          <w:rFonts w:ascii="Consolas" w:eastAsia="Times New Roman" w:hAnsi="Consolas" w:cs="Courier New"/>
          <w:color w:val="949C8B"/>
          <w:sz w:val="20"/>
          <w:szCs w:val="20"/>
        </w:rPr>
        <w:t>+   fw %&gt;%</w:t>
      </w:r>
    </w:p>
    <w:p w14:paraId="1B52B0B0"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B1411">
        <w:rPr>
          <w:rFonts w:ascii="Consolas" w:eastAsia="Times New Roman" w:hAnsi="Consolas" w:cs="Courier New"/>
          <w:color w:val="949C8B"/>
          <w:sz w:val="20"/>
          <w:szCs w:val="20"/>
        </w:rPr>
        <w:t xml:space="preserve">+   </w:t>
      </w:r>
      <w:proofErr w:type="gramStart"/>
      <w:r w:rsidRPr="006B1411">
        <w:rPr>
          <w:rFonts w:ascii="Consolas" w:eastAsia="Times New Roman" w:hAnsi="Consolas" w:cs="Courier New"/>
          <w:color w:val="949C8B"/>
          <w:sz w:val="20"/>
          <w:szCs w:val="20"/>
        </w:rPr>
        <w:t>mutate(</w:t>
      </w:r>
      <w:proofErr w:type="gramEnd"/>
      <w:r w:rsidRPr="006B1411">
        <w:rPr>
          <w:rFonts w:ascii="Consolas" w:eastAsia="Times New Roman" w:hAnsi="Consolas" w:cs="Courier New"/>
          <w:color w:val="949C8B"/>
          <w:sz w:val="20"/>
          <w:szCs w:val="20"/>
        </w:rPr>
        <w:t>bw.quint = quantcut(bw, q = 5))</w:t>
      </w:r>
    </w:p>
    <w:p w14:paraId="4E510882"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6B1411">
        <w:rPr>
          <w:rFonts w:ascii="Consolas" w:eastAsia="Times New Roman" w:hAnsi="Consolas" w:cs="Courier New"/>
          <w:color w:val="949C8B"/>
          <w:sz w:val="20"/>
          <w:szCs w:val="20"/>
        </w:rPr>
        <w:lastRenderedPageBreak/>
        <w:t xml:space="preserve">&gt; </w:t>
      </w:r>
      <w:proofErr w:type="gramStart"/>
      <w:r w:rsidRPr="006B1411">
        <w:rPr>
          <w:rFonts w:ascii="Consolas" w:eastAsia="Times New Roman" w:hAnsi="Consolas" w:cs="Courier New"/>
          <w:color w:val="949C8B"/>
          <w:sz w:val="20"/>
          <w:szCs w:val="20"/>
        </w:rPr>
        <w:t>lm(</w:t>
      </w:r>
      <w:proofErr w:type="gramEnd"/>
      <w:r w:rsidRPr="006B1411">
        <w:rPr>
          <w:rFonts w:ascii="Consolas" w:eastAsia="Times New Roman" w:hAnsi="Consolas" w:cs="Courier New"/>
          <w:color w:val="949C8B"/>
          <w:sz w:val="20"/>
          <w:szCs w:val="20"/>
        </w:rPr>
        <w:t>ap.sqrt ~ bw.quint, data = fw) %&gt;% summary()</w:t>
      </w:r>
    </w:p>
    <w:p w14:paraId="15C04263"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BBF9DAB"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Call:</w:t>
      </w:r>
    </w:p>
    <w:p w14:paraId="51106A75"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6B1411">
        <w:rPr>
          <w:rFonts w:ascii="Consolas" w:eastAsia="Times New Roman" w:hAnsi="Consolas" w:cs="Courier New"/>
          <w:color w:val="FCFFE0"/>
          <w:sz w:val="20"/>
          <w:szCs w:val="20"/>
          <w:bdr w:val="none" w:sz="0" w:space="0" w:color="auto" w:frame="1"/>
        </w:rPr>
        <w:t>lm(</w:t>
      </w:r>
      <w:proofErr w:type="gramEnd"/>
      <w:r w:rsidRPr="006B1411">
        <w:rPr>
          <w:rFonts w:ascii="Consolas" w:eastAsia="Times New Roman" w:hAnsi="Consolas" w:cs="Courier New"/>
          <w:color w:val="FCFFE0"/>
          <w:sz w:val="20"/>
          <w:szCs w:val="20"/>
          <w:bdr w:val="none" w:sz="0" w:space="0" w:color="auto" w:frame="1"/>
        </w:rPr>
        <w:t>formula = ap.sqrt ~ bw.quint, data = fw)</w:t>
      </w:r>
    </w:p>
    <w:p w14:paraId="7DD0F353"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5413BBC6"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Residuals:</w:t>
      </w:r>
    </w:p>
    <w:p w14:paraId="14178841"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 xml:space="preserve">      Min        1Q    Median        3Q       Max </w:t>
      </w:r>
    </w:p>
    <w:p w14:paraId="65D2D99D"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-0.241529 -0.</w:t>
      </w:r>
      <w:proofErr w:type="gramStart"/>
      <w:r w:rsidRPr="006B1411">
        <w:rPr>
          <w:rFonts w:ascii="Consolas" w:eastAsia="Times New Roman" w:hAnsi="Consolas" w:cs="Courier New"/>
          <w:color w:val="FCFFE0"/>
          <w:sz w:val="20"/>
          <w:szCs w:val="20"/>
          <w:bdr w:val="none" w:sz="0" w:space="0" w:color="auto" w:frame="1"/>
        </w:rPr>
        <w:t>051772  0.008693</w:t>
      </w:r>
      <w:proofErr w:type="gramEnd"/>
      <w:r w:rsidRPr="006B1411">
        <w:rPr>
          <w:rFonts w:ascii="Consolas" w:eastAsia="Times New Roman" w:hAnsi="Consolas" w:cs="Courier New"/>
          <w:color w:val="FCFFE0"/>
          <w:sz w:val="20"/>
          <w:szCs w:val="20"/>
          <w:bdr w:val="none" w:sz="0" w:space="0" w:color="auto" w:frame="1"/>
        </w:rPr>
        <w:t xml:space="preserve">  0.065421  0.219981 </w:t>
      </w:r>
    </w:p>
    <w:p w14:paraId="64F3381F"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61BCE02A"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Coefficients:</w:t>
      </w:r>
    </w:p>
    <w:p w14:paraId="25F0A278"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 xml:space="preserve">                             Estimate Std. Error t value Pr(&gt;|t|)    </w:t>
      </w:r>
    </w:p>
    <w:p w14:paraId="1B95AF10"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w:t>
      </w:r>
      <w:proofErr w:type="gramStart"/>
      <w:r w:rsidRPr="006B1411">
        <w:rPr>
          <w:rFonts w:ascii="Consolas" w:eastAsia="Times New Roman" w:hAnsi="Consolas" w:cs="Courier New"/>
          <w:color w:val="FCFFE0"/>
          <w:sz w:val="20"/>
          <w:szCs w:val="20"/>
          <w:bdr w:val="none" w:sz="0" w:space="0" w:color="auto" w:frame="1"/>
        </w:rPr>
        <w:t xml:space="preserve">Intercept)   </w:t>
      </w:r>
      <w:proofErr w:type="gramEnd"/>
      <w:r w:rsidRPr="006B1411">
        <w:rPr>
          <w:rFonts w:ascii="Consolas" w:eastAsia="Times New Roman" w:hAnsi="Consolas" w:cs="Courier New"/>
          <w:color w:val="FCFFE0"/>
          <w:sz w:val="20"/>
          <w:szCs w:val="20"/>
          <w:bdr w:val="none" w:sz="0" w:space="0" w:color="auto" w:frame="1"/>
        </w:rPr>
        <w:t xml:space="preserve">               0.276396   0.012302  22.468  &lt; 2e-16 ***</w:t>
      </w:r>
    </w:p>
    <w:p w14:paraId="5869A7A4"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6B1411">
        <w:rPr>
          <w:rFonts w:ascii="Consolas" w:eastAsia="Times New Roman" w:hAnsi="Consolas" w:cs="Courier New"/>
          <w:color w:val="FCFFE0"/>
          <w:sz w:val="20"/>
          <w:szCs w:val="20"/>
          <w:bdr w:val="none" w:sz="0" w:space="0" w:color="auto" w:frame="1"/>
        </w:rPr>
        <w:t>bw.quint</w:t>
      </w:r>
      <w:proofErr w:type="gramEnd"/>
      <w:r w:rsidRPr="006B1411">
        <w:rPr>
          <w:rFonts w:ascii="Consolas" w:eastAsia="Times New Roman" w:hAnsi="Consolas" w:cs="Courier New"/>
          <w:color w:val="FCFFE0"/>
          <w:sz w:val="20"/>
          <w:szCs w:val="20"/>
          <w:bdr w:val="none" w:sz="0" w:space="0" w:color="auto" w:frame="1"/>
        </w:rPr>
        <w:t xml:space="preserve">(1.69e+03,2.35e+03] -0.006047   0.017484  -0.346  0.72975    </w:t>
      </w:r>
    </w:p>
    <w:p w14:paraId="68512C92"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6B1411">
        <w:rPr>
          <w:rFonts w:ascii="Consolas" w:eastAsia="Times New Roman" w:hAnsi="Consolas" w:cs="Courier New"/>
          <w:color w:val="FCFFE0"/>
          <w:sz w:val="20"/>
          <w:szCs w:val="20"/>
          <w:bdr w:val="none" w:sz="0" w:space="0" w:color="auto" w:frame="1"/>
        </w:rPr>
        <w:t>bw.quint</w:t>
      </w:r>
      <w:proofErr w:type="gramEnd"/>
      <w:r w:rsidRPr="006B1411">
        <w:rPr>
          <w:rFonts w:ascii="Consolas" w:eastAsia="Times New Roman" w:hAnsi="Consolas" w:cs="Courier New"/>
          <w:color w:val="FCFFE0"/>
          <w:sz w:val="20"/>
          <w:szCs w:val="20"/>
          <w:bdr w:val="none" w:sz="0" w:space="0" w:color="auto" w:frame="1"/>
        </w:rPr>
        <w:t xml:space="preserve">(2.35e+03,2.94e+03] -0.033215   0.017484  -1.900  0.05864 .  </w:t>
      </w:r>
    </w:p>
    <w:p w14:paraId="0D27CFC2"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6B1411">
        <w:rPr>
          <w:rFonts w:ascii="Consolas" w:eastAsia="Times New Roman" w:hAnsi="Consolas" w:cs="Courier New"/>
          <w:color w:val="FCFFE0"/>
          <w:sz w:val="20"/>
          <w:szCs w:val="20"/>
          <w:bdr w:val="none" w:sz="0" w:space="0" w:color="auto" w:frame="1"/>
        </w:rPr>
        <w:t>bw.quint</w:t>
      </w:r>
      <w:proofErr w:type="gramEnd"/>
      <w:r w:rsidRPr="006B1411">
        <w:rPr>
          <w:rFonts w:ascii="Consolas" w:eastAsia="Times New Roman" w:hAnsi="Consolas" w:cs="Courier New"/>
          <w:color w:val="FCFFE0"/>
          <w:sz w:val="20"/>
          <w:szCs w:val="20"/>
          <w:bdr w:val="none" w:sz="0" w:space="0" w:color="auto" w:frame="1"/>
        </w:rPr>
        <w:t>(2.94e+03,3.66e+03] -0.108955   0.017484  -6.232 1.99e-09 ***</w:t>
      </w:r>
    </w:p>
    <w:p w14:paraId="4B59FC79"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roofErr w:type="gramStart"/>
      <w:r w:rsidRPr="006B1411">
        <w:rPr>
          <w:rFonts w:ascii="Consolas" w:eastAsia="Times New Roman" w:hAnsi="Consolas" w:cs="Courier New"/>
          <w:color w:val="FCFFE0"/>
          <w:sz w:val="20"/>
          <w:szCs w:val="20"/>
          <w:bdr w:val="none" w:sz="0" w:space="0" w:color="auto" w:frame="1"/>
        </w:rPr>
        <w:t>bw.quint</w:t>
      </w:r>
      <w:proofErr w:type="gramEnd"/>
      <w:r w:rsidRPr="006B1411">
        <w:rPr>
          <w:rFonts w:ascii="Consolas" w:eastAsia="Times New Roman" w:hAnsi="Consolas" w:cs="Courier New"/>
          <w:color w:val="FCFFE0"/>
          <w:sz w:val="20"/>
          <w:szCs w:val="20"/>
          <w:bdr w:val="none" w:sz="0" w:space="0" w:color="auto" w:frame="1"/>
        </w:rPr>
        <w:t xml:space="preserve">(3.66e+03,5.04e+03] -0.051318   0.017484  -2.935  0.00365 ** </w:t>
      </w:r>
    </w:p>
    <w:p w14:paraId="5637943C"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w:t>
      </w:r>
    </w:p>
    <w:p w14:paraId="2D3E9951"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 xml:space="preserve">Signif. codes:  0 ‘***’ 0.001 ‘**’ 0.01 ‘*’ 0.05 ‘.’ 0.1 </w:t>
      </w:r>
      <w:proofErr w:type="gramStart"/>
      <w:r w:rsidRPr="006B1411">
        <w:rPr>
          <w:rFonts w:ascii="Consolas" w:eastAsia="Times New Roman" w:hAnsi="Consolas" w:cs="Courier New"/>
          <w:color w:val="FCFFE0"/>
          <w:sz w:val="20"/>
          <w:szCs w:val="20"/>
          <w:bdr w:val="none" w:sz="0" w:space="0" w:color="auto" w:frame="1"/>
        </w:rPr>
        <w:t>‘ ’</w:t>
      </w:r>
      <w:proofErr w:type="gramEnd"/>
      <w:r w:rsidRPr="006B1411">
        <w:rPr>
          <w:rFonts w:ascii="Consolas" w:eastAsia="Times New Roman" w:hAnsi="Consolas" w:cs="Courier New"/>
          <w:color w:val="FCFFE0"/>
          <w:sz w:val="20"/>
          <w:szCs w:val="20"/>
          <w:bdr w:val="none" w:sz="0" w:space="0" w:color="auto" w:frame="1"/>
        </w:rPr>
        <w:t xml:space="preserve"> 1</w:t>
      </w:r>
    </w:p>
    <w:p w14:paraId="558C71E5"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p>
    <w:p w14:paraId="07FA443F"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Residual standard error: 0.08785 on 246 degrees of freedom</w:t>
      </w:r>
    </w:p>
    <w:p w14:paraId="2718E780"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bdr w:val="none" w:sz="0" w:space="0" w:color="auto" w:frame="1"/>
        </w:rPr>
      </w:pPr>
      <w:r w:rsidRPr="006B1411">
        <w:rPr>
          <w:rFonts w:ascii="Consolas" w:eastAsia="Times New Roman" w:hAnsi="Consolas" w:cs="Courier New"/>
          <w:color w:val="FCFFE0"/>
          <w:sz w:val="20"/>
          <w:szCs w:val="20"/>
          <w:bdr w:val="none" w:sz="0" w:space="0" w:color="auto" w:frame="1"/>
        </w:rPr>
        <w:t>Multiple R-squared:  0.1688,</w:t>
      </w:r>
      <w:r w:rsidRPr="006B1411">
        <w:rPr>
          <w:rFonts w:ascii="Consolas" w:eastAsia="Times New Roman" w:hAnsi="Consolas" w:cs="Courier New"/>
          <w:color w:val="FCFFE0"/>
          <w:sz w:val="20"/>
          <w:szCs w:val="20"/>
          <w:bdr w:val="none" w:sz="0" w:space="0" w:color="auto" w:frame="1"/>
        </w:rPr>
        <w:tab/>
        <w:t xml:space="preserve">Adjusted R-squared:  0.1553 </w:t>
      </w:r>
    </w:p>
    <w:p w14:paraId="0175DF56" w14:textId="77777777" w:rsidR="006B1411" w:rsidRPr="006B1411" w:rsidRDefault="006B1411" w:rsidP="006B1411">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6B1411">
        <w:rPr>
          <w:rFonts w:ascii="Consolas" w:eastAsia="Times New Roman" w:hAnsi="Consolas" w:cs="Courier New"/>
          <w:color w:val="FCFFE0"/>
          <w:sz w:val="20"/>
          <w:szCs w:val="20"/>
          <w:bdr w:val="none" w:sz="0" w:space="0" w:color="auto" w:frame="1"/>
        </w:rPr>
        <w:t xml:space="preserve">F-statistic: 12.49 on 4 and 246 </w:t>
      </w:r>
      <w:proofErr w:type="gramStart"/>
      <w:r w:rsidRPr="006B1411">
        <w:rPr>
          <w:rFonts w:ascii="Consolas" w:eastAsia="Times New Roman" w:hAnsi="Consolas" w:cs="Courier New"/>
          <w:color w:val="FCFFE0"/>
          <w:sz w:val="20"/>
          <w:szCs w:val="20"/>
          <w:bdr w:val="none" w:sz="0" w:space="0" w:color="auto" w:frame="1"/>
        </w:rPr>
        <w:t>DF,  p</w:t>
      </w:r>
      <w:proofErr w:type="gramEnd"/>
      <w:r w:rsidRPr="006B1411">
        <w:rPr>
          <w:rFonts w:ascii="Consolas" w:eastAsia="Times New Roman" w:hAnsi="Consolas" w:cs="Courier New"/>
          <w:color w:val="FCFFE0"/>
          <w:sz w:val="20"/>
          <w:szCs w:val="20"/>
          <w:bdr w:val="none" w:sz="0" w:space="0" w:color="auto" w:frame="1"/>
        </w:rPr>
        <w:t>-value: 2.878e-09</w:t>
      </w:r>
    </w:p>
    <w:p w14:paraId="711487BD" w14:textId="67DACF58" w:rsidR="003E6ADA" w:rsidRDefault="00273EBB" w:rsidP="003E6ADA">
      <w:pPr>
        <w:spacing w:before="120" w:after="0" w:line="240" w:lineRule="auto"/>
        <w:rPr>
          <w:rFonts w:ascii="Calibri" w:eastAsia="Times New Roman" w:hAnsi="Calibri" w:cs="Calibri"/>
          <w:color w:val="000000"/>
        </w:rPr>
      </w:pPr>
      <w:r>
        <w:rPr>
          <w:rFonts w:ascii="Calibri" w:eastAsia="Times New Roman" w:hAnsi="Calibri" w:cs="Calibri"/>
          <w:color w:val="000000"/>
        </w:rPr>
        <w:t>(leaving originally generated labels instead of assigning integers so categories are treated as factors instead of a continuous variable since the categories are technically ordinal)</w:t>
      </w:r>
    </w:p>
    <w:p w14:paraId="505146B3" w14:textId="3C3D50B3" w:rsidR="00273EBB" w:rsidRDefault="00273EBB" w:rsidP="003E6ADA">
      <w:pPr>
        <w:spacing w:before="120" w:after="0" w:line="240" w:lineRule="auto"/>
        <w:rPr>
          <w:rFonts w:ascii="Calibri" w:eastAsia="Times New Roman" w:hAnsi="Calibri" w:cs="Calibri"/>
          <w:color w:val="000000"/>
        </w:rPr>
      </w:pPr>
      <w:r>
        <w:rPr>
          <w:rFonts w:ascii="Calibri" w:eastAsia="Times New Roman" w:hAnsi="Calibri" w:cs="Calibri"/>
          <w:color w:val="000000"/>
        </w:rPr>
        <w:t>The equation for the regression of estimation inaccuracy on birthweight quintiles is:</w:t>
      </w:r>
    </w:p>
    <w:p w14:paraId="5E6B7B91" w14:textId="0BDAC046" w:rsidR="006B1411" w:rsidRPr="00273EBB" w:rsidRDefault="006B1411" w:rsidP="003E6ADA">
      <w:pPr>
        <w:spacing w:before="120" w:after="0" w:line="240" w:lineRule="auto"/>
        <w:rPr>
          <w:rFonts w:ascii="Calibri" w:eastAsia="Times New Roman" w:hAnsi="Calibri" w:cs="Calibri"/>
          <w:color w:val="000000"/>
        </w:rPr>
      </w:pPr>
      <m:oMathPara>
        <m:oMathParaPr>
          <m:jc m:val="left"/>
        </m:oMathParaP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=0.28-0.006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(1.69e+03,2.35e+03]</m:t>
              </m:r>
            </m:sub>
          </m:sSub>
          <m:r>
            <w:rPr>
              <w:rFonts w:ascii="Cambria Math" w:eastAsia="Times New Roman" w:hAnsi="Cambria Math" w:cs="Calibri"/>
              <w:color w:val="000000"/>
            </w:rPr>
            <m:t>-0.0</m:t>
          </m:r>
          <m:r>
            <w:rPr>
              <w:rFonts w:ascii="Cambria Math" w:eastAsia="Times New Roman" w:hAnsi="Cambria Math" w:cs="Calibri"/>
              <w:color w:val="000000"/>
            </w:rPr>
            <m:t>33</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m:t>
              </m:r>
              <m:r>
                <w:rPr>
                  <w:rFonts w:ascii="Cambria Math" w:eastAsia="Times New Roman" w:hAnsi="Cambria Math" w:cs="Calibri"/>
                  <w:color w:val="000000"/>
                </w:rPr>
                <m:t>2.35</m:t>
              </m:r>
              <m:r>
                <w:rPr>
                  <w:rFonts w:ascii="Cambria Math" w:eastAsia="Times New Roman" w:hAnsi="Cambria Math" w:cs="Calibri"/>
                  <w:color w:val="000000"/>
                </w:rPr>
                <m:t>e+03,</m:t>
              </m:r>
              <m:r>
                <w:rPr>
                  <w:rFonts w:ascii="Cambria Math" w:eastAsia="Times New Roman" w:hAnsi="Cambria Math" w:cs="Calibri"/>
                  <w:color w:val="000000"/>
                </w:rPr>
                <m:t>2.94</m:t>
              </m:r>
              <m:r>
                <w:rPr>
                  <w:rFonts w:ascii="Cambria Math" w:eastAsia="Times New Roman" w:hAnsi="Cambria Math" w:cs="Calibri"/>
                  <w:color w:val="000000"/>
                </w:rPr>
                <m:t>e+03]</m:t>
              </m:r>
            </m:sub>
          </m:sSub>
          <m:r>
            <w:rPr>
              <w:rFonts w:ascii="Cambria Math" w:eastAsia="Times New Roman" w:hAnsi="Cambria Math" w:cs="Calibri"/>
              <w:color w:val="000000"/>
            </w:rPr>
            <m:t>-0.</m:t>
          </m:r>
          <m:r>
            <w:rPr>
              <w:rFonts w:ascii="Cambria Math" w:eastAsia="Times New Roman" w:hAnsi="Cambria Math" w:cs="Calibri"/>
              <w:color w:val="000000"/>
            </w:rPr>
            <m:t>109</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m:t>
              </m:r>
              <m:r>
                <w:rPr>
                  <w:rFonts w:ascii="Cambria Math" w:eastAsia="Times New Roman" w:hAnsi="Cambria Math" w:cs="Calibri"/>
                  <w:color w:val="000000"/>
                </w:rPr>
                <m:t>2.94</m:t>
              </m:r>
              <m:r>
                <w:rPr>
                  <w:rFonts w:ascii="Cambria Math" w:eastAsia="Times New Roman" w:hAnsi="Cambria Math" w:cs="Calibri"/>
                  <w:color w:val="000000"/>
                </w:rPr>
                <m:t>e+03,</m:t>
              </m:r>
              <m:r>
                <w:rPr>
                  <w:rFonts w:ascii="Cambria Math" w:eastAsia="Times New Roman" w:hAnsi="Cambria Math" w:cs="Calibri"/>
                  <w:color w:val="000000"/>
                </w:rPr>
                <m:t>3.66</m:t>
              </m:r>
              <m:r>
                <w:rPr>
                  <w:rFonts w:ascii="Cambria Math" w:eastAsia="Times New Roman" w:hAnsi="Cambria Math" w:cs="Calibri"/>
                  <w:color w:val="000000"/>
                </w:rPr>
                <m:t>e+03]</m:t>
              </m:r>
            </m:sub>
          </m:sSub>
          <m:r>
            <w:rPr>
              <w:rFonts w:ascii="Cambria Math" w:eastAsia="Times New Roman" w:hAnsi="Cambria Math" w:cs="Calibri"/>
              <w:color w:val="000000"/>
            </w:rPr>
            <m:t>-0.0</m:t>
          </m:r>
          <m:r>
            <w:rPr>
              <w:rFonts w:ascii="Cambria Math" w:eastAsia="Times New Roman" w:hAnsi="Cambria Math" w:cs="Calibri"/>
              <w:color w:val="000000"/>
            </w:rPr>
            <m:t>51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m:t>
              </m:r>
              <m:r>
                <w:rPr>
                  <w:rFonts w:ascii="Cambria Math" w:eastAsia="Times New Roman" w:hAnsi="Cambria Math" w:cs="Calibri"/>
                  <w:color w:val="000000"/>
                </w:rPr>
                <m:t>3.66</m:t>
              </m:r>
              <m:r>
                <w:rPr>
                  <w:rFonts w:ascii="Cambria Math" w:eastAsia="Times New Roman" w:hAnsi="Cambria Math" w:cs="Calibri"/>
                  <w:color w:val="000000"/>
                </w:rPr>
                <m:t>e+03,</m:t>
              </m:r>
              <m:r>
                <w:rPr>
                  <w:rFonts w:ascii="Cambria Math" w:eastAsia="Times New Roman" w:hAnsi="Cambria Math" w:cs="Calibri"/>
                  <w:color w:val="000000"/>
                </w:rPr>
                <m:t>5.04</m:t>
              </m:r>
              <m:r>
                <w:rPr>
                  <w:rFonts w:ascii="Cambria Math" w:eastAsia="Times New Roman" w:hAnsi="Cambria Math" w:cs="Calibri"/>
                  <w:color w:val="000000"/>
                </w:rPr>
                <m:t>e+03]</m:t>
              </m:r>
            </m:sub>
          </m:sSub>
        </m:oMath>
      </m:oMathPara>
    </w:p>
    <w:p w14:paraId="620EF3E7" w14:textId="54029340" w:rsidR="00273EBB" w:rsidRDefault="00273EBB" w:rsidP="003E6ADA">
      <w:pPr>
        <w:spacing w:before="120" w:after="0" w:line="240" w:lineRule="auto"/>
        <w:rPr>
          <w:rFonts w:ascii="Calibri" w:eastAsia="Times New Roman" w:hAnsi="Calibri" w:cs="Calibri"/>
          <w:color w:val="000000"/>
        </w:rPr>
      </w:pPr>
    </w:p>
    <w:p w14:paraId="45E783D4" w14:textId="77777777" w:rsidR="00273EBB" w:rsidRPr="00273EBB" w:rsidRDefault="00273EBB" w:rsidP="00273EB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273EBB">
        <w:rPr>
          <w:rFonts w:ascii="Consolas" w:eastAsia="Times New Roman" w:hAnsi="Consolas" w:cs="Courier New"/>
          <w:color w:val="949C8B"/>
          <w:sz w:val="20"/>
          <w:szCs w:val="20"/>
        </w:rPr>
        <w:t xml:space="preserve">&gt; </w:t>
      </w:r>
      <w:proofErr w:type="gramStart"/>
      <w:r w:rsidRPr="00273EBB">
        <w:rPr>
          <w:rFonts w:ascii="Consolas" w:eastAsia="Times New Roman" w:hAnsi="Consolas" w:cs="Courier New"/>
          <w:color w:val="949C8B"/>
          <w:sz w:val="20"/>
          <w:szCs w:val="20"/>
        </w:rPr>
        <w:t>lm(</w:t>
      </w:r>
      <w:proofErr w:type="gramEnd"/>
      <w:r w:rsidRPr="00273EBB">
        <w:rPr>
          <w:rFonts w:ascii="Consolas" w:eastAsia="Times New Roman" w:hAnsi="Consolas" w:cs="Courier New"/>
          <w:color w:val="949C8B"/>
          <w:sz w:val="20"/>
          <w:szCs w:val="20"/>
        </w:rPr>
        <w:t>ap.sqrt ~ bw.quint, data = fw) %&gt;% pred_r_squared()</w:t>
      </w:r>
    </w:p>
    <w:p w14:paraId="01D7E50E" w14:textId="69D1A697" w:rsidR="00273EBB" w:rsidRPr="00273EBB" w:rsidRDefault="00273EBB" w:rsidP="00273EB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CFFE0"/>
          <w:sz w:val="20"/>
          <w:szCs w:val="20"/>
        </w:rPr>
      </w:pPr>
      <w:r w:rsidRPr="00273EBB">
        <w:rPr>
          <w:rFonts w:ascii="Consolas" w:eastAsia="Times New Roman" w:hAnsi="Consolas" w:cs="Courier New"/>
          <w:color w:val="FCFFE0"/>
          <w:sz w:val="20"/>
          <w:szCs w:val="20"/>
          <w:bdr w:val="none" w:sz="0" w:space="0" w:color="auto" w:frame="1"/>
        </w:rPr>
        <w:t>[1] 0.1346723</w:t>
      </w:r>
    </w:p>
    <w:p w14:paraId="7A5A0E5A" w14:textId="77777777" w:rsidR="002746BA" w:rsidRPr="00103D92" w:rsidRDefault="002746BA" w:rsidP="002746BA">
      <w:pPr>
        <w:spacing w:before="120" w:after="0" w:line="240" w:lineRule="auto"/>
        <w:ind w:left="547"/>
        <w:rPr>
          <w:rFonts w:ascii="Calibri" w:eastAsia="Times New Roman" w:hAnsi="Calibri" w:cs="Calibri"/>
          <w:color w:val="000000"/>
        </w:rPr>
      </w:pPr>
    </w:p>
    <w:tbl>
      <w:tblPr>
        <w:tblStyle w:val="TableGrid"/>
        <w:tblW w:w="0" w:type="auto"/>
        <w:tblLook w:val="04A0" w:firstRow="1" w:lastRow="0" w:firstColumn="1" w:lastColumn="0" w:noHBand="0" w:noVBand="1"/>
      </w:tblPr>
      <w:tblGrid>
        <w:gridCol w:w="852"/>
        <w:gridCol w:w="4490"/>
        <w:gridCol w:w="1249"/>
        <w:gridCol w:w="1451"/>
        <w:gridCol w:w="1534"/>
      </w:tblGrid>
      <w:tr w:rsidR="0060614C" w14:paraId="40C20B11" w14:textId="54182EEB" w:rsidTr="0060614C">
        <w:tc>
          <w:tcPr>
            <w:tcW w:w="918" w:type="dxa"/>
          </w:tcPr>
          <w:p w14:paraId="4E74D640" w14:textId="3DAA5820" w:rsidR="0060614C" w:rsidRDefault="0060614C">
            <w:pPr>
              <w:rPr>
                <w:rFonts w:ascii="Calibri" w:eastAsia="Times New Roman" w:hAnsi="Calibri" w:cs="Calibri"/>
                <w:color w:val="000000"/>
              </w:rPr>
            </w:pPr>
            <w:r>
              <w:rPr>
                <w:rFonts w:ascii="Calibri" w:eastAsia="Times New Roman" w:hAnsi="Calibri" w:cs="Calibri"/>
                <w:color w:val="000000"/>
              </w:rPr>
              <w:t>Model</w:t>
            </w:r>
          </w:p>
        </w:tc>
        <w:tc>
          <w:tcPr>
            <w:tcW w:w="2970" w:type="dxa"/>
          </w:tcPr>
          <w:p w14:paraId="734C2DAA" w14:textId="2882F12C" w:rsidR="0060614C" w:rsidRDefault="0060614C">
            <w:pPr>
              <w:rPr>
                <w:rFonts w:ascii="Calibri" w:eastAsia="Times New Roman" w:hAnsi="Calibri" w:cs="Calibri"/>
                <w:color w:val="000000"/>
              </w:rPr>
            </w:pPr>
            <w:r>
              <w:rPr>
                <w:rFonts w:ascii="Calibri" w:eastAsia="Times New Roman" w:hAnsi="Calibri" w:cs="Calibri"/>
                <w:color w:val="000000"/>
              </w:rPr>
              <w:t>Equation</w:t>
            </w:r>
          </w:p>
        </w:tc>
        <w:tc>
          <w:tcPr>
            <w:tcW w:w="1620" w:type="dxa"/>
          </w:tcPr>
          <w:p w14:paraId="4C80B97C" w14:textId="31E8A570" w:rsidR="0060614C" w:rsidRDefault="0060614C">
            <w:pPr>
              <w:rPr>
                <w:rFonts w:ascii="Calibri" w:eastAsia="Times New Roman" w:hAnsi="Calibri" w:cs="Calibri"/>
                <w:color w:val="000000"/>
              </w:rPr>
            </w:pPr>
            <w:r>
              <w:rPr>
                <w:rFonts w:ascii="Calibri" w:eastAsia="Times New Roman" w:hAnsi="Calibri" w:cs="Calibri"/>
                <w:color w:val="000000"/>
              </w:rPr>
              <w:t>R-squared</w:t>
            </w:r>
          </w:p>
        </w:tc>
        <w:tc>
          <w:tcPr>
            <w:tcW w:w="1980" w:type="dxa"/>
          </w:tcPr>
          <w:p w14:paraId="0158A517" w14:textId="58E0D344" w:rsidR="0060614C" w:rsidRDefault="0060614C">
            <w:pPr>
              <w:rPr>
                <w:rFonts w:ascii="Calibri" w:eastAsia="Times New Roman" w:hAnsi="Calibri" w:cs="Calibri"/>
                <w:color w:val="000000"/>
              </w:rPr>
            </w:pPr>
            <w:r>
              <w:rPr>
                <w:rFonts w:ascii="Calibri" w:eastAsia="Times New Roman" w:hAnsi="Calibri" w:cs="Calibri"/>
                <w:color w:val="000000"/>
              </w:rPr>
              <w:t>Adjusted R-squared</w:t>
            </w:r>
          </w:p>
        </w:tc>
        <w:tc>
          <w:tcPr>
            <w:tcW w:w="2088" w:type="dxa"/>
          </w:tcPr>
          <w:p w14:paraId="3ECCCC02" w14:textId="4C898416" w:rsidR="0060614C" w:rsidRDefault="0060614C">
            <w:pPr>
              <w:rPr>
                <w:rFonts w:ascii="Calibri" w:eastAsia="Times New Roman" w:hAnsi="Calibri" w:cs="Calibri"/>
                <w:color w:val="000000"/>
              </w:rPr>
            </w:pPr>
            <w:r>
              <w:rPr>
                <w:rFonts w:ascii="Calibri" w:eastAsia="Times New Roman" w:hAnsi="Calibri" w:cs="Calibri"/>
                <w:color w:val="000000"/>
              </w:rPr>
              <w:t>Predicted R-squared</w:t>
            </w:r>
          </w:p>
        </w:tc>
      </w:tr>
      <w:tr w:rsidR="0060614C" w14:paraId="73C0D4CC" w14:textId="51BB2C03" w:rsidTr="0060614C">
        <w:tc>
          <w:tcPr>
            <w:tcW w:w="918" w:type="dxa"/>
          </w:tcPr>
          <w:p w14:paraId="6F2F6F5B" w14:textId="7E2314F6" w:rsidR="00D06605" w:rsidRDefault="0060614C">
            <w:pPr>
              <w:rPr>
                <w:rFonts w:ascii="Calibri" w:eastAsia="Times New Roman" w:hAnsi="Calibri" w:cs="Calibri"/>
                <w:color w:val="000000"/>
              </w:rPr>
            </w:pPr>
            <w:r>
              <w:rPr>
                <w:rFonts w:ascii="Calibri" w:eastAsia="Times New Roman" w:hAnsi="Calibri" w:cs="Calibri"/>
                <w:color w:val="000000"/>
              </w:rPr>
              <w:t>1</w:t>
            </w:r>
          </w:p>
        </w:tc>
        <w:tc>
          <w:tcPr>
            <w:tcW w:w="2970" w:type="dxa"/>
          </w:tcPr>
          <w:p w14:paraId="6E2B9F53" w14:textId="77777777" w:rsidR="00CA064C" w:rsidRDefault="006B1411" w:rsidP="00CA064C">
            <w:pPr>
              <w:spacing w:before="120"/>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=0.0229-0.000071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+0.0000000036</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2</m:t>
                    </m:r>
                  </m:sup>
                </m:sSubSup>
                <m:r>
                  <w:rPr>
                    <w:rFonts w:ascii="Cambria Math" w:eastAsia="Times New Roman" w:hAnsi="Cambria Math" w:cs="Calibri"/>
                    <w:color w:val="000000"/>
                  </w:rPr>
                  <m:t>+0.00000000002</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3</m:t>
                    </m:r>
                  </m:sup>
                </m:sSubSup>
              </m:oMath>
            </m:oMathPara>
          </w:p>
          <w:p w14:paraId="09CFD5BF" w14:textId="77777777" w:rsidR="0060614C" w:rsidRDefault="0060614C">
            <w:pPr>
              <w:rPr>
                <w:rFonts w:ascii="Calibri" w:eastAsia="Times New Roman" w:hAnsi="Calibri" w:cs="Calibri"/>
                <w:color w:val="000000"/>
              </w:rPr>
            </w:pPr>
          </w:p>
        </w:tc>
        <w:tc>
          <w:tcPr>
            <w:tcW w:w="1620" w:type="dxa"/>
          </w:tcPr>
          <w:p w14:paraId="0547B238" w14:textId="586B8772" w:rsidR="0060614C" w:rsidRDefault="00CA064C">
            <w:pPr>
              <w:rPr>
                <w:rFonts w:ascii="Calibri" w:eastAsia="Times New Roman" w:hAnsi="Calibri" w:cs="Calibri"/>
                <w:color w:val="000000"/>
              </w:rPr>
            </w:pPr>
            <w:r>
              <w:rPr>
                <w:rFonts w:ascii="Calibri" w:eastAsia="Times New Roman" w:hAnsi="Calibri" w:cs="Calibri"/>
                <w:color w:val="000000"/>
              </w:rPr>
              <w:t>0.166</w:t>
            </w:r>
          </w:p>
        </w:tc>
        <w:tc>
          <w:tcPr>
            <w:tcW w:w="1980" w:type="dxa"/>
          </w:tcPr>
          <w:p w14:paraId="2A8CB9CE" w14:textId="1FAABDAE" w:rsidR="0060614C" w:rsidRDefault="00CA064C">
            <w:pPr>
              <w:rPr>
                <w:rFonts w:ascii="Calibri" w:eastAsia="Times New Roman" w:hAnsi="Calibri" w:cs="Calibri"/>
                <w:color w:val="000000"/>
              </w:rPr>
            </w:pPr>
            <w:r>
              <w:rPr>
                <w:rFonts w:ascii="Calibri" w:eastAsia="Times New Roman" w:hAnsi="Calibri" w:cs="Calibri"/>
                <w:color w:val="000000"/>
              </w:rPr>
              <w:t>0.1559</w:t>
            </w:r>
          </w:p>
        </w:tc>
        <w:tc>
          <w:tcPr>
            <w:tcW w:w="2088" w:type="dxa"/>
          </w:tcPr>
          <w:p w14:paraId="14944D47" w14:textId="42BBBEA2" w:rsidR="0060614C" w:rsidRDefault="00CA064C">
            <w:pPr>
              <w:rPr>
                <w:rFonts w:ascii="Calibri" w:eastAsia="Times New Roman" w:hAnsi="Calibri" w:cs="Calibri"/>
                <w:color w:val="000000"/>
              </w:rPr>
            </w:pPr>
            <w:r>
              <w:rPr>
                <w:rFonts w:ascii="Calibri" w:eastAsia="Times New Roman" w:hAnsi="Calibri" w:cs="Calibri"/>
                <w:color w:val="000000"/>
              </w:rPr>
              <w:t>0.1399</w:t>
            </w:r>
          </w:p>
        </w:tc>
      </w:tr>
      <w:tr w:rsidR="0060614C" w14:paraId="5012E5A2" w14:textId="18655CA2" w:rsidTr="0060614C">
        <w:tc>
          <w:tcPr>
            <w:tcW w:w="918" w:type="dxa"/>
          </w:tcPr>
          <w:p w14:paraId="47B08275" w14:textId="76CAA56F" w:rsidR="0060614C" w:rsidRDefault="0060614C">
            <w:pPr>
              <w:rPr>
                <w:rFonts w:ascii="Calibri" w:eastAsia="Times New Roman" w:hAnsi="Calibri" w:cs="Calibri"/>
                <w:color w:val="000000"/>
              </w:rPr>
            </w:pPr>
            <w:r>
              <w:rPr>
                <w:rFonts w:ascii="Calibri" w:eastAsia="Times New Roman" w:hAnsi="Calibri" w:cs="Calibri"/>
                <w:color w:val="000000"/>
              </w:rPr>
              <w:t>2</w:t>
            </w:r>
          </w:p>
        </w:tc>
        <w:tc>
          <w:tcPr>
            <w:tcW w:w="2970" w:type="dxa"/>
          </w:tcPr>
          <w:p w14:paraId="4BE60963" w14:textId="77777777" w:rsidR="00CA064C" w:rsidRDefault="006B1411" w:rsidP="00CA064C">
            <w:pPr>
              <w:spacing w:before="120"/>
              <w:contextualSpacing/>
              <w:rPr>
                <w:rFonts w:ascii="Calibri" w:eastAsia="Times New Roman" w:hAnsi="Calibri" w:cs="Calibri"/>
                <w:color w:val="000000"/>
              </w:rPr>
            </w:pPr>
            <m:oMathPara>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=0.288-0.0196</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0.0144</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oMath>
            </m:oMathPara>
          </w:p>
          <w:p w14:paraId="59898F28" w14:textId="77777777" w:rsidR="0060614C" w:rsidRDefault="0060614C">
            <w:pPr>
              <w:rPr>
                <w:rFonts w:ascii="Calibri" w:eastAsia="Times New Roman" w:hAnsi="Calibri" w:cs="Calibri"/>
                <w:color w:val="000000"/>
              </w:rPr>
            </w:pPr>
          </w:p>
        </w:tc>
        <w:tc>
          <w:tcPr>
            <w:tcW w:w="1620" w:type="dxa"/>
          </w:tcPr>
          <w:p w14:paraId="0D45C468" w14:textId="3315D705" w:rsidR="0060614C" w:rsidRDefault="00CA064C">
            <w:pPr>
              <w:rPr>
                <w:rFonts w:ascii="Calibri" w:eastAsia="Times New Roman" w:hAnsi="Calibri" w:cs="Calibri"/>
                <w:color w:val="000000"/>
              </w:rPr>
            </w:pPr>
            <w:r>
              <w:rPr>
                <w:rFonts w:ascii="Calibri" w:eastAsia="Times New Roman" w:hAnsi="Calibri" w:cs="Calibri"/>
                <w:color w:val="000000"/>
              </w:rPr>
              <w:t>0.162</w:t>
            </w:r>
          </w:p>
        </w:tc>
        <w:tc>
          <w:tcPr>
            <w:tcW w:w="1980" w:type="dxa"/>
          </w:tcPr>
          <w:p w14:paraId="488C7936" w14:textId="0DF17FE7" w:rsidR="0060614C" w:rsidRDefault="00CA064C">
            <w:pPr>
              <w:rPr>
                <w:rFonts w:ascii="Calibri" w:eastAsia="Times New Roman" w:hAnsi="Calibri" w:cs="Calibri"/>
                <w:color w:val="000000"/>
              </w:rPr>
            </w:pPr>
            <w:r>
              <w:rPr>
                <w:rFonts w:ascii="Calibri" w:eastAsia="Times New Roman" w:hAnsi="Calibri" w:cs="Calibri"/>
                <w:color w:val="000000"/>
              </w:rPr>
              <w:t>0.1549</w:t>
            </w:r>
          </w:p>
        </w:tc>
        <w:tc>
          <w:tcPr>
            <w:tcW w:w="2088" w:type="dxa"/>
          </w:tcPr>
          <w:p w14:paraId="039F8367" w14:textId="1927B6D8" w:rsidR="0060614C" w:rsidRDefault="00CA064C">
            <w:pPr>
              <w:rPr>
                <w:rFonts w:ascii="Calibri" w:eastAsia="Times New Roman" w:hAnsi="Calibri" w:cs="Calibri"/>
                <w:color w:val="000000"/>
              </w:rPr>
            </w:pPr>
            <w:r>
              <w:rPr>
                <w:rFonts w:ascii="Calibri" w:eastAsia="Times New Roman" w:hAnsi="Calibri" w:cs="Calibri"/>
                <w:color w:val="000000"/>
              </w:rPr>
              <w:t>0.142</w:t>
            </w:r>
          </w:p>
        </w:tc>
      </w:tr>
      <w:tr w:rsidR="0060614C" w14:paraId="50C496FC" w14:textId="77777777" w:rsidTr="0060614C">
        <w:tc>
          <w:tcPr>
            <w:tcW w:w="918" w:type="dxa"/>
          </w:tcPr>
          <w:p w14:paraId="01F6270F" w14:textId="5739940D" w:rsidR="0060614C" w:rsidRDefault="0060614C">
            <w:pPr>
              <w:rPr>
                <w:rFonts w:ascii="Calibri" w:eastAsia="Times New Roman" w:hAnsi="Calibri" w:cs="Calibri"/>
                <w:color w:val="000000"/>
              </w:rPr>
            </w:pPr>
            <w:r>
              <w:rPr>
                <w:rFonts w:ascii="Calibri" w:eastAsia="Times New Roman" w:hAnsi="Calibri" w:cs="Calibri"/>
                <w:color w:val="000000"/>
              </w:rPr>
              <w:lastRenderedPageBreak/>
              <w:t>3</w:t>
            </w:r>
          </w:p>
        </w:tc>
        <w:tc>
          <w:tcPr>
            <w:tcW w:w="2970" w:type="dxa"/>
          </w:tcPr>
          <w:p w14:paraId="5CE27136" w14:textId="77777777" w:rsidR="00273EBB" w:rsidRPr="006B1411" w:rsidRDefault="00273EBB" w:rsidP="00273EBB">
            <w:pPr>
              <w:spacing w:before="120"/>
              <w:rPr>
                <w:rFonts w:ascii="Calibri" w:eastAsia="Times New Roman" w:hAnsi="Calibri" w:cs="Calibri"/>
                <w:color w:val="000000"/>
              </w:rPr>
            </w:pPr>
            <m:oMathPara>
              <m:oMathParaPr>
                <m:jc m:val="left"/>
              </m:oMathParaP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=0.28-0.006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(1.69e+03,2.35e+03]</m:t>
                    </m:r>
                  </m:sub>
                </m:sSub>
                <m:r>
                  <w:rPr>
                    <w:rFonts w:ascii="Cambria Math" w:eastAsia="Times New Roman" w:hAnsi="Cambria Math" w:cs="Calibri"/>
                    <w:color w:val="000000"/>
                  </w:rPr>
                  <m:t>-0.033</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(2.35e+03,2.94e+03]</m:t>
                    </m:r>
                  </m:sub>
                </m:sSub>
                <m:r>
                  <w:rPr>
                    <w:rFonts w:ascii="Cambria Math" w:eastAsia="Times New Roman" w:hAnsi="Cambria Math" w:cs="Calibri"/>
                    <w:color w:val="000000"/>
                  </w:rPr>
                  <m:t>-0.109</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(2.94e+03,3.66e+03]</m:t>
                    </m:r>
                  </m:sub>
                </m:sSub>
                <m:r>
                  <w:rPr>
                    <w:rFonts w:ascii="Cambria Math" w:eastAsia="Times New Roman" w:hAnsi="Cambria Math" w:cs="Calibri"/>
                    <w:color w:val="000000"/>
                  </w:rPr>
                  <m:t>-0.051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(3.66e+03,5.04e+03]</m:t>
                    </m:r>
                  </m:sub>
                </m:sSub>
              </m:oMath>
            </m:oMathPara>
          </w:p>
          <w:p w14:paraId="5B45244B" w14:textId="0C66C00D" w:rsidR="0060614C" w:rsidRPr="003E6ADA" w:rsidRDefault="0060614C">
            <w:pPr>
              <w:rPr>
                <w:rFonts w:ascii="Calibri" w:eastAsia="Times New Roman" w:hAnsi="Calibri" w:cs="Calibri"/>
                <w:color w:val="000000"/>
              </w:rPr>
            </w:pPr>
          </w:p>
        </w:tc>
        <w:tc>
          <w:tcPr>
            <w:tcW w:w="1620" w:type="dxa"/>
          </w:tcPr>
          <w:p w14:paraId="068E33C8" w14:textId="4C5EF26C" w:rsidR="0060614C" w:rsidRDefault="003E6ADA">
            <w:pPr>
              <w:rPr>
                <w:rFonts w:ascii="Calibri" w:eastAsia="Times New Roman" w:hAnsi="Calibri" w:cs="Calibri"/>
                <w:color w:val="000000"/>
              </w:rPr>
            </w:pPr>
            <w:r>
              <w:rPr>
                <w:rFonts w:ascii="Calibri" w:eastAsia="Times New Roman" w:hAnsi="Calibri" w:cs="Calibri"/>
                <w:color w:val="000000"/>
              </w:rPr>
              <w:t>0.</w:t>
            </w:r>
            <w:r w:rsidR="00273EBB">
              <w:rPr>
                <w:rFonts w:ascii="Calibri" w:eastAsia="Times New Roman" w:hAnsi="Calibri" w:cs="Calibri"/>
                <w:color w:val="000000"/>
              </w:rPr>
              <w:t>1688</w:t>
            </w:r>
          </w:p>
        </w:tc>
        <w:tc>
          <w:tcPr>
            <w:tcW w:w="1980" w:type="dxa"/>
          </w:tcPr>
          <w:p w14:paraId="186544AB" w14:textId="5D11B85D" w:rsidR="0060614C" w:rsidRDefault="003E6ADA">
            <w:pPr>
              <w:rPr>
                <w:rFonts w:ascii="Calibri" w:eastAsia="Times New Roman" w:hAnsi="Calibri" w:cs="Calibri"/>
                <w:color w:val="000000"/>
              </w:rPr>
            </w:pPr>
            <w:r>
              <w:rPr>
                <w:rFonts w:ascii="Calibri" w:eastAsia="Times New Roman" w:hAnsi="Calibri" w:cs="Calibri"/>
                <w:color w:val="000000"/>
              </w:rPr>
              <w:t>0.</w:t>
            </w:r>
            <w:r w:rsidR="00273EBB">
              <w:rPr>
                <w:rFonts w:ascii="Calibri" w:eastAsia="Times New Roman" w:hAnsi="Calibri" w:cs="Calibri"/>
                <w:color w:val="000000"/>
              </w:rPr>
              <w:t>1553</w:t>
            </w:r>
          </w:p>
        </w:tc>
        <w:tc>
          <w:tcPr>
            <w:tcW w:w="2088" w:type="dxa"/>
          </w:tcPr>
          <w:p w14:paraId="000812C4" w14:textId="0603AE9A" w:rsidR="0060614C" w:rsidRDefault="003E6ADA">
            <w:pPr>
              <w:rPr>
                <w:rFonts w:ascii="Calibri" w:eastAsia="Times New Roman" w:hAnsi="Calibri" w:cs="Calibri"/>
                <w:color w:val="000000"/>
              </w:rPr>
            </w:pPr>
            <w:r>
              <w:rPr>
                <w:rFonts w:ascii="Calibri" w:eastAsia="Times New Roman" w:hAnsi="Calibri" w:cs="Calibri"/>
                <w:color w:val="000000"/>
              </w:rPr>
              <w:t>0.</w:t>
            </w:r>
            <w:r w:rsidR="00273EBB">
              <w:rPr>
                <w:rFonts w:ascii="Calibri" w:eastAsia="Times New Roman" w:hAnsi="Calibri" w:cs="Calibri"/>
                <w:color w:val="000000"/>
              </w:rPr>
              <w:t>135</w:t>
            </w:r>
          </w:p>
        </w:tc>
      </w:tr>
    </w:tbl>
    <w:p w14:paraId="63C09D03" w14:textId="77777777" w:rsidR="00D06605" w:rsidRDefault="00D06605">
      <w:pPr>
        <w:rPr>
          <w:rFonts w:ascii="Calibri" w:eastAsia="Times New Roman" w:hAnsi="Calibri" w:cs="Calibri"/>
          <w:color w:val="000000"/>
        </w:rPr>
      </w:pPr>
    </w:p>
    <w:p w14:paraId="1411FEE0" w14:textId="77777777" w:rsidR="00D06605" w:rsidRDefault="00D06605">
      <w:pPr>
        <w:rPr>
          <w:rFonts w:ascii="Calibri" w:eastAsia="Times New Roman" w:hAnsi="Calibri" w:cs="Calibri"/>
          <w:color w:val="000000"/>
        </w:rPr>
      </w:pPr>
      <w:r>
        <w:rPr>
          <w:rFonts w:ascii="Calibri" w:eastAsia="Times New Roman" w:hAnsi="Calibri" w:cs="Calibri"/>
          <w:color w:val="000000"/>
        </w:rPr>
        <w:br w:type="page"/>
      </w:r>
    </w:p>
    <w:tbl>
      <w:tblPr>
        <w:tblW w:w="9080" w:type="dxa"/>
        <w:tblInd w:w="113" w:type="dxa"/>
        <w:tblLook w:val="04A0" w:firstRow="1" w:lastRow="0" w:firstColumn="1" w:lastColumn="0" w:noHBand="0" w:noVBand="1"/>
      </w:tblPr>
      <w:tblGrid>
        <w:gridCol w:w="266"/>
        <w:gridCol w:w="8814"/>
      </w:tblGrid>
      <w:tr w:rsidR="00D06605" w:rsidRPr="00103D92" w14:paraId="60C77272"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116B8529" w14:textId="77777777" w:rsidR="00D06605" w:rsidRPr="00103D92" w:rsidRDefault="00D06605"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686145A" w14:textId="3331FA6D" w:rsidR="00D06605" w:rsidRPr="00103D92" w:rsidRDefault="00D06605" w:rsidP="00D06605">
            <w:pPr>
              <w:spacing w:after="0" w:line="240" w:lineRule="auto"/>
              <w:rPr>
                <w:rFonts w:ascii="Calibri" w:eastAsia="Times New Roman" w:hAnsi="Calibri" w:cs="Calibri"/>
                <w:color w:val="000000"/>
              </w:rPr>
            </w:pPr>
            <w:r>
              <w:rPr>
                <w:rFonts w:ascii="Calibri" w:eastAsia="Times New Roman" w:hAnsi="Calibri" w:cs="Calibri"/>
                <w:color w:val="000000"/>
              </w:rPr>
              <w:t>1e</w:t>
            </w:r>
            <w:r w:rsidRPr="00103D92">
              <w:rPr>
                <w:rFonts w:ascii="Calibri" w:eastAsia="Times New Roman" w:hAnsi="Calibri" w:cs="Calibri"/>
                <w:color w:val="000000"/>
              </w:rPr>
              <w:t>.</w:t>
            </w:r>
            <w:r>
              <w:rPr>
                <w:rFonts w:ascii="Calibri" w:eastAsia="Times New Roman" w:hAnsi="Calibri" w:cs="Calibri"/>
                <w:color w:val="000000"/>
              </w:rPr>
              <w:t xml:space="preserve"> [5 points] For each of the three models above, create a 1-2 sentence description of the relationship between estimation </w:t>
            </w:r>
            <w:r w:rsidR="00BB473B">
              <w:rPr>
                <w:rFonts w:ascii="Calibri" w:eastAsia="Times New Roman" w:hAnsi="Calibri" w:cs="Calibri"/>
                <w:color w:val="000000"/>
              </w:rPr>
              <w:t>inaccuracy</w:t>
            </w:r>
            <w:r>
              <w:rPr>
                <w:rFonts w:ascii="Calibri" w:eastAsia="Times New Roman" w:hAnsi="Calibri" w:cs="Calibri"/>
                <w:color w:val="000000"/>
              </w:rPr>
              <w:t xml:space="preserve"> and birthweight. Use the model parameter estimates in your interpretation.</w:t>
            </w:r>
          </w:p>
        </w:tc>
      </w:tr>
    </w:tbl>
    <w:p w14:paraId="243C573B" w14:textId="77777777" w:rsidR="00D06605" w:rsidRDefault="00D06605">
      <w:pPr>
        <w:rPr>
          <w:rFonts w:ascii="Calibri" w:eastAsia="Times New Roman" w:hAnsi="Calibri" w:cs="Calibri"/>
          <w:color w:val="000000"/>
        </w:rPr>
      </w:pPr>
    </w:p>
    <w:p w14:paraId="227ADD7B" w14:textId="4B6A8861" w:rsidR="00C043F0" w:rsidRDefault="00474A4E" w:rsidP="00474A4E">
      <w:pPr>
        <w:spacing w:before="120"/>
        <w:contextualSpacing/>
        <w:rPr>
          <w:rFonts w:ascii="Calibri" w:eastAsia="Times New Roman" w:hAnsi="Calibri" w:cs="Calibri"/>
          <w:color w:val="000000"/>
        </w:rPr>
      </w:pPr>
      <w:r>
        <w:rPr>
          <w:rFonts w:ascii="Calibri" w:eastAsia="Times New Roman" w:hAnsi="Calibri" w:cs="Calibri"/>
          <w:color w:val="000000"/>
        </w:rPr>
        <w:t xml:space="preserve">Model 1: </w:t>
      </w:r>
      <w:r w:rsidR="00C043F0">
        <w:rPr>
          <w:rFonts w:ascii="Calibri" w:eastAsia="Times New Roman" w:hAnsi="Calibri" w:cs="Calibri"/>
          <w:color w:val="000000"/>
        </w:rPr>
        <w:t>U</w:t>
      </w:r>
      <w:r>
        <w:rPr>
          <w:rFonts w:ascii="Calibri" w:eastAsia="Times New Roman" w:hAnsi="Calibri" w:cs="Calibri"/>
          <w:color w:val="000000"/>
        </w:rPr>
        <w:t xml:space="preserve">sing the hierarchical polynomials approach, a cubic model was found to fit the </w:t>
      </w:r>
      <w:r w:rsidR="002B2DB3">
        <w:rPr>
          <w:rFonts w:ascii="Calibri" w:eastAsia="Times New Roman" w:hAnsi="Calibri" w:cs="Calibri"/>
          <w:color w:val="000000"/>
        </w:rPr>
        <w:t>relationship between birthweight and estimation inaccuracy</w:t>
      </w:r>
      <w:r>
        <w:rPr>
          <w:rFonts w:ascii="Calibri" w:eastAsia="Times New Roman" w:hAnsi="Calibri" w:cs="Calibri"/>
          <w:color w:val="000000"/>
        </w:rPr>
        <w:t xml:space="preserve"> well</w:t>
      </w:r>
      <w:r w:rsidR="002B2DB3">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F</m:t>
            </m:r>
          </m:e>
          <m:sub>
            <m:r>
              <w:rPr>
                <w:rFonts w:ascii="Cambria Math" w:eastAsia="Times New Roman" w:hAnsi="Cambria Math" w:cs="Calibri"/>
                <w:color w:val="000000"/>
              </w:rPr>
              <m:t>3,247</m:t>
            </m:r>
          </m:sub>
        </m:sSub>
        <m:r>
          <w:rPr>
            <w:rFonts w:ascii="Cambria Math" w:eastAsia="Times New Roman" w:hAnsi="Cambria Math" w:cs="Calibri"/>
            <w:color w:val="000000"/>
          </w:rPr>
          <m:t>=16.4, p=9.6(</m:t>
        </m:r>
        <m:sSup>
          <m:sSupPr>
            <m:ctrlPr>
              <w:rPr>
                <w:rFonts w:ascii="Cambria Math" w:eastAsia="Times New Roman" w:hAnsi="Cambria Math" w:cs="Calibri"/>
                <w:i/>
                <w:color w:val="000000"/>
              </w:rPr>
            </m:ctrlPr>
          </m:sSupPr>
          <m:e>
            <m:r>
              <w:rPr>
                <w:rFonts w:ascii="Cambria Math" w:eastAsia="Times New Roman" w:hAnsi="Cambria Math" w:cs="Calibri"/>
                <w:color w:val="000000"/>
              </w:rPr>
              <m:t>10</m:t>
            </m:r>
          </m:e>
          <m:sup>
            <m:r>
              <w:rPr>
                <w:rFonts w:ascii="Cambria Math" w:eastAsia="Times New Roman" w:hAnsi="Cambria Math" w:cs="Calibri"/>
                <w:color w:val="000000"/>
              </w:rPr>
              <m:t>-10</m:t>
            </m:r>
          </m:sup>
        </m:sSup>
        <m:r>
          <w:rPr>
            <w:rFonts w:ascii="Cambria Math" w:eastAsia="Times New Roman" w:hAnsi="Cambria Math" w:cs="Calibri"/>
            <w:color w:val="000000"/>
          </w:rPr>
          <m:t>)</m:t>
        </m:r>
      </m:oMath>
      <w:r w:rsidR="002B2DB3">
        <w:rPr>
          <w:rFonts w:ascii="Calibri" w:eastAsia="Times New Roman" w:hAnsi="Calibri" w:cs="Calibri"/>
          <w:color w:val="000000"/>
        </w:rPr>
        <w:t xml:space="preserve">). </w:t>
      </w:r>
      <w:r>
        <w:rPr>
          <w:rFonts w:ascii="Calibri" w:eastAsia="Times New Roman" w:hAnsi="Calibri" w:cs="Calibri"/>
          <w:color w:val="000000"/>
        </w:rPr>
        <w:t xml:space="preserve">The best fit equation for estimation inaccuracy </w:t>
      </w:r>
      <w:r w:rsidR="004B79FD">
        <w:rPr>
          <w:rFonts w:ascii="Calibri" w:eastAsia="Times New Roman" w:hAnsi="Calibri" w:cs="Calibri"/>
          <w:color w:val="000000"/>
        </w:rPr>
        <w:t>is</w:t>
      </w:r>
      <w:r>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=0.0229-0.000071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+0.0000000036</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2</m:t>
            </m:r>
          </m:sup>
        </m:sSubSup>
        <m:r>
          <w:rPr>
            <w:rFonts w:ascii="Cambria Math" w:eastAsia="Times New Roman" w:hAnsi="Cambria Math" w:cs="Calibri"/>
            <w:color w:val="000000"/>
          </w:rPr>
          <m:t>+0.00000000002</m:t>
        </m:r>
        <m:sSubSup>
          <m:sSubSupPr>
            <m:ctrlPr>
              <w:rPr>
                <w:rFonts w:ascii="Cambria Math" w:eastAsia="Times New Roman" w:hAnsi="Cambria Math" w:cs="Calibri"/>
                <w:i/>
                <w:color w:val="000000"/>
              </w:rPr>
            </m:ctrlPr>
          </m:sSubSupPr>
          <m:e>
            <m:r>
              <w:rPr>
                <w:rFonts w:ascii="Cambria Math" w:eastAsia="Times New Roman" w:hAnsi="Cambria Math" w:cs="Calibri"/>
                <w:color w:val="000000"/>
              </w:rPr>
              <m:t>X</m:t>
            </m:r>
          </m:e>
          <m:sub>
            <m:r>
              <w:rPr>
                <w:rFonts w:ascii="Cambria Math" w:eastAsia="Times New Roman" w:hAnsi="Cambria Math" w:cs="Calibri"/>
                <w:color w:val="000000"/>
              </w:rPr>
              <m:t>bw.c</m:t>
            </m:r>
          </m:sub>
          <m:sup>
            <m:r>
              <w:rPr>
                <w:rFonts w:ascii="Cambria Math" w:eastAsia="Times New Roman" w:hAnsi="Cambria Math" w:cs="Calibri"/>
                <w:color w:val="000000"/>
              </w:rPr>
              <m:t>3</m:t>
            </m:r>
          </m:sup>
        </m:sSubSup>
      </m:oMath>
    </w:p>
    <w:p w14:paraId="405C4691" w14:textId="77777777" w:rsidR="00C043F0" w:rsidRDefault="00C043F0" w:rsidP="00474A4E">
      <w:pPr>
        <w:spacing w:before="120"/>
        <w:contextualSpacing/>
        <w:rPr>
          <w:rFonts w:ascii="Calibri" w:eastAsia="Times New Roman" w:hAnsi="Calibri" w:cs="Calibri"/>
          <w:color w:val="000000"/>
        </w:rPr>
      </w:pPr>
    </w:p>
    <w:p w14:paraId="5F345FDB" w14:textId="67FB150B" w:rsidR="00C043F0" w:rsidRDefault="00C043F0" w:rsidP="00C043F0">
      <w:pPr>
        <w:spacing w:before="120"/>
        <w:contextualSpacing/>
        <w:rPr>
          <w:rFonts w:ascii="Calibri" w:eastAsia="Times New Roman" w:hAnsi="Calibri" w:cs="Calibri"/>
          <w:color w:val="000000"/>
        </w:rPr>
      </w:pPr>
      <w:r>
        <w:rPr>
          <w:rFonts w:ascii="Calibri" w:eastAsia="Times New Roman" w:hAnsi="Calibri" w:cs="Calibri"/>
          <w:color w:val="000000"/>
        </w:rPr>
        <w:t xml:space="preserve">Model 2: Using the fractional polynomials approach, the optimal function to fit estimation inaccuracy was the cube of birthweight </w:t>
      </w:r>
      <w:r w:rsidR="002B2DB3">
        <w:rPr>
          <w:rFonts w:ascii="Calibri" w:eastAsia="Times New Roman" w:hAnsi="Calibri" w:cs="Calibri"/>
          <w:color w:val="000000"/>
        </w:rPr>
        <w:t xml:space="preserve">plus </w:t>
      </w:r>
      <w:r>
        <w:rPr>
          <w:rFonts w:ascii="Calibri" w:eastAsia="Times New Roman" w:hAnsi="Calibri" w:cs="Calibri"/>
          <w:color w:val="000000"/>
        </w:rPr>
        <w:t>the cube of birthweight multiplied by the natural logarithm of birthweight</w:t>
      </w:r>
      <w:r w:rsidR="002B2DB3">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F</m:t>
            </m:r>
          </m:e>
          <m:sub>
            <m:r>
              <w:rPr>
                <w:rFonts w:ascii="Cambria Math" w:eastAsia="Times New Roman" w:hAnsi="Cambria Math" w:cs="Calibri"/>
                <w:color w:val="000000"/>
              </w:rPr>
              <m:t>2,  248</m:t>
            </m:r>
          </m:sub>
        </m:sSub>
        <m:r>
          <w:rPr>
            <w:rFonts w:ascii="Cambria Math" w:eastAsia="Times New Roman" w:hAnsi="Cambria Math" w:cs="Calibri"/>
            <w:color w:val="000000"/>
          </w:rPr>
          <m:t>=23.9, p=3.2(</m:t>
        </m:r>
        <m:sSup>
          <m:sSupPr>
            <m:ctrlPr>
              <w:rPr>
                <w:rFonts w:ascii="Cambria Math" w:eastAsia="Times New Roman" w:hAnsi="Cambria Math" w:cs="Calibri"/>
                <w:i/>
                <w:color w:val="000000"/>
              </w:rPr>
            </m:ctrlPr>
          </m:sSupPr>
          <m:e>
            <m:r>
              <w:rPr>
                <w:rFonts w:ascii="Cambria Math" w:eastAsia="Times New Roman" w:hAnsi="Cambria Math" w:cs="Calibri"/>
                <w:color w:val="000000"/>
              </w:rPr>
              <m:t>10</m:t>
            </m:r>
          </m:e>
          <m:sup>
            <m:r>
              <w:rPr>
                <w:rFonts w:ascii="Cambria Math" w:eastAsia="Times New Roman" w:hAnsi="Cambria Math" w:cs="Calibri"/>
                <w:color w:val="000000"/>
              </w:rPr>
              <m:t>-10</m:t>
            </m:r>
          </m:sup>
        </m:sSup>
        <m:r>
          <w:rPr>
            <w:rFonts w:ascii="Cambria Math" w:eastAsia="Times New Roman" w:hAnsi="Cambria Math" w:cs="Calibri"/>
            <w:color w:val="000000"/>
          </w:rPr>
          <m:t>)</m:t>
        </m:r>
      </m:oMath>
      <w:r w:rsidR="002B2DB3">
        <w:rPr>
          <w:rFonts w:ascii="Calibri" w:eastAsia="Times New Roman" w:hAnsi="Calibri" w:cs="Calibri"/>
          <w:color w:val="000000"/>
        </w:rPr>
        <w:t>)</w:t>
      </w:r>
      <w:r>
        <w:rPr>
          <w:rFonts w:ascii="Calibri" w:eastAsia="Times New Roman" w:hAnsi="Calibri" w:cs="Calibri"/>
          <w:color w:val="000000"/>
        </w:rPr>
        <w:t xml:space="preserve">. The best fit equation </w:t>
      </w:r>
      <w:r w:rsidR="004B79FD">
        <w:rPr>
          <w:rFonts w:ascii="Calibri" w:eastAsia="Times New Roman" w:hAnsi="Calibri" w:cs="Calibri"/>
          <w:color w:val="000000"/>
        </w:rPr>
        <w:t>is</w:t>
      </w:r>
      <w:r>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=0.288-0.0196</m:t>
        </m:r>
        <m:sSup>
          <m:sSupPr>
            <m:ctrlPr>
              <w:rPr>
                <w:rFonts w:ascii="Cambria Math" w:eastAsia="Times New Roman" w:hAnsi="Cambria Math" w:cs="Calibri"/>
                <w:i/>
                <w:color w:val="000000"/>
              </w:rPr>
            </m:ctrlPr>
          </m:sSupPr>
          <m:e>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0.0144</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e>
          <m:sup>
            <m:r>
              <w:rPr>
                <w:rFonts w:ascii="Cambria Math" w:eastAsia="Times New Roman" w:hAnsi="Cambria Math" w:cs="Calibri"/>
                <w:color w:val="000000"/>
              </w:rPr>
              <m:t>3</m:t>
            </m:r>
          </m:sup>
        </m:sSup>
        <m:r>
          <m:rPr>
            <m:sty m:val="p"/>
          </m:rPr>
          <w:rPr>
            <w:rFonts w:ascii="Cambria Math" w:eastAsia="Times New Roman" w:hAnsi="Cambria Math" w:cs="Calibri"/>
            <w:color w:val="000000"/>
          </w:rPr>
          <m:t>ln</m:t>
        </m:r>
        <m:d>
          <m:dPr>
            <m:ctrlPr>
              <w:rPr>
                <w:rFonts w:ascii="Cambria Math" w:eastAsia="Times New Roman" w:hAnsi="Cambria Math" w:cs="Calibri"/>
                <w:i/>
                <w:color w:val="000000"/>
              </w:rPr>
            </m:ctrlPr>
          </m:dPr>
          <m:e>
            <m:f>
              <m:fPr>
                <m:ctrlPr>
                  <w:rPr>
                    <w:rFonts w:ascii="Cambria Math" w:eastAsia="Times New Roman" w:hAnsi="Cambria Math" w:cs="Calibri"/>
                    <w:i/>
                    <w:color w:val="000000"/>
                  </w:rPr>
                </m:ctrlPr>
              </m:fPr>
              <m:num>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bw.c</m:t>
                    </m:r>
                  </m:sub>
                </m:sSub>
                <m:r>
                  <w:rPr>
                    <w:rFonts w:ascii="Cambria Math" w:eastAsia="Times New Roman" w:hAnsi="Cambria Math" w:cs="Calibri"/>
                    <w:color w:val="000000"/>
                  </w:rPr>
                  <m:t>+1738</m:t>
                </m:r>
              </m:num>
              <m:den>
                <m:r>
                  <w:rPr>
                    <w:rFonts w:ascii="Cambria Math" w:eastAsia="Times New Roman" w:hAnsi="Cambria Math" w:cs="Calibri"/>
                    <w:color w:val="000000"/>
                  </w:rPr>
                  <m:t>1000</m:t>
                </m:r>
              </m:den>
            </m:f>
            <m:r>
              <w:rPr>
                <w:rFonts w:ascii="Cambria Math" w:eastAsia="Times New Roman" w:hAnsi="Cambria Math" w:cs="Calibri"/>
                <w:color w:val="000000"/>
              </w:rPr>
              <m:t xml:space="preserve"> </m:t>
            </m:r>
          </m:e>
        </m:d>
      </m:oMath>
      <w:r>
        <w:rPr>
          <w:rFonts w:ascii="Calibri" w:eastAsia="Times New Roman" w:hAnsi="Calibri" w:cs="Calibri"/>
          <w:color w:val="000000"/>
        </w:rPr>
        <w:t>.</w:t>
      </w:r>
    </w:p>
    <w:p w14:paraId="2656EB82" w14:textId="6F95A215" w:rsidR="00C043F0" w:rsidRDefault="00C043F0" w:rsidP="00C043F0">
      <w:pPr>
        <w:spacing w:before="120"/>
        <w:contextualSpacing/>
        <w:rPr>
          <w:rFonts w:ascii="Calibri" w:eastAsia="Times New Roman" w:hAnsi="Calibri" w:cs="Calibri"/>
          <w:color w:val="000000"/>
        </w:rPr>
      </w:pPr>
    </w:p>
    <w:p w14:paraId="78547A55" w14:textId="17F4C972" w:rsidR="00474A4E" w:rsidRDefault="00C043F0" w:rsidP="00C043F0">
      <w:pPr>
        <w:spacing w:before="120" w:after="0" w:line="240" w:lineRule="auto"/>
        <w:rPr>
          <w:rFonts w:ascii="Calibri" w:eastAsia="Times New Roman" w:hAnsi="Calibri" w:cs="Calibri"/>
          <w:color w:val="000000"/>
        </w:rPr>
      </w:pPr>
      <w:r>
        <w:rPr>
          <w:rFonts w:ascii="Calibri" w:eastAsia="Times New Roman" w:hAnsi="Calibri" w:cs="Calibri"/>
          <w:color w:val="000000"/>
        </w:rPr>
        <w:t xml:space="preserve">Model 3: After converting the birthweight variable from continuous to categorical, the best fit equation for estimation inaccuracy </w:t>
      </w:r>
      <w:r w:rsidR="004B79FD">
        <w:rPr>
          <w:rFonts w:ascii="Calibri" w:eastAsia="Times New Roman" w:hAnsi="Calibri" w:cs="Calibri"/>
          <w:color w:val="000000"/>
        </w:rPr>
        <w:t>is</w:t>
      </w:r>
      <w:r>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acc>
              <m:accPr>
                <m:ctrlPr>
                  <w:rPr>
                    <w:rFonts w:ascii="Cambria Math" w:eastAsia="Times New Roman" w:hAnsi="Cambria Math" w:cs="Calibri"/>
                    <w:i/>
                    <w:color w:val="000000"/>
                  </w:rPr>
                </m:ctrlPr>
              </m:accPr>
              <m:e>
                <m:r>
                  <w:rPr>
                    <w:rFonts w:ascii="Cambria Math" w:eastAsia="Times New Roman" w:hAnsi="Cambria Math" w:cs="Calibri"/>
                    <w:color w:val="000000"/>
                  </w:rPr>
                  <m:t>Y</m:t>
                </m:r>
              </m:e>
            </m:acc>
          </m:e>
          <m:sub>
            <m:r>
              <w:rPr>
                <w:rFonts w:ascii="Cambria Math" w:eastAsia="Times New Roman" w:hAnsi="Cambria Math" w:cs="Calibri"/>
                <w:color w:val="000000"/>
              </w:rPr>
              <m:t>ap.sqrt</m:t>
            </m:r>
          </m:sub>
        </m:sSub>
        <m:r>
          <w:rPr>
            <w:rFonts w:ascii="Cambria Math" w:eastAsia="Times New Roman" w:hAnsi="Cambria Math" w:cs="Calibri"/>
            <w:color w:val="000000"/>
          </w:rPr>
          <m:t>=0.28-0.006</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(1.69e+03,2.35e+03]</m:t>
            </m:r>
          </m:sub>
        </m:sSub>
        <m:r>
          <w:rPr>
            <w:rFonts w:ascii="Cambria Math" w:eastAsia="Times New Roman" w:hAnsi="Cambria Math" w:cs="Calibri"/>
            <w:color w:val="000000"/>
          </w:rPr>
          <m:t>-0.033</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(2.35e+03,2.94e+03]</m:t>
            </m:r>
          </m:sub>
        </m:sSub>
        <m:r>
          <w:rPr>
            <w:rFonts w:ascii="Cambria Math" w:eastAsia="Times New Roman" w:hAnsi="Cambria Math" w:cs="Calibri"/>
            <w:color w:val="000000"/>
          </w:rPr>
          <m:t>-0.109</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(2.94e+03,3.66e+03]</m:t>
            </m:r>
          </m:sub>
        </m:sSub>
        <m:r>
          <w:rPr>
            <w:rFonts w:ascii="Cambria Math" w:eastAsia="Times New Roman" w:hAnsi="Cambria Math" w:cs="Calibri"/>
            <w:color w:val="000000"/>
          </w:rPr>
          <m:t>-0.051</m:t>
        </m:r>
        <m:sSub>
          <m:sSubPr>
            <m:ctrlPr>
              <w:rPr>
                <w:rFonts w:ascii="Cambria Math" w:eastAsia="Times New Roman" w:hAnsi="Cambria Math" w:cs="Calibri"/>
                <w:i/>
                <w:color w:val="000000"/>
              </w:rPr>
            </m:ctrlPr>
          </m:sSubPr>
          <m:e>
            <m:r>
              <w:rPr>
                <w:rFonts w:ascii="Cambria Math" w:eastAsia="Times New Roman" w:hAnsi="Cambria Math" w:cs="Calibri"/>
                <w:color w:val="000000"/>
              </w:rPr>
              <m:t>X</m:t>
            </m:r>
          </m:e>
          <m:sub>
            <m:r>
              <w:rPr>
                <w:rFonts w:ascii="Cambria Math" w:eastAsia="Times New Roman" w:hAnsi="Cambria Math" w:cs="Calibri"/>
                <w:color w:val="000000"/>
              </w:rPr>
              <m:t>(3.66e+03,5.04e+03]</m:t>
            </m:r>
          </m:sub>
        </m:sSub>
      </m:oMath>
      <w:r w:rsidR="006B1411">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F</m:t>
            </m:r>
          </m:e>
          <m:sub>
            <m:r>
              <w:rPr>
                <w:rFonts w:ascii="Cambria Math" w:eastAsia="Times New Roman" w:hAnsi="Cambria Math" w:cs="Calibri"/>
                <w:color w:val="000000"/>
              </w:rPr>
              <m:t>4</m:t>
            </m:r>
            <m:r>
              <w:rPr>
                <w:rFonts w:ascii="Cambria Math" w:eastAsia="Times New Roman" w:hAnsi="Cambria Math" w:cs="Calibri"/>
                <w:color w:val="000000"/>
              </w:rPr>
              <m:t>,24</m:t>
            </m:r>
            <m:r>
              <w:rPr>
                <w:rFonts w:ascii="Cambria Math" w:eastAsia="Times New Roman" w:hAnsi="Cambria Math" w:cs="Calibri"/>
                <w:color w:val="000000"/>
              </w:rPr>
              <m:t>6</m:t>
            </m:r>
          </m:sub>
        </m:sSub>
        <m:r>
          <w:rPr>
            <w:rFonts w:ascii="Cambria Math" w:eastAsia="Times New Roman" w:hAnsi="Cambria Math" w:cs="Calibri"/>
            <w:color w:val="000000"/>
          </w:rPr>
          <m:t>=1</m:t>
        </m:r>
        <m:r>
          <w:rPr>
            <w:rFonts w:ascii="Cambria Math" w:eastAsia="Times New Roman" w:hAnsi="Cambria Math" w:cs="Calibri"/>
            <w:color w:val="000000"/>
          </w:rPr>
          <m:t>2</m:t>
        </m:r>
        <m:r>
          <w:rPr>
            <w:rFonts w:ascii="Cambria Math" w:eastAsia="Times New Roman" w:hAnsi="Cambria Math" w:cs="Calibri"/>
            <w:color w:val="000000"/>
          </w:rPr>
          <m:t>.</m:t>
        </m:r>
        <m:r>
          <w:rPr>
            <w:rFonts w:ascii="Cambria Math" w:eastAsia="Times New Roman" w:hAnsi="Cambria Math" w:cs="Calibri"/>
            <w:color w:val="000000"/>
          </w:rPr>
          <m:t>5</m:t>
        </m:r>
        <m:r>
          <w:rPr>
            <w:rFonts w:ascii="Cambria Math" w:eastAsia="Times New Roman" w:hAnsi="Cambria Math" w:cs="Calibri"/>
            <w:color w:val="000000"/>
          </w:rPr>
          <m:t>, p=</m:t>
        </m:r>
        <m:r>
          <w:rPr>
            <w:rFonts w:ascii="Cambria Math" w:eastAsia="Times New Roman" w:hAnsi="Cambria Math" w:cs="Calibri"/>
            <w:color w:val="000000"/>
          </w:rPr>
          <m:t>2.9</m:t>
        </m:r>
        <m:r>
          <w:rPr>
            <w:rFonts w:ascii="Cambria Math" w:eastAsia="Times New Roman" w:hAnsi="Cambria Math" w:cs="Calibri"/>
            <w:color w:val="000000"/>
          </w:rPr>
          <m:t>(</m:t>
        </m:r>
        <m:sSup>
          <m:sSupPr>
            <m:ctrlPr>
              <w:rPr>
                <w:rFonts w:ascii="Cambria Math" w:eastAsia="Times New Roman" w:hAnsi="Cambria Math" w:cs="Calibri"/>
                <w:i/>
                <w:color w:val="000000"/>
              </w:rPr>
            </m:ctrlPr>
          </m:sSupPr>
          <m:e>
            <m:r>
              <w:rPr>
                <w:rFonts w:ascii="Cambria Math" w:eastAsia="Times New Roman" w:hAnsi="Cambria Math" w:cs="Calibri"/>
                <w:color w:val="000000"/>
              </w:rPr>
              <m:t>10</m:t>
            </m:r>
          </m:e>
          <m:sup>
            <m:r>
              <w:rPr>
                <w:rFonts w:ascii="Cambria Math" w:eastAsia="Times New Roman" w:hAnsi="Cambria Math" w:cs="Calibri"/>
                <w:color w:val="000000"/>
              </w:rPr>
              <m:t>-</m:t>
            </m:r>
            <m:r>
              <w:rPr>
                <w:rFonts w:ascii="Cambria Math" w:eastAsia="Times New Roman" w:hAnsi="Cambria Math" w:cs="Calibri"/>
                <w:color w:val="000000"/>
              </w:rPr>
              <m:t>9</m:t>
            </m:r>
          </m:sup>
        </m:sSup>
        <m:r>
          <w:rPr>
            <w:rFonts w:ascii="Cambria Math" w:eastAsia="Times New Roman" w:hAnsi="Cambria Math" w:cs="Calibri"/>
            <w:color w:val="000000"/>
          </w:rPr>
          <m:t>)</m:t>
        </m:r>
      </m:oMath>
      <w:r w:rsidR="006B1411">
        <w:rPr>
          <w:rFonts w:ascii="Calibri" w:eastAsia="Times New Roman" w:hAnsi="Calibri" w:cs="Calibri"/>
          <w:color w:val="000000"/>
        </w:rPr>
        <w:t>).)</w:t>
      </w:r>
      <w:r>
        <w:rPr>
          <w:rFonts w:ascii="Calibri" w:eastAsia="Times New Roman" w:hAnsi="Calibri" w:cs="Calibri"/>
          <w:color w:val="000000"/>
        </w:rPr>
        <w:t xml:space="preserve">. The equation indicates that prediction inaccuracy </w:t>
      </w:r>
      <w:r w:rsidR="004B79FD">
        <w:rPr>
          <w:rFonts w:ascii="Calibri" w:eastAsia="Times New Roman" w:hAnsi="Calibri" w:cs="Calibri"/>
          <w:color w:val="000000"/>
        </w:rPr>
        <w:t>decreases more as the birthweight category increases</w:t>
      </w:r>
      <w:r w:rsidR="008D44B5">
        <w:rPr>
          <w:rFonts w:ascii="Calibri" w:eastAsia="Times New Roman" w:hAnsi="Calibri" w:cs="Calibri"/>
          <w:color w:val="000000"/>
        </w:rPr>
        <w:t>, peaking at a birthweight between 2.94e3 and 3.66e3, and then increases again after.</w:t>
      </w:r>
    </w:p>
    <w:p w14:paraId="2DB8DA33" w14:textId="2797A847" w:rsidR="00474A4E" w:rsidRDefault="00474A4E">
      <w:pPr>
        <w:rPr>
          <w:rFonts w:ascii="Calibri" w:eastAsia="Times New Roman" w:hAnsi="Calibri" w:cs="Calibri"/>
          <w:color w:val="000000"/>
        </w:rPr>
      </w:pPr>
    </w:p>
    <w:p w14:paraId="001F65CB" w14:textId="77777777" w:rsidR="00474A4E" w:rsidRDefault="00474A4E">
      <w:pPr>
        <w:rPr>
          <w:rFonts w:ascii="Calibri" w:eastAsia="Times New Roman" w:hAnsi="Calibri" w:cs="Calibri"/>
          <w:color w:val="000000"/>
        </w:rPr>
      </w:pPr>
    </w:p>
    <w:p w14:paraId="4DB92F64" w14:textId="01CAB9CA" w:rsidR="003A621A" w:rsidRDefault="003A621A">
      <w:pPr>
        <w:rPr>
          <w:rFonts w:ascii="Calibri" w:eastAsia="Times New Roman" w:hAnsi="Calibri" w:cs="Calibri"/>
          <w:color w:val="000000"/>
        </w:rPr>
      </w:pPr>
    </w:p>
    <w:p w14:paraId="59462F22" w14:textId="77777777" w:rsidR="00474A4E" w:rsidRDefault="00474A4E">
      <w:pPr>
        <w:rPr>
          <w:rFonts w:ascii="Calibri" w:eastAsia="Times New Roman" w:hAnsi="Calibri" w:cs="Calibri"/>
          <w:color w:val="000000"/>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A621A" w:rsidRPr="00103D92" w14:paraId="1B7D47A3" w14:textId="77777777" w:rsidTr="004B70EB">
        <w:trPr>
          <w:trHeight w:val="450"/>
        </w:trPr>
        <w:tc>
          <w:tcPr>
            <w:tcW w:w="3892" w:type="dxa"/>
            <w:tcBorders>
              <w:top w:val="nil"/>
              <w:left w:val="nil"/>
              <w:bottom w:val="nil"/>
              <w:right w:val="nil"/>
            </w:tcBorders>
            <w:shd w:val="clear" w:color="000000" w:fill="BFBFBF"/>
            <w:noWrap/>
            <w:vAlign w:val="center"/>
            <w:hideMark/>
          </w:tcPr>
          <w:p w14:paraId="709A1CEC" w14:textId="1834A1BA" w:rsidR="003A621A" w:rsidRPr="00103D92" w:rsidRDefault="003A621A" w:rsidP="004B70EB">
            <w:pPr>
              <w:spacing w:after="0" w:line="240" w:lineRule="auto"/>
              <w:rPr>
                <w:rFonts w:ascii="Tahoma" w:eastAsia="Times New Roman" w:hAnsi="Tahoma" w:cs="Tahoma"/>
                <w:b/>
                <w:bCs/>
                <w:color w:val="000000"/>
              </w:rPr>
            </w:pPr>
            <w:r w:rsidRPr="00103D92">
              <w:rPr>
                <w:rFonts w:ascii="Tahoma" w:eastAsia="Times New Roman" w:hAnsi="Tahoma" w:cs="Tahoma"/>
                <w:b/>
                <w:bCs/>
                <w:color w:val="000000"/>
              </w:rPr>
              <w:t xml:space="preserve">Question </w:t>
            </w:r>
            <w:r>
              <w:rPr>
                <w:rFonts w:ascii="Tahoma" w:eastAsia="Times New Roman" w:hAnsi="Tahoma" w:cs="Tahoma"/>
                <w:b/>
                <w:bCs/>
                <w:color w:val="000000"/>
              </w:rPr>
              <w:t>2</w:t>
            </w:r>
          </w:p>
        </w:tc>
        <w:tc>
          <w:tcPr>
            <w:tcW w:w="960" w:type="dxa"/>
            <w:tcBorders>
              <w:top w:val="nil"/>
              <w:left w:val="nil"/>
              <w:bottom w:val="nil"/>
              <w:right w:val="nil"/>
            </w:tcBorders>
            <w:shd w:val="clear" w:color="000000" w:fill="BFBFBF"/>
            <w:noWrap/>
            <w:vAlign w:val="bottom"/>
            <w:hideMark/>
          </w:tcPr>
          <w:p w14:paraId="63548D4E"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DBDE80A"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397BA764"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960" w:type="dxa"/>
            <w:tcBorders>
              <w:top w:val="nil"/>
              <w:left w:val="nil"/>
              <w:bottom w:val="nil"/>
              <w:right w:val="nil"/>
            </w:tcBorders>
            <w:shd w:val="clear" w:color="000000" w:fill="BFBFBF"/>
            <w:noWrap/>
            <w:vAlign w:val="bottom"/>
            <w:hideMark/>
          </w:tcPr>
          <w:p w14:paraId="57D18669"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c>
          <w:tcPr>
            <w:tcW w:w="1880" w:type="dxa"/>
            <w:tcBorders>
              <w:top w:val="nil"/>
              <w:left w:val="nil"/>
              <w:bottom w:val="nil"/>
              <w:right w:val="nil"/>
            </w:tcBorders>
            <w:shd w:val="clear" w:color="000000" w:fill="BFBFBF"/>
            <w:noWrap/>
            <w:vAlign w:val="center"/>
            <w:hideMark/>
          </w:tcPr>
          <w:p w14:paraId="1C1E573E" w14:textId="55FF7F5E" w:rsidR="003A621A" w:rsidRPr="00103D92" w:rsidRDefault="003A621A" w:rsidP="004B70EB">
            <w:pPr>
              <w:spacing w:after="0" w:line="240" w:lineRule="auto"/>
              <w:jc w:val="right"/>
              <w:rPr>
                <w:rFonts w:ascii="Calibri" w:eastAsia="Times New Roman" w:hAnsi="Calibri" w:cs="Calibri"/>
                <w:color w:val="000000"/>
              </w:rPr>
            </w:pPr>
            <w:r>
              <w:rPr>
                <w:rFonts w:ascii="Calibri" w:eastAsia="Times New Roman" w:hAnsi="Calibri" w:cs="Calibri"/>
                <w:color w:val="000000"/>
              </w:rPr>
              <w:t>[</w:t>
            </w:r>
            <w:r w:rsidR="002C241C">
              <w:rPr>
                <w:rFonts w:ascii="Calibri" w:eastAsia="Times New Roman" w:hAnsi="Calibri" w:cs="Calibri"/>
                <w:color w:val="000000"/>
              </w:rPr>
              <w:t>1</w:t>
            </w:r>
            <w:r w:rsidR="00293330">
              <w:rPr>
                <w:rFonts w:ascii="Calibri" w:eastAsia="Times New Roman" w:hAnsi="Calibri" w:cs="Calibri"/>
                <w:color w:val="000000"/>
              </w:rPr>
              <w:t>3</w:t>
            </w:r>
            <w:r>
              <w:rPr>
                <w:rFonts w:ascii="Calibri" w:eastAsia="Times New Roman" w:hAnsi="Calibri" w:cs="Calibri"/>
                <w:color w:val="000000"/>
              </w:rPr>
              <w:t xml:space="preserve"> points]</w:t>
            </w:r>
          </w:p>
        </w:tc>
        <w:tc>
          <w:tcPr>
            <w:tcW w:w="266" w:type="dxa"/>
            <w:tcBorders>
              <w:top w:val="nil"/>
              <w:left w:val="nil"/>
              <w:bottom w:val="nil"/>
              <w:right w:val="nil"/>
            </w:tcBorders>
            <w:shd w:val="clear" w:color="000000" w:fill="BFBFBF"/>
            <w:noWrap/>
            <w:vAlign w:val="bottom"/>
            <w:hideMark/>
          </w:tcPr>
          <w:p w14:paraId="5305AAFB" w14:textId="77777777" w:rsidR="003A621A" w:rsidRPr="00103D92" w:rsidRDefault="003A621A" w:rsidP="004B70EB">
            <w:pPr>
              <w:spacing w:after="0" w:line="240" w:lineRule="auto"/>
              <w:rPr>
                <w:rFonts w:ascii="Calibri" w:eastAsia="Times New Roman" w:hAnsi="Calibri" w:cs="Calibri"/>
                <w:color w:val="000000"/>
              </w:rPr>
            </w:pPr>
            <w:r w:rsidRPr="00103D92">
              <w:rPr>
                <w:rFonts w:ascii="Calibri" w:eastAsia="Times New Roman" w:hAnsi="Calibri" w:cs="Calibri"/>
                <w:color w:val="000000"/>
              </w:rPr>
              <w:t> </w:t>
            </w:r>
          </w:p>
        </w:tc>
      </w:tr>
    </w:tbl>
    <w:p w14:paraId="44208CE1" w14:textId="347DF0BE" w:rsidR="002F37FE" w:rsidRDefault="002F37FE" w:rsidP="002F37FE">
      <w:pPr>
        <w:spacing w:before="120" w:after="120" w:line="240" w:lineRule="auto"/>
        <w:rPr>
          <w:rFonts w:eastAsia="MS Mincho" w:cstheme="minorHAnsi"/>
          <w:lang w:eastAsia="ja-JP"/>
        </w:rPr>
      </w:pPr>
      <w:r>
        <w:rPr>
          <w:rFonts w:eastAsia="MS Mincho" w:cstheme="minorHAnsi"/>
          <w:lang w:eastAsia="ja-JP"/>
        </w:rPr>
        <w:t xml:space="preserve">Determine whether year of residency is related to estimation </w:t>
      </w:r>
      <w:r w:rsidR="00BB473B">
        <w:rPr>
          <w:rFonts w:eastAsia="MS Mincho" w:cstheme="minorHAnsi"/>
          <w:lang w:eastAsia="ja-JP"/>
        </w:rPr>
        <w:t>inaccuracy</w:t>
      </w:r>
      <w:r>
        <w:rPr>
          <w:rFonts w:ascii="Calibri" w:eastAsia="Times New Roman" w:hAnsi="Calibri" w:cs="Calibri"/>
          <w:color w:val="000000"/>
        </w:rPr>
        <w:t>.</w:t>
      </w:r>
    </w:p>
    <w:tbl>
      <w:tblPr>
        <w:tblW w:w="9080" w:type="dxa"/>
        <w:tblInd w:w="113" w:type="dxa"/>
        <w:tblLook w:val="04A0" w:firstRow="1" w:lastRow="0" w:firstColumn="1" w:lastColumn="0" w:noHBand="0" w:noVBand="1"/>
      </w:tblPr>
      <w:tblGrid>
        <w:gridCol w:w="266"/>
        <w:gridCol w:w="8814"/>
      </w:tblGrid>
      <w:tr w:rsidR="002F37FE" w:rsidRPr="00103D92" w14:paraId="1AD39570" w14:textId="77777777" w:rsidTr="004B70EB">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2FC969E8" w14:textId="77777777" w:rsidR="002F37FE" w:rsidRPr="00103D92" w:rsidRDefault="002F37FE"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5CF0BEC6" w14:textId="77777777" w:rsidR="002F37FE" w:rsidRPr="0098421D" w:rsidRDefault="002F37FE" w:rsidP="004B70EB">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a. </w:t>
            </w:r>
            <w:r>
              <w:rPr>
                <w:rFonts w:ascii="Calibri" w:eastAsia="Times New Roman" w:hAnsi="Calibri" w:cs="Calibri"/>
                <w:color w:val="000000"/>
              </w:rPr>
              <w:t xml:space="preserve">[8 points] Use a regression model to determine the relationship between year of residency and </w:t>
            </w:r>
            <w:proofErr w:type="gramStart"/>
            <w:r>
              <w:rPr>
                <w:rFonts w:ascii="Calibri" w:eastAsia="Times New Roman" w:hAnsi="Calibri" w:cs="Calibri"/>
                <w:color w:val="000000"/>
              </w:rPr>
              <w:t>ap.sqrt</w:t>
            </w:r>
            <w:proofErr w:type="gramEnd"/>
            <w:r>
              <w:rPr>
                <w:rFonts w:ascii="Calibri" w:eastAsia="Times New Roman" w:hAnsi="Calibri" w:cs="Calibri"/>
                <w:color w:val="000000"/>
              </w:rPr>
              <w:t xml:space="preserve">. Then, determine if birthweight confounds the relationship between year of residency and </w:t>
            </w:r>
            <w:proofErr w:type="gramStart"/>
            <w:r>
              <w:rPr>
                <w:rFonts w:ascii="Calibri" w:eastAsia="Times New Roman" w:hAnsi="Calibri" w:cs="Calibri"/>
                <w:color w:val="000000"/>
              </w:rPr>
              <w:t>ap.sqrt</w:t>
            </w:r>
            <w:proofErr w:type="gramEnd"/>
            <w:r>
              <w:rPr>
                <w:rFonts w:ascii="Calibri" w:eastAsia="Times New Roman" w:hAnsi="Calibri" w:cs="Calibri"/>
                <w:color w:val="000000"/>
              </w:rPr>
              <w:t xml:space="preserve">, using each of the three functional forms from Question 1. Assume that birthweight can be related to year of residency. </w:t>
            </w:r>
          </w:p>
        </w:tc>
      </w:tr>
    </w:tbl>
    <w:p w14:paraId="4218A58E" w14:textId="77777777" w:rsidR="002F37FE" w:rsidRDefault="002F37FE" w:rsidP="002F37FE">
      <w:pPr>
        <w:spacing w:before="120" w:after="0" w:line="240" w:lineRule="auto"/>
        <w:contextualSpacing/>
        <w:rPr>
          <w:rFonts w:ascii="Calibri" w:eastAsia="Times New Roman" w:hAnsi="Calibri" w:cs="Calibri"/>
          <w:color w:val="000000"/>
        </w:rPr>
      </w:pPr>
    </w:p>
    <w:p w14:paraId="5F7B75D1"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 xml:space="preserve">&gt; </w:t>
      </w:r>
      <w:proofErr w:type="gramStart"/>
      <w:r w:rsidRPr="004B70EB">
        <w:rPr>
          <w:rFonts w:ascii="Consolas" w:eastAsia="Times New Roman" w:hAnsi="Consolas" w:cs="Courier New"/>
          <w:color w:val="949C8B"/>
          <w:sz w:val="20"/>
          <w:szCs w:val="20"/>
        </w:rPr>
        <w:t>lm(</w:t>
      </w:r>
      <w:proofErr w:type="gramEnd"/>
      <w:r w:rsidRPr="004B70EB">
        <w:rPr>
          <w:rFonts w:ascii="Consolas" w:eastAsia="Times New Roman" w:hAnsi="Consolas" w:cs="Courier New"/>
          <w:color w:val="949C8B"/>
          <w:sz w:val="20"/>
          <w:szCs w:val="20"/>
        </w:rPr>
        <w:t>ap.sqrt ~ year, data = fw) %&gt;% summary()</w:t>
      </w:r>
    </w:p>
    <w:p w14:paraId="46941772" w14:textId="0ADB973C" w:rsidR="002F37FE" w:rsidRDefault="002F37FE" w:rsidP="002F37FE">
      <w:pPr>
        <w:spacing w:before="120" w:after="0" w:line="240" w:lineRule="auto"/>
        <w:contextualSpacing/>
        <w:rPr>
          <w:rFonts w:ascii="Calibri" w:eastAsia="Times New Roman" w:hAnsi="Calibri" w:cs="Calibri"/>
          <w:color w:val="000000"/>
        </w:rPr>
      </w:pPr>
    </w:p>
    <w:p w14:paraId="25AE1236"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 xml:space="preserve">&gt; </w:t>
      </w:r>
      <w:proofErr w:type="gramStart"/>
      <w:r w:rsidRPr="004B70EB">
        <w:rPr>
          <w:rFonts w:ascii="Consolas" w:eastAsia="Times New Roman" w:hAnsi="Consolas" w:cs="Courier New"/>
          <w:color w:val="949C8B"/>
          <w:sz w:val="20"/>
          <w:szCs w:val="20"/>
        </w:rPr>
        <w:t>lm(</w:t>
      </w:r>
      <w:proofErr w:type="gramEnd"/>
      <w:r w:rsidRPr="004B70EB">
        <w:rPr>
          <w:rFonts w:ascii="Consolas" w:eastAsia="Times New Roman" w:hAnsi="Consolas" w:cs="Courier New"/>
          <w:color w:val="949C8B"/>
          <w:sz w:val="20"/>
          <w:szCs w:val="20"/>
        </w:rPr>
        <w:t>ap.sqrt ~ year + bw.c + I(bw.c^2) + I(bw.c^3), data = fw) %&gt;% summary()</w:t>
      </w:r>
    </w:p>
    <w:p w14:paraId="25459F28" w14:textId="45516AD0" w:rsidR="004B70EB" w:rsidRDefault="004B70EB" w:rsidP="002F37FE">
      <w:pPr>
        <w:spacing w:before="120" w:after="0" w:line="240" w:lineRule="auto"/>
        <w:contextualSpacing/>
        <w:rPr>
          <w:rFonts w:ascii="Calibri" w:eastAsia="Times New Roman" w:hAnsi="Calibri" w:cs="Calibri"/>
          <w:color w:val="000000"/>
        </w:rPr>
      </w:pPr>
    </w:p>
    <w:p w14:paraId="13BC4312"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 xml:space="preserve">&gt; </w:t>
      </w:r>
      <w:proofErr w:type="gramStart"/>
      <w:r w:rsidRPr="004B70EB">
        <w:rPr>
          <w:rFonts w:ascii="Consolas" w:eastAsia="Times New Roman" w:hAnsi="Consolas" w:cs="Courier New"/>
          <w:color w:val="949C8B"/>
          <w:sz w:val="20"/>
          <w:szCs w:val="20"/>
        </w:rPr>
        <w:t>lm(</w:t>
      </w:r>
      <w:proofErr w:type="gramEnd"/>
      <w:r w:rsidRPr="004B70EB">
        <w:rPr>
          <w:rFonts w:ascii="Consolas" w:eastAsia="Times New Roman" w:hAnsi="Consolas" w:cs="Courier New"/>
          <w:color w:val="949C8B"/>
          <w:sz w:val="20"/>
          <w:szCs w:val="20"/>
        </w:rPr>
        <w:t>ap.sqrt ~ year + I(((bw.c+1738)/1000)^3) + I(((bw.c+1738)/1000)^3*log(((bw.c+1738)/1000))), data = fw) %&gt;% summary()</w:t>
      </w:r>
    </w:p>
    <w:p w14:paraId="5F7B9004" w14:textId="0F3E74A5" w:rsidR="004B70EB" w:rsidRDefault="004B70EB" w:rsidP="002F37FE">
      <w:pPr>
        <w:spacing w:before="120" w:after="0" w:line="240" w:lineRule="auto"/>
        <w:contextualSpacing/>
        <w:rPr>
          <w:rFonts w:ascii="Calibri" w:eastAsia="Times New Roman" w:hAnsi="Calibri" w:cs="Calibri"/>
          <w:color w:val="000000"/>
        </w:rPr>
      </w:pPr>
    </w:p>
    <w:p w14:paraId="0089F2A6" w14:textId="77777777" w:rsidR="004B70EB" w:rsidRPr="004B70EB" w:rsidRDefault="004B70EB" w:rsidP="004B70EB">
      <w:pPr>
        <w:shd w:val="clear" w:color="auto" w:fill="0B0A0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949C8B"/>
          <w:sz w:val="20"/>
          <w:szCs w:val="20"/>
        </w:rPr>
      </w:pPr>
      <w:r w:rsidRPr="004B70EB">
        <w:rPr>
          <w:rFonts w:ascii="Consolas" w:eastAsia="Times New Roman" w:hAnsi="Consolas" w:cs="Courier New"/>
          <w:color w:val="949C8B"/>
          <w:sz w:val="20"/>
          <w:szCs w:val="20"/>
        </w:rPr>
        <w:t xml:space="preserve">&gt; </w:t>
      </w:r>
      <w:proofErr w:type="gramStart"/>
      <w:r w:rsidRPr="004B70EB">
        <w:rPr>
          <w:rFonts w:ascii="Consolas" w:eastAsia="Times New Roman" w:hAnsi="Consolas" w:cs="Courier New"/>
          <w:color w:val="949C8B"/>
          <w:sz w:val="20"/>
          <w:szCs w:val="20"/>
        </w:rPr>
        <w:t>lm(</w:t>
      </w:r>
      <w:proofErr w:type="gramEnd"/>
      <w:r w:rsidRPr="004B70EB">
        <w:rPr>
          <w:rFonts w:ascii="Consolas" w:eastAsia="Times New Roman" w:hAnsi="Consolas" w:cs="Courier New"/>
          <w:color w:val="949C8B"/>
          <w:sz w:val="20"/>
          <w:szCs w:val="20"/>
        </w:rPr>
        <w:t>ap.sqrt ~ year + bw.quint, data = fw) %&gt;% summary()</w:t>
      </w:r>
    </w:p>
    <w:p w14:paraId="6A0D94C9" w14:textId="7591DAC7" w:rsidR="004B70EB" w:rsidRDefault="004B70EB" w:rsidP="002F37FE">
      <w:pPr>
        <w:spacing w:before="120" w:after="0" w:line="240" w:lineRule="auto"/>
        <w:contextualSpacing/>
        <w:rPr>
          <w:rFonts w:ascii="Calibri" w:eastAsia="Times New Roman" w:hAnsi="Calibri" w:cs="Calibri"/>
          <w:color w:val="000000"/>
        </w:rPr>
      </w:pPr>
    </w:p>
    <w:p w14:paraId="7782F236" w14:textId="7592ED70" w:rsidR="004B70EB" w:rsidRDefault="004B70EB" w:rsidP="002F37FE">
      <w:pPr>
        <w:spacing w:before="120" w:after="0" w:line="240" w:lineRule="auto"/>
        <w:contextualSpacing/>
        <w:rPr>
          <w:rFonts w:ascii="Calibri" w:eastAsia="Times New Roman" w:hAnsi="Calibri" w:cs="Calibri"/>
          <w:color w:val="000000"/>
        </w:rPr>
      </w:pPr>
    </w:p>
    <w:p w14:paraId="20ABCA37" w14:textId="77777777" w:rsidR="004B70EB" w:rsidRDefault="004B70EB" w:rsidP="002F37FE">
      <w:pPr>
        <w:spacing w:before="120" w:after="0" w:line="240" w:lineRule="auto"/>
        <w:contextualSpacing/>
        <w:rPr>
          <w:rFonts w:ascii="Calibri" w:eastAsia="Times New Roman" w:hAnsi="Calibri" w:cs="Calibri"/>
          <w:color w:val="000000"/>
        </w:rPr>
      </w:pPr>
    </w:p>
    <w:p w14:paraId="1D3A3A02" w14:textId="77777777" w:rsidR="004B70EB" w:rsidRDefault="004B70EB" w:rsidP="002F37FE">
      <w:pPr>
        <w:spacing w:before="120" w:after="0" w:line="240" w:lineRule="auto"/>
        <w:contextualSpacing/>
        <w:rPr>
          <w:rFonts w:ascii="Calibri" w:eastAsia="Times New Roman" w:hAnsi="Calibri" w:cs="Calibri"/>
          <w:color w:val="000000"/>
        </w:rPr>
      </w:pPr>
    </w:p>
    <w:tbl>
      <w:tblPr>
        <w:tblStyle w:val="TableGrid"/>
        <w:tblW w:w="0" w:type="auto"/>
        <w:jc w:val="center"/>
        <w:tblLook w:val="04A0" w:firstRow="1" w:lastRow="0" w:firstColumn="1" w:lastColumn="0" w:noHBand="0" w:noVBand="1"/>
      </w:tblPr>
      <w:tblGrid>
        <w:gridCol w:w="3966"/>
        <w:gridCol w:w="2539"/>
        <w:gridCol w:w="1569"/>
      </w:tblGrid>
      <w:tr w:rsidR="002F37FE" w14:paraId="4AD99269" w14:textId="77777777" w:rsidTr="004B70EB">
        <w:trPr>
          <w:jc w:val="center"/>
        </w:trPr>
        <w:tc>
          <w:tcPr>
            <w:tcW w:w="3966" w:type="dxa"/>
          </w:tcPr>
          <w:p w14:paraId="3A54489B"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Adjustment</w:t>
            </w:r>
          </w:p>
        </w:tc>
        <w:tc>
          <w:tcPr>
            <w:tcW w:w="2539" w:type="dxa"/>
          </w:tcPr>
          <w:p w14:paraId="4E723421" w14:textId="77777777" w:rsidR="002F37FE" w:rsidRDefault="006B1411" w:rsidP="004B70EB">
            <w:pP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β</m:t>
                    </m:r>
                  </m:e>
                  <m:sub>
                    <m:r>
                      <w:rPr>
                        <w:rFonts w:ascii="Cambria Math" w:eastAsia="Times New Roman" w:hAnsi="Cambria Math" w:cs="Calibri"/>
                        <w:color w:val="000000"/>
                      </w:rPr>
                      <m:t>YEAR</m:t>
                    </m:r>
                  </m:sub>
                </m:sSub>
              </m:oMath>
            </m:oMathPara>
          </w:p>
        </w:tc>
        <w:tc>
          <w:tcPr>
            <w:tcW w:w="1569" w:type="dxa"/>
          </w:tcPr>
          <w:p w14:paraId="0E46BD51" w14:textId="77777777" w:rsidR="002F37FE" w:rsidRDefault="002F37FE" w:rsidP="004B70EB">
            <w:pPr>
              <w:jc w:val="center"/>
              <w:rPr>
                <w:rFonts w:ascii="Calibri" w:eastAsia="Times New Roman" w:hAnsi="Calibri" w:cs="Calibri"/>
                <w:color w:val="000000"/>
              </w:rPr>
            </w:pPr>
            <w:r>
              <w:rPr>
                <w:rFonts w:ascii="Calibri" w:eastAsia="Times New Roman" w:hAnsi="Calibri" w:cs="Calibri"/>
                <w:color w:val="000000"/>
              </w:rPr>
              <w:t>P</w:t>
            </w:r>
          </w:p>
        </w:tc>
      </w:tr>
      <w:tr w:rsidR="002F37FE" w14:paraId="3BEB776E" w14:textId="77777777" w:rsidTr="004B70EB">
        <w:trPr>
          <w:jc w:val="center"/>
        </w:trPr>
        <w:tc>
          <w:tcPr>
            <w:tcW w:w="3966" w:type="dxa"/>
          </w:tcPr>
          <w:p w14:paraId="17D292A6"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Unadjusted</w:t>
            </w:r>
          </w:p>
        </w:tc>
        <w:tc>
          <w:tcPr>
            <w:tcW w:w="2539" w:type="dxa"/>
          </w:tcPr>
          <w:p w14:paraId="0450AF3E" w14:textId="2D70022B" w:rsidR="002F37FE" w:rsidRDefault="004B70EB" w:rsidP="004B70EB">
            <w:pPr>
              <w:rPr>
                <w:rFonts w:ascii="Calibri" w:eastAsia="Times New Roman" w:hAnsi="Calibri" w:cs="Calibri"/>
                <w:color w:val="000000"/>
              </w:rPr>
            </w:pPr>
            <w:r>
              <w:rPr>
                <w:rFonts w:ascii="Calibri" w:eastAsia="Times New Roman" w:hAnsi="Calibri" w:cs="Calibri"/>
                <w:color w:val="000000"/>
              </w:rPr>
              <w:t>-0.05459</w:t>
            </w:r>
          </w:p>
        </w:tc>
        <w:tc>
          <w:tcPr>
            <w:tcW w:w="1569" w:type="dxa"/>
          </w:tcPr>
          <w:p w14:paraId="265F9532" w14:textId="23184B9C" w:rsidR="002F37FE" w:rsidRDefault="004B70EB" w:rsidP="004B70EB">
            <w:pPr>
              <w:rPr>
                <w:rFonts w:ascii="Calibri" w:eastAsia="Times New Roman" w:hAnsi="Calibri" w:cs="Calibri"/>
                <w:color w:val="000000"/>
              </w:rPr>
            </w:pPr>
            <w:r>
              <w:rPr>
                <w:rFonts w:ascii="Calibri" w:eastAsia="Times New Roman" w:hAnsi="Calibri" w:cs="Calibri"/>
                <w:color w:val="000000"/>
              </w:rPr>
              <w:t>4.11e-6</w:t>
            </w:r>
          </w:p>
        </w:tc>
      </w:tr>
      <w:tr w:rsidR="002F37FE" w14:paraId="76AFD4D6" w14:textId="77777777" w:rsidTr="004B70EB">
        <w:trPr>
          <w:jc w:val="center"/>
        </w:trPr>
        <w:tc>
          <w:tcPr>
            <w:tcW w:w="3966" w:type="dxa"/>
          </w:tcPr>
          <w:p w14:paraId="53518FC0"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BW (Model 1 – hierarchical polynomials)</w:t>
            </w:r>
          </w:p>
        </w:tc>
        <w:tc>
          <w:tcPr>
            <w:tcW w:w="2539" w:type="dxa"/>
          </w:tcPr>
          <w:p w14:paraId="7B049BF4" w14:textId="438B51F0" w:rsidR="002F37FE" w:rsidRDefault="004B70EB" w:rsidP="004B70EB">
            <w:pPr>
              <w:rPr>
                <w:rFonts w:ascii="Calibri" w:eastAsia="Times New Roman" w:hAnsi="Calibri" w:cs="Calibri"/>
                <w:color w:val="000000"/>
              </w:rPr>
            </w:pPr>
            <w:r>
              <w:rPr>
                <w:rFonts w:ascii="Calibri" w:eastAsia="Times New Roman" w:hAnsi="Calibri" w:cs="Calibri"/>
                <w:color w:val="000000"/>
              </w:rPr>
              <w:t>-0.05098</w:t>
            </w:r>
          </w:p>
        </w:tc>
        <w:tc>
          <w:tcPr>
            <w:tcW w:w="1569" w:type="dxa"/>
          </w:tcPr>
          <w:p w14:paraId="7ADFCC5C" w14:textId="29EA5EBD" w:rsidR="002F37FE" w:rsidRDefault="004B70EB" w:rsidP="004B70EB">
            <w:pPr>
              <w:rPr>
                <w:rFonts w:ascii="Calibri" w:eastAsia="Times New Roman" w:hAnsi="Calibri" w:cs="Calibri"/>
                <w:color w:val="000000"/>
              </w:rPr>
            </w:pPr>
            <w:r>
              <w:rPr>
                <w:rFonts w:ascii="Calibri" w:eastAsia="Times New Roman" w:hAnsi="Calibri" w:cs="Calibri"/>
                <w:color w:val="000000"/>
              </w:rPr>
              <w:t>3.02e-6</w:t>
            </w:r>
          </w:p>
        </w:tc>
      </w:tr>
      <w:tr w:rsidR="002F37FE" w14:paraId="74286DC2" w14:textId="77777777" w:rsidTr="004B70EB">
        <w:trPr>
          <w:jc w:val="center"/>
        </w:trPr>
        <w:tc>
          <w:tcPr>
            <w:tcW w:w="3966" w:type="dxa"/>
          </w:tcPr>
          <w:p w14:paraId="528519D7"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BW (Model 2 – fractional polynomials)</w:t>
            </w:r>
          </w:p>
        </w:tc>
        <w:tc>
          <w:tcPr>
            <w:tcW w:w="2539" w:type="dxa"/>
          </w:tcPr>
          <w:p w14:paraId="573D2FEF" w14:textId="7AB19AE8" w:rsidR="002F37FE" w:rsidRDefault="004B70EB" w:rsidP="004B70EB">
            <w:pPr>
              <w:rPr>
                <w:rFonts w:ascii="Calibri" w:eastAsia="Times New Roman" w:hAnsi="Calibri" w:cs="Calibri"/>
                <w:color w:val="000000"/>
              </w:rPr>
            </w:pPr>
            <w:r>
              <w:rPr>
                <w:rFonts w:ascii="Calibri" w:eastAsia="Times New Roman" w:hAnsi="Calibri" w:cs="Calibri"/>
                <w:color w:val="000000"/>
              </w:rPr>
              <w:t>-0.051076</w:t>
            </w:r>
          </w:p>
        </w:tc>
        <w:tc>
          <w:tcPr>
            <w:tcW w:w="1569" w:type="dxa"/>
          </w:tcPr>
          <w:p w14:paraId="6164D411" w14:textId="775BD365" w:rsidR="002F37FE" w:rsidRDefault="004B70EB" w:rsidP="004B70EB">
            <w:pPr>
              <w:rPr>
                <w:rFonts w:ascii="Calibri" w:eastAsia="Times New Roman" w:hAnsi="Calibri" w:cs="Calibri"/>
                <w:color w:val="000000"/>
              </w:rPr>
            </w:pPr>
            <w:r>
              <w:rPr>
                <w:rFonts w:ascii="Calibri" w:eastAsia="Times New Roman" w:hAnsi="Calibri" w:cs="Calibri"/>
                <w:color w:val="000000"/>
              </w:rPr>
              <w:t>2.85e-6</w:t>
            </w:r>
          </w:p>
        </w:tc>
      </w:tr>
      <w:tr w:rsidR="002F37FE" w14:paraId="25E4886A" w14:textId="77777777" w:rsidTr="004B70EB">
        <w:trPr>
          <w:jc w:val="center"/>
        </w:trPr>
        <w:tc>
          <w:tcPr>
            <w:tcW w:w="3966" w:type="dxa"/>
          </w:tcPr>
          <w:p w14:paraId="4E07A6A8" w14:textId="77777777" w:rsidR="002F37FE" w:rsidRDefault="002F37FE" w:rsidP="004B70EB">
            <w:pPr>
              <w:rPr>
                <w:rFonts w:ascii="Calibri" w:eastAsia="Times New Roman" w:hAnsi="Calibri" w:cs="Calibri"/>
                <w:color w:val="000000"/>
              </w:rPr>
            </w:pPr>
            <w:r>
              <w:rPr>
                <w:rFonts w:ascii="Calibri" w:eastAsia="Times New Roman" w:hAnsi="Calibri" w:cs="Calibri"/>
                <w:color w:val="000000"/>
              </w:rPr>
              <w:t xml:space="preserve">BW (Model 3 – categorical) </w:t>
            </w:r>
          </w:p>
        </w:tc>
        <w:tc>
          <w:tcPr>
            <w:tcW w:w="2539" w:type="dxa"/>
          </w:tcPr>
          <w:p w14:paraId="16916C8D" w14:textId="04B1E309" w:rsidR="002F37FE" w:rsidRDefault="004B70EB" w:rsidP="004B70EB">
            <w:pPr>
              <w:rPr>
                <w:rFonts w:ascii="Calibri" w:eastAsia="Times New Roman" w:hAnsi="Calibri" w:cs="Calibri"/>
                <w:color w:val="000000"/>
              </w:rPr>
            </w:pPr>
            <w:r>
              <w:rPr>
                <w:rFonts w:ascii="Calibri" w:eastAsia="Times New Roman" w:hAnsi="Calibri" w:cs="Calibri"/>
                <w:color w:val="000000"/>
              </w:rPr>
              <w:t>-0.0</w:t>
            </w:r>
            <w:r w:rsidR="004B3F8C">
              <w:rPr>
                <w:rFonts w:ascii="Calibri" w:eastAsia="Times New Roman" w:hAnsi="Calibri" w:cs="Calibri"/>
                <w:color w:val="000000"/>
              </w:rPr>
              <w:t>4899</w:t>
            </w:r>
          </w:p>
        </w:tc>
        <w:tc>
          <w:tcPr>
            <w:tcW w:w="1569" w:type="dxa"/>
          </w:tcPr>
          <w:p w14:paraId="63FE17D1" w14:textId="06938D9E" w:rsidR="002F37FE" w:rsidRDefault="004B3F8C" w:rsidP="004B70EB">
            <w:pPr>
              <w:rPr>
                <w:rFonts w:ascii="Calibri" w:eastAsia="Times New Roman" w:hAnsi="Calibri" w:cs="Calibri"/>
                <w:color w:val="000000"/>
              </w:rPr>
            </w:pPr>
            <w:r>
              <w:rPr>
                <w:rFonts w:ascii="Calibri" w:eastAsia="Times New Roman" w:hAnsi="Calibri" w:cs="Calibri"/>
                <w:color w:val="000000"/>
              </w:rPr>
              <w:t>8</w:t>
            </w:r>
            <w:r w:rsidR="004B70EB">
              <w:rPr>
                <w:rFonts w:ascii="Calibri" w:eastAsia="Times New Roman" w:hAnsi="Calibri" w:cs="Calibri"/>
                <w:color w:val="000000"/>
              </w:rPr>
              <w:t>.0</w:t>
            </w:r>
            <w:r>
              <w:rPr>
                <w:rFonts w:ascii="Calibri" w:eastAsia="Times New Roman" w:hAnsi="Calibri" w:cs="Calibri"/>
                <w:color w:val="000000"/>
              </w:rPr>
              <w:t>4</w:t>
            </w:r>
            <w:r w:rsidR="004B70EB">
              <w:rPr>
                <w:rFonts w:ascii="Calibri" w:eastAsia="Times New Roman" w:hAnsi="Calibri" w:cs="Calibri"/>
                <w:color w:val="000000"/>
              </w:rPr>
              <w:t>e-6</w:t>
            </w:r>
          </w:p>
        </w:tc>
      </w:tr>
    </w:tbl>
    <w:p w14:paraId="4B521C08" w14:textId="77777777" w:rsidR="002F37FE" w:rsidRDefault="002F37FE" w:rsidP="002F37FE">
      <w:pPr>
        <w:spacing w:before="120" w:after="0" w:line="240" w:lineRule="auto"/>
        <w:contextualSpacing/>
        <w:rPr>
          <w:rFonts w:ascii="Calibri" w:eastAsia="Times New Roman" w:hAnsi="Calibri" w:cs="Calibri"/>
          <w:color w:val="000000"/>
        </w:rPr>
      </w:pPr>
    </w:p>
    <w:p w14:paraId="280A2A5C" w14:textId="77777777" w:rsidR="002F37FE" w:rsidRPr="00103D92" w:rsidRDefault="002F37FE" w:rsidP="002F37FE">
      <w:pPr>
        <w:spacing w:before="120" w:after="0" w:line="240" w:lineRule="auto"/>
        <w:contextualSpacing/>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AE66866" w14:textId="77777777" w:rsidTr="004B70EB">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2907E1E4" w14:textId="77777777" w:rsidR="002F37FE" w:rsidRPr="00103D92" w:rsidRDefault="002F37FE" w:rsidP="004B70EB">
            <w:pPr>
              <w:spacing w:after="0" w:line="240" w:lineRule="auto"/>
              <w:jc w:val="center"/>
              <w:rPr>
                <w:rFonts w:ascii="Calibri" w:eastAsia="Times New Roman" w:hAnsi="Calibri" w:cs="Calibri"/>
                <w:color w:val="000000"/>
              </w:rPr>
            </w:pPr>
            <w:r w:rsidRPr="00103D92">
              <w:rPr>
                <w:rFonts w:ascii="Calibri" w:eastAsia="Times New Roman" w:hAnsi="Calibri" w:cs="Calibri"/>
                <w:color w:val="000000"/>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E71B2D5" w14:textId="5C77CDFA" w:rsidR="002F37FE" w:rsidRPr="00103D92" w:rsidRDefault="002F37FE" w:rsidP="004B70EB">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b. </w:t>
            </w:r>
            <w:r>
              <w:rPr>
                <w:rFonts w:ascii="Calibri" w:eastAsia="Times New Roman" w:hAnsi="Calibri" w:cs="Calibri"/>
                <w:color w:val="000000"/>
              </w:rPr>
              <w:t xml:space="preserve">[2 points] Does birthweight appear to confound the relationship between year of residency and estimation </w:t>
            </w:r>
            <w:r w:rsidR="00BB473B">
              <w:rPr>
                <w:rFonts w:ascii="Calibri" w:eastAsia="Times New Roman" w:hAnsi="Calibri" w:cs="Calibri"/>
                <w:color w:val="000000"/>
              </w:rPr>
              <w:t>inaccuracy</w:t>
            </w:r>
            <w:r>
              <w:rPr>
                <w:rFonts w:ascii="Calibri" w:eastAsia="Times New Roman" w:hAnsi="Calibri" w:cs="Calibri"/>
                <w:color w:val="000000"/>
              </w:rPr>
              <w:t>? Why?</w:t>
            </w:r>
          </w:p>
        </w:tc>
      </w:tr>
    </w:tbl>
    <w:p w14:paraId="4F116E33" w14:textId="65AC89C3" w:rsidR="004B70EB" w:rsidRDefault="004B70EB" w:rsidP="004B70EB">
      <w:pPr>
        <w:spacing w:before="120" w:after="0" w:line="240" w:lineRule="auto"/>
        <w:rPr>
          <w:rFonts w:ascii="Calibri" w:eastAsia="Times New Roman" w:hAnsi="Calibri" w:cs="Calibri"/>
          <w:color w:val="000000"/>
        </w:rPr>
      </w:pPr>
    </w:p>
    <w:p w14:paraId="4298A53E" w14:textId="1F0F0A16" w:rsidR="002F37FE" w:rsidRDefault="00A8677B" w:rsidP="00A8677B">
      <w:pPr>
        <w:spacing w:before="120" w:after="0" w:line="240" w:lineRule="auto"/>
        <w:rPr>
          <w:rFonts w:ascii="Calibri" w:eastAsia="Times New Roman" w:hAnsi="Calibri" w:cs="Calibri"/>
          <w:color w:val="000000"/>
        </w:rPr>
      </w:pPr>
      <w:r>
        <w:rPr>
          <w:rFonts w:ascii="Calibri" w:eastAsia="Times New Roman" w:hAnsi="Calibri" w:cs="Calibri"/>
          <w:color w:val="000000"/>
        </w:rPr>
        <w:t>After adjusting the regression age on year of residency with three different coding schemes of birthweight, two out of three of the coding schemes do not change the coefficient estimate considerably (10%-20%). When added to the model, t</w:t>
      </w:r>
      <w:r>
        <w:rPr>
          <w:rFonts w:ascii="Calibri" w:eastAsia="Times New Roman" w:hAnsi="Calibri" w:cs="Calibri"/>
          <w:color w:val="000000"/>
        </w:rPr>
        <w:t>he categorical coding scheme</w:t>
      </w:r>
      <w:r>
        <w:rPr>
          <w:rFonts w:ascii="Calibri" w:eastAsia="Times New Roman" w:hAnsi="Calibri" w:cs="Calibri"/>
          <w:color w:val="000000"/>
        </w:rPr>
        <w:t xml:space="preserve"> changed the coefficient estimate for year by 10.2%, which is on the lower end of the threshold for confounding. Given that, and the fact that the majority of the coding schemes do not change the parameter estimate for birthweight considerably, I would not consider birthweight </w:t>
      </w:r>
      <w:r>
        <w:rPr>
          <w:rFonts w:ascii="Calibri" w:eastAsia="Times New Roman" w:hAnsi="Calibri" w:cs="Calibri"/>
          <w:color w:val="000000"/>
        </w:rPr>
        <w:t>to confound the relationship between year of residency and estimation inaccuracy</w:t>
      </w:r>
      <w:bookmarkStart w:id="0" w:name="_GoBack"/>
      <w:bookmarkEnd w:id="0"/>
    </w:p>
    <w:p w14:paraId="750814D6" w14:textId="77777777" w:rsidR="002F37FE" w:rsidRDefault="002F37FE" w:rsidP="002F37FE">
      <w:pPr>
        <w:spacing w:before="120" w:after="0" w:line="240" w:lineRule="auto"/>
        <w:ind w:left="547"/>
        <w:rPr>
          <w:rFonts w:ascii="Calibri" w:eastAsia="Times New Roman" w:hAnsi="Calibri" w:cs="Calibri"/>
          <w:color w:val="000000"/>
        </w:rPr>
      </w:pPr>
    </w:p>
    <w:tbl>
      <w:tblPr>
        <w:tblW w:w="9080" w:type="dxa"/>
        <w:tblInd w:w="113" w:type="dxa"/>
        <w:tblLook w:val="04A0" w:firstRow="1" w:lastRow="0" w:firstColumn="1" w:lastColumn="0" w:noHBand="0" w:noVBand="1"/>
      </w:tblPr>
      <w:tblGrid>
        <w:gridCol w:w="266"/>
        <w:gridCol w:w="8814"/>
      </w:tblGrid>
      <w:tr w:rsidR="002F37FE" w:rsidRPr="00103D92" w14:paraId="5099FCDE" w14:textId="77777777" w:rsidTr="004B70EB">
        <w:trPr>
          <w:trHeight w:val="375"/>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5214435D" w14:textId="77777777" w:rsidR="002F37FE" w:rsidRPr="00103D92" w:rsidRDefault="002F37FE" w:rsidP="004B70EB">
            <w:pPr>
              <w:spacing w:after="0" w:line="240" w:lineRule="auto"/>
              <w:jc w:val="center"/>
              <w:rPr>
                <w:rFonts w:ascii="Calibri" w:eastAsia="Times New Roman" w:hAnsi="Calibri" w:cs="Calibri"/>
                <w:color w:val="000000"/>
              </w:rPr>
            </w:pP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6E6916BB" w14:textId="5CFC3748" w:rsidR="002F37FE" w:rsidRPr="00103D92" w:rsidRDefault="002F37FE" w:rsidP="004B70EB">
            <w:pPr>
              <w:spacing w:after="0" w:line="240" w:lineRule="auto"/>
              <w:rPr>
                <w:rFonts w:ascii="Calibri" w:eastAsia="Times New Roman" w:hAnsi="Calibri" w:cs="Calibri"/>
                <w:color w:val="000000"/>
              </w:rPr>
            </w:pPr>
            <w:r>
              <w:rPr>
                <w:rFonts w:ascii="Calibri" w:eastAsia="Times New Roman" w:hAnsi="Calibri" w:cs="Calibri"/>
                <w:color w:val="000000"/>
              </w:rPr>
              <w:t>2</w:t>
            </w:r>
            <w:r w:rsidRPr="00103D92">
              <w:rPr>
                <w:rFonts w:ascii="Calibri" w:eastAsia="Times New Roman" w:hAnsi="Calibri" w:cs="Calibri"/>
                <w:color w:val="000000"/>
              </w:rPr>
              <w:t xml:space="preserve">c. </w:t>
            </w:r>
            <w:r>
              <w:rPr>
                <w:rFonts w:ascii="Calibri" w:eastAsia="Times New Roman" w:hAnsi="Calibri" w:cs="Calibri"/>
                <w:color w:val="000000"/>
              </w:rPr>
              <w:t xml:space="preserve">[3 points] Considering Dr. Stollen’s research question is how year of residency relates to estimation </w:t>
            </w:r>
            <w:r w:rsidR="00BB473B">
              <w:rPr>
                <w:rFonts w:ascii="Calibri" w:eastAsia="Times New Roman" w:hAnsi="Calibri" w:cs="Calibri"/>
                <w:color w:val="000000"/>
              </w:rPr>
              <w:t>inaccuracy</w:t>
            </w:r>
            <w:r>
              <w:rPr>
                <w:rFonts w:ascii="Calibri" w:eastAsia="Times New Roman" w:hAnsi="Calibri" w:cs="Calibri"/>
                <w:color w:val="000000"/>
              </w:rPr>
              <w:t>, which model’s parameter estimate would you report?</w:t>
            </w:r>
          </w:p>
        </w:tc>
      </w:tr>
    </w:tbl>
    <w:p w14:paraId="3E86B115" w14:textId="77777777" w:rsidR="002F37FE" w:rsidRDefault="002F37FE" w:rsidP="002F37FE">
      <w:pPr>
        <w:rPr>
          <w:rFonts w:ascii="Calibri" w:eastAsia="Times New Roman" w:hAnsi="Calibri" w:cs="Calibri"/>
          <w:color w:val="000000"/>
        </w:rPr>
      </w:pPr>
    </w:p>
    <w:p w14:paraId="227634DF" w14:textId="308983D7" w:rsidR="00877C3C" w:rsidRDefault="0029542E" w:rsidP="002F37FE">
      <w:pPr>
        <w:spacing w:before="120" w:after="120" w:line="240" w:lineRule="auto"/>
        <w:rPr>
          <w:rFonts w:ascii="Calibri" w:eastAsia="Times New Roman" w:hAnsi="Calibri" w:cs="Calibri"/>
          <w:color w:val="000000"/>
        </w:rPr>
      </w:pPr>
      <w:r>
        <w:rPr>
          <w:rFonts w:ascii="Calibri" w:eastAsia="Times New Roman" w:hAnsi="Calibri" w:cs="Calibri"/>
          <w:color w:val="000000"/>
        </w:rPr>
        <w:t>Considering Dr. Stollen’s research question on how year of residency relates to estimation inaccuracy, I would report the unadjusted model’s parameter estimate, -0.05459, which says that compared to first year residents, second year residents have a</w:t>
      </w:r>
      <w:r w:rsidR="003F7479">
        <w:rPr>
          <w:rFonts w:ascii="Calibri" w:eastAsia="Times New Roman" w:hAnsi="Calibri" w:cs="Calibri"/>
          <w:color w:val="000000"/>
        </w:rPr>
        <w:t xml:space="preserve"> 0.05459 lower mean estimation inaccuracy score</w:t>
      </w:r>
      <w:r>
        <w:rPr>
          <w:rFonts w:ascii="Calibri" w:eastAsia="Times New Roman" w:hAnsi="Calibri" w:cs="Calibri"/>
          <w:color w:val="000000"/>
        </w:rPr>
        <w:t>. The birthweight does not need to be adjusted for in the model since it is not a confounder.</w:t>
      </w:r>
    </w:p>
    <w:sectPr w:rsidR="00877C3C" w:rsidSect="009E37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F3244" w14:textId="77777777" w:rsidR="006B1411" w:rsidRDefault="006B1411" w:rsidP="00624211">
      <w:pPr>
        <w:spacing w:after="0" w:line="240" w:lineRule="auto"/>
      </w:pPr>
      <w:r>
        <w:separator/>
      </w:r>
    </w:p>
  </w:endnote>
  <w:endnote w:type="continuationSeparator" w:id="0">
    <w:p w14:paraId="729AED8B" w14:textId="77777777" w:rsidR="006B1411" w:rsidRDefault="006B1411" w:rsidP="0062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FC84F" w14:textId="374AA9CA" w:rsidR="006B1411" w:rsidRDefault="006B1411" w:rsidP="00624211">
    <w:pPr>
      <w:pStyle w:val="Footer"/>
      <w:jc w:val="right"/>
    </w:pPr>
    <w:r>
      <w:rPr>
        <w:rFonts w:ascii="Segoe UI Semibold" w:hAnsi="Segoe UI Semibold" w:cs="Segoe UI Semibold"/>
        <w:noProof/>
      </w:rPr>
      <w:pict w14:anchorId="5F98D422">
        <v:shapetype id="_x0000_t32" coordsize="21600,21600" o:spt="32" o:oned="t" path="m,l21600,21600e" filled="f">
          <v:path arrowok="t" fillok="f" o:connecttype="none"/>
          <o:lock v:ext="edit" shapetype="t"/>
        </v:shapetype>
        <v:shape id="_x0000_s1025" type="#_x0000_t32" style="position:absolute;left:0;text-align:left;margin-left:-15.5pt;margin-top:7.9pt;width:443.5pt;height:0;z-index:251658240" o:connectortype="straight"/>
      </w:pict>
    </w:r>
    <w:r w:rsidRPr="004713C0">
      <w:rPr>
        <w:rFonts w:ascii="Segoe UI Semibold" w:hAnsi="Segoe UI Semibold" w:cs="Segoe UI Semibold"/>
      </w:rPr>
      <w:t>PM5</w:t>
    </w:r>
    <w:r>
      <w:rPr>
        <w:rFonts w:ascii="Segoe UI Semibold" w:hAnsi="Segoe UI Semibold" w:cs="Segoe UI Semibold"/>
      </w:rPr>
      <w:t>92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F4279" w14:textId="77777777" w:rsidR="006B1411" w:rsidRDefault="006B1411" w:rsidP="00624211">
      <w:pPr>
        <w:spacing w:after="0" w:line="240" w:lineRule="auto"/>
      </w:pPr>
      <w:r>
        <w:separator/>
      </w:r>
    </w:p>
  </w:footnote>
  <w:footnote w:type="continuationSeparator" w:id="0">
    <w:p w14:paraId="76A41D39" w14:textId="77777777" w:rsidR="006B1411" w:rsidRDefault="006B1411" w:rsidP="006242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A5A"/>
    <w:multiLevelType w:val="hybridMultilevel"/>
    <w:tmpl w:val="F2541606"/>
    <w:lvl w:ilvl="0" w:tplc="B2F0506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26EC9"/>
    <w:multiLevelType w:val="hybridMultilevel"/>
    <w:tmpl w:val="C2582F0E"/>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2EEE11BE"/>
    <w:multiLevelType w:val="hybridMultilevel"/>
    <w:tmpl w:val="28AEE0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15:restartNumberingAfterBreak="0">
    <w:nsid w:val="4A420F4D"/>
    <w:multiLevelType w:val="hybridMultilevel"/>
    <w:tmpl w:val="4EBC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659C0"/>
    <w:multiLevelType w:val="hybridMultilevel"/>
    <w:tmpl w:val="AC4A4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F4159"/>
    <w:multiLevelType w:val="hybridMultilevel"/>
    <w:tmpl w:val="350ED534"/>
    <w:lvl w:ilvl="0" w:tplc="172C63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9"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0" w15:restartNumberingAfterBreak="0">
    <w:nsid w:val="5D1D6CED"/>
    <w:multiLevelType w:val="hybridMultilevel"/>
    <w:tmpl w:val="198A1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2" w15:restartNumberingAfterBreak="0">
    <w:nsid w:val="72B55B5B"/>
    <w:multiLevelType w:val="hybridMultilevel"/>
    <w:tmpl w:val="C85C2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BF2BFC"/>
    <w:multiLevelType w:val="hybridMultilevel"/>
    <w:tmpl w:val="80781C44"/>
    <w:lvl w:ilvl="0" w:tplc="04090015">
      <w:start w:val="1"/>
      <w:numFmt w:val="upperLetter"/>
      <w:lvlText w:val="%1."/>
      <w:lvlJc w:val="left"/>
      <w:pPr>
        <w:ind w:left="360" w:hanging="360"/>
      </w:pPr>
      <w:rPr>
        <w:rFonts w:hint="default"/>
        <w:b/>
      </w:r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543927"/>
    <w:multiLevelType w:val="hybridMultilevel"/>
    <w:tmpl w:val="AE3001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7"/>
  </w:num>
  <w:num w:numId="4">
    <w:abstractNumId w:val="0"/>
  </w:num>
  <w:num w:numId="5">
    <w:abstractNumId w:val="3"/>
  </w:num>
  <w:num w:numId="6">
    <w:abstractNumId w:val="9"/>
  </w:num>
  <w:num w:numId="7">
    <w:abstractNumId w:val="8"/>
  </w:num>
  <w:num w:numId="8">
    <w:abstractNumId w:val="4"/>
  </w:num>
  <w:num w:numId="9">
    <w:abstractNumId w:val="11"/>
  </w:num>
  <w:num w:numId="10">
    <w:abstractNumId w:val="13"/>
  </w:num>
  <w:num w:numId="11">
    <w:abstractNumId w:val="14"/>
  </w:num>
  <w:num w:numId="12">
    <w:abstractNumId w:val="6"/>
  </w:num>
  <w:num w:numId="13">
    <w:abstractNumId w:val="1"/>
  </w:num>
  <w:num w:numId="14">
    <w:abstractNumId w:val="5"/>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70ED"/>
    <w:rsid w:val="00001D03"/>
    <w:rsid w:val="00004B13"/>
    <w:rsid w:val="000076BA"/>
    <w:rsid w:val="00072D23"/>
    <w:rsid w:val="000803C5"/>
    <w:rsid w:val="00080FAD"/>
    <w:rsid w:val="00081789"/>
    <w:rsid w:val="00082849"/>
    <w:rsid w:val="00087B87"/>
    <w:rsid w:val="000E0D2C"/>
    <w:rsid w:val="000F23BB"/>
    <w:rsid w:val="00103D92"/>
    <w:rsid w:val="00136CDE"/>
    <w:rsid w:val="00137EB6"/>
    <w:rsid w:val="00192EA1"/>
    <w:rsid w:val="001939A5"/>
    <w:rsid w:val="001D2CB5"/>
    <w:rsid w:val="001D7699"/>
    <w:rsid w:val="001E4F84"/>
    <w:rsid w:val="00204F4F"/>
    <w:rsid w:val="0021757E"/>
    <w:rsid w:val="00240F44"/>
    <w:rsid w:val="00273288"/>
    <w:rsid w:val="00273EBB"/>
    <w:rsid w:val="002746BA"/>
    <w:rsid w:val="00293330"/>
    <w:rsid w:val="0029542E"/>
    <w:rsid w:val="002B2DB3"/>
    <w:rsid w:val="002C241C"/>
    <w:rsid w:val="002D659C"/>
    <w:rsid w:val="002E3397"/>
    <w:rsid w:val="002F37FE"/>
    <w:rsid w:val="0037654E"/>
    <w:rsid w:val="00387F65"/>
    <w:rsid w:val="00392CA9"/>
    <w:rsid w:val="003A621A"/>
    <w:rsid w:val="003E1A28"/>
    <w:rsid w:val="003E27B3"/>
    <w:rsid w:val="003E6ADA"/>
    <w:rsid w:val="003F34E2"/>
    <w:rsid w:val="003F7479"/>
    <w:rsid w:val="004223C9"/>
    <w:rsid w:val="004570ED"/>
    <w:rsid w:val="00474A4E"/>
    <w:rsid w:val="00484BCB"/>
    <w:rsid w:val="00487ED3"/>
    <w:rsid w:val="004A19D6"/>
    <w:rsid w:val="004A2ACD"/>
    <w:rsid w:val="004B3F8C"/>
    <w:rsid w:val="004B70EB"/>
    <w:rsid w:val="004B79FD"/>
    <w:rsid w:val="004D297B"/>
    <w:rsid w:val="004D56BB"/>
    <w:rsid w:val="004E0A9E"/>
    <w:rsid w:val="00570DDA"/>
    <w:rsid w:val="005E1E09"/>
    <w:rsid w:val="005E7B3E"/>
    <w:rsid w:val="0060614C"/>
    <w:rsid w:val="00612E9C"/>
    <w:rsid w:val="00624211"/>
    <w:rsid w:val="00627042"/>
    <w:rsid w:val="00634F89"/>
    <w:rsid w:val="0066133A"/>
    <w:rsid w:val="00672409"/>
    <w:rsid w:val="006A446F"/>
    <w:rsid w:val="006B1411"/>
    <w:rsid w:val="006D35E4"/>
    <w:rsid w:val="00701EAB"/>
    <w:rsid w:val="007150FD"/>
    <w:rsid w:val="007669AA"/>
    <w:rsid w:val="0078762B"/>
    <w:rsid w:val="0079590E"/>
    <w:rsid w:val="008458C9"/>
    <w:rsid w:val="00872932"/>
    <w:rsid w:val="00877C3C"/>
    <w:rsid w:val="008A2CDF"/>
    <w:rsid w:val="008D44B5"/>
    <w:rsid w:val="008F035A"/>
    <w:rsid w:val="00902678"/>
    <w:rsid w:val="009355A0"/>
    <w:rsid w:val="00970F03"/>
    <w:rsid w:val="009964A3"/>
    <w:rsid w:val="009A0FE9"/>
    <w:rsid w:val="009A340A"/>
    <w:rsid w:val="009B0539"/>
    <w:rsid w:val="009C00B5"/>
    <w:rsid w:val="009E377C"/>
    <w:rsid w:val="009E3EA0"/>
    <w:rsid w:val="009F130E"/>
    <w:rsid w:val="00A2043A"/>
    <w:rsid w:val="00A56AA1"/>
    <w:rsid w:val="00A8677B"/>
    <w:rsid w:val="00A87B35"/>
    <w:rsid w:val="00AA5002"/>
    <w:rsid w:val="00AD117B"/>
    <w:rsid w:val="00AE2B6E"/>
    <w:rsid w:val="00B538C5"/>
    <w:rsid w:val="00BB473B"/>
    <w:rsid w:val="00BD22FF"/>
    <w:rsid w:val="00C043F0"/>
    <w:rsid w:val="00CA064C"/>
    <w:rsid w:val="00CA122C"/>
    <w:rsid w:val="00D06605"/>
    <w:rsid w:val="00D16D96"/>
    <w:rsid w:val="00D4132A"/>
    <w:rsid w:val="00D937C8"/>
    <w:rsid w:val="00DA2FC8"/>
    <w:rsid w:val="00DC2DD1"/>
    <w:rsid w:val="00E26C0F"/>
    <w:rsid w:val="00E931A9"/>
    <w:rsid w:val="00F3257C"/>
    <w:rsid w:val="00F53E6F"/>
    <w:rsid w:val="00FC1C18"/>
    <w:rsid w:val="00FC2174"/>
    <w:rsid w:val="00FD3E49"/>
    <w:rsid w:val="00FF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E1B5D"/>
  <w15:docId w15:val="{D58A9655-8C68-455E-A423-3B109236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62B"/>
    <w:pPr>
      <w:ind w:left="720"/>
      <w:contextualSpacing/>
    </w:pPr>
  </w:style>
  <w:style w:type="character" w:styleId="PlaceholderText">
    <w:name w:val="Placeholder Text"/>
    <w:basedOn w:val="DefaultParagraphFont"/>
    <w:uiPriority w:val="99"/>
    <w:semiHidden/>
    <w:rsid w:val="009355A0"/>
    <w:rPr>
      <w:color w:val="808080"/>
    </w:rPr>
  </w:style>
  <w:style w:type="paragraph" w:styleId="BalloonText">
    <w:name w:val="Balloon Text"/>
    <w:basedOn w:val="Normal"/>
    <w:link w:val="BalloonTextChar"/>
    <w:uiPriority w:val="99"/>
    <w:semiHidden/>
    <w:unhideWhenUsed/>
    <w:rsid w:val="00935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A0"/>
    <w:rPr>
      <w:rFonts w:ascii="Tahoma" w:hAnsi="Tahoma" w:cs="Tahoma"/>
      <w:sz w:val="16"/>
      <w:szCs w:val="16"/>
    </w:rPr>
  </w:style>
  <w:style w:type="table" w:styleId="TableGrid">
    <w:name w:val="Table Grid"/>
    <w:basedOn w:val="TableNormal"/>
    <w:uiPriority w:val="59"/>
    <w:rsid w:val="00B538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03D92"/>
    <w:pPr>
      <w:spacing w:after="0" w:line="240" w:lineRule="auto"/>
    </w:pPr>
    <w:rPr>
      <w:rFonts w:eastAsia="MS Mincho"/>
      <w:sz w:val="24"/>
      <w:szCs w:val="24"/>
      <w:lang w:eastAsia="ja-JP"/>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242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211"/>
  </w:style>
  <w:style w:type="paragraph" w:styleId="Footer">
    <w:name w:val="footer"/>
    <w:basedOn w:val="Normal"/>
    <w:link w:val="FooterChar"/>
    <w:uiPriority w:val="99"/>
    <w:unhideWhenUsed/>
    <w:rsid w:val="006242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211"/>
  </w:style>
  <w:style w:type="character" w:styleId="Hyperlink">
    <w:name w:val="Hyperlink"/>
    <w:basedOn w:val="DefaultParagraphFont"/>
    <w:unhideWhenUsed/>
    <w:rsid w:val="000E0D2C"/>
    <w:rPr>
      <w:color w:val="0000FF" w:themeColor="hyperlink"/>
      <w:u w:val="single"/>
    </w:rPr>
  </w:style>
  <w:style w:type="character" w:styleId="UnresolvedMention">
    <w:name w:val="Unresolved Mention"/>
    <w:basedOn w:val="DefaultParagraphFont"/>
    <w:uiPriority w:val="99"/>
    <w:semiHidden/>
    <w:unhideWhenUsed/>
    <w:rsid w:val="000E0D2C"/>
    <w:rPr>
      <w:color w:val="605E5C"/>
      <w:shd w:val="clear" w:color="auto" w:fill="E1DFDD"/>
    </w:rPr>
  </w:style>
  <w:style w:type="character" w:styleId="FollowedHyperlink">
    <w:name w:val="FollowedHyperlink"/>
    <w:basedOn w:val="DefaultParagraphFont"/>
    <w:uiPriority w:val="99"/>
    <w:semiHidden/>
    <w:unhideWhenUsed/>
    <w:rsid w:val="00D06605"/>
    <w:rPr>
      <w:color w:val="800080" w:themeColor="followedHyperlink"/>
      <w:u w:val="single"/>
    </w:rPr>
  </w:style>
  <w:style w:type="paragraph" w:styleId="HTMLPreformatted">
    <w:name w:val="HTML Preformatted"/>
    <w:basedOn w:val="Normal"/>
    <w:link w:val="HTMLPreformattedChar"/>
    <w:uiPriority w:val="99"/>
    <w:semiHidden/>
    <w:unhideWhenUsed/>
    <w:rsid w:val="00240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0F44"/>
    <w:rPr>
      <w:rFonts w:ascii="Courier New" w:eastAsia="Times New Roman" w:hAnsi="Courier New" w:cs="Courier New"/>
      <w:sz w:val="20"/>
      <w:szCs w:val="20"/>
    </w:rPr>
  </w:style>
  <w:style w:type="character" w:customStyle="1" w:styleId="gnd-iwgdo3b">
    <w:name w:val="gnd-iwgdo3b"/>
    <w:basedOn w:val="DefaultParagraphFont"/>
    <w:rsid w:val="00240F44"/>
  </w:style>
  <w:style w:type="character" w:customStyle="1" w:styleId="gnd-iwgdn2b">
    <w:name w:val="gnd-iwgdn2b"/>
    <w:basedOn w:val="DefaultParagraphFont"/>
    <w:rsid w:val="00240F44"/>
  </w:style>
  <w:style w:type="character" w:customStyle="1" w:styleId="gnd-iwgdh3b">
    <w:name w:val="gnd-iwgdh3b"/>
    <w:basedOn w:val="DefaultParagraphFont"/>
    <w:rsid w:val="004D2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0163">
      <w:bodyDiv w:val="1"/>
      <w:marLeft w:val="0"/>
      <w:marRight w:val="0"/>
      <w:marTop w:val="0"/>
      <w:marBottom w:val="0"/>
      <w:divBdr>
        <w:top w:val="none" w:sz="0" w:space="0" w:color="auto"/>
        <w:left w:val="none" w:sz="0" w:space="0" w:color="auto"/>
        <w:bottom w:val="none" w:sz="0" w:space="0" w:color="auto"/>
        <w:right w:val="none" w:sz="0" w:space="0" w:color="auto"/>
      </w:divBdr>
    </w:div>
    <w:div w:id="282347627">
      <w:bodyDiv w:val="1"/>
      <w:marLeft w:val="0"/>
      <w:marRight w:val="0"/>
      <w:marTop w:val="0"/>
      <w:marBottom w:val="0"/>
      <w:divBdr>
        <w:top w:val="none" w:sz="0" w:space="0" w:color="auto"/>
        <w:left w:val="none" w:sz="0" w:space="0" w:color="auto"/>
        <w:bottom w:val="none" w:sz="0" w:space="0" w:color="auto"/>
        <w:right w:val="none" w:sz="0" w:space="0" w:color="auto"/>
      </w:divBdr>
    </w:div>
    <w:div w:id="512494153">
      <w:bodyDiv w:val="1"/>
      <w:marLeft w:val="0"/>
      <w:marRight w:val="0"/>
      <w:marTop w:val="0"/>
      <w:marBottom w:val="0"/>
      <w:divBdr>
        <w:top w:val="none" w:sz="0" w:space="0" w:color="auto"/>
        <w:left w:val="none" w:sz="0" w:space="0" w:color="auto"/>
        <w:bottom w:val="none" w:sz="0" w:space="0" w:color="auto"/>
        <w:right w:val="none" w:sz="0" w:space="0" w:color="auto"/>
      </w:divBdr>
    </w:div>
    <w:div w:id="799802894">
      <w:bodyDiv w:val="1"/>
      <w:marLeft w:val="0"/>
      <w:marRight w:val="0"/>
      <w:marTop w:val="0"/>
      <w:marBottom w:val="0"/>
      <w:divBdr>
        <w:top w:val="none" w:sz="0" w:space="0" w:color="auto"/>
        <w:left w:val="none" w:sz="0" w:space="0" w:color="auto"/>
        <w:bottom w:val="none" w:sz="0" w:space="0" w:color="auto"/>
        <w:right w:val="none" w:sz="0" w:space="0" w:color="auto"/>
      </w:divBdr>
    </w:div>
    <w:div w:id="1100832293">
      <w:bodyDiv w:val="1"/>
      <w:marLeft w:val="0"/>
      <w:marRight w:val="0"/>
      <w:marTop w:val="0"/>
      <w:marBottom w:val="0"/>
      <w:divBdr>
        <w:top w:val="none" w:sz="0" w:space="0" w:color="auto"/>
        <w:left w:val="none" w:sz="0" w:space="0" w:color="auto"/>
        <w:bottom w:val="none" w:sz="0" w:space="0" w:color="auto"/>
        <w:right w:val="none" w:sz="0" w:space="0" w:color="auto"/>
      </w:divBdr>
    </w:div>
    <w:div w:id="1312834041">
      <w:bodyDiv w:val="1"/>
      <w:marLeft w:val="0"/>
      <w:marRight w:val="0"/>
      <w:marTop w:val="0"/>
      <w:marBottom w:val="0"/>
      <w:divBdr>
        <w:top w:val="none" w:sz="0" w:space="0" w:color="auto"/>
        <w:left w:val="none" w:sz="0" w:space="0" w:color="auto"/>
        <w:bottom w:val="none" w:sz="0" w:space="0" w:color="auto"/>
        <w:right w:val="none" w:sz="0" w:space="0" w:color="auto"/>
      </w:divBdr>
    </w:div>
    <w:div w:id="1736931778">
      <w:bodyDiv w:val="1"/>
      <w:marLeft w:val="0"/>
      <w:marRight w:val="0"/>
      <w:marTop w:val="0"/>
      <w:marBottom w:val="0"/>
      <w:divBdr>
        <w:top w:val="none" w:sz="0" w:space="0" w:color="auto"/>
        <w:left w:val="none" w:sz="0" w:space="0" w:color="auto"/>
        <w:bottom w:val="none" w:sz="0" w:space="0" w:color="auto"/>
        <w:right w:val="none" w:sz="0" w:space="0" w:color="auto"/>
      </w:divBdr>
    </w:div>
    <w:div w:id="1792823418">
      <w:bodyDiv w:val="1"/>
      <w:marLeft w:val="0"/>
      <w:marRight w:val="0"/>
      <w:marTop w:val="0"/>
      <w:marBottom w:val="0"/>
      <w:divBdr>
        <w:top w:val="none" w:sz="0" w:space="0" w:color="auto"/>
        <w:left w:val="none" w:sz="0" w:space="0" w:color="auto"/>
        <w:bottom w:val="none" w:sz="0" w:space="0" w:color="auto"/>
        <w:right w:val="none" w:sz="0" w:space="0" w:color="auto"/>
      </w:divBdr>
    </w:div>
    <w:div w:id="1833132419">
      <w:bodyDiv w:val="1"/>
      <w:marLeft w:val="0"/>
      <w:marRight w:val="0"/>
      <w:marTop w:val="0"/>
      <w:marBottom w:val="0"/>
      <w:divBdr>
        <w:top w:val="none" w:sz="0" w:space="0" w:color="auto"/>
        <w:left w:val="none" w:sz="0" w:space="0" w:color="auto"/>
        <w:bottom w:val="none" w:sz="0" w:space="0" w:color="auto"/>
        <w:right w:val="none" w:sz="0" w:space="0" w:color="auto"/>
      </w:divBdr>
    </w:div>
    <w:div w:id="1940335339">
      <w:bodyDiv w:val="1"/>
      <w:marLeft w:val="0"/>
      <w:marRight w:val="0"/>
      <w:marTop w:val="0"/>
      <w:marBottom w:val="0"/>
      <w:divBdr>
        <w:top w:val="none" w:sz="0" w:space="0" w:color="auto"/>
        <w:left w:val="none" w:sz="0" w:space="0" w:color="auto"/>
        <w:bottom w:val="none" w:sz="0" w:space="0" w:color="auto"/>
        <w:right w:val="none" w:sz="0" w:space="0" w:color="auto"/>
      </w:divBdr>
    </w:div>
    <w:div w:id="1948341812">
      <w:bodyDiv w:val="1"/>
      <w:marLeft w:val="0"/>
      <w:marRight w:val="0"/>
      <w:marTop w:val="0"/>
      <w:marBottom w:val="0"/>
      <w:divBdr>
        <w:top w:val="none" w:sz="0" w:space="0" w:color="auto"/>
        <w:left w:val="none" w:sz="0" w:space="0" w:color="auto"/>
        <w:bottom w:val="none" w:sz="0" w:space="0" w:color="auto"/>
        <w:right w:val="none" w:sz="0" w:space="0" w:color="auto"/>
      </w:divBdr>
    </w:div>
    <w:div w:id="197382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family.com/can-they-tell-how-big-the-baby-is-by-ultrasound-275873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DA3F4-1B3B-4121-A1BC-21F942EB1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3433</TotalTime>
  <Pages>10</Pages>
  <Words>2001</Words>
  <Characters>11411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wjmack</dc:creator>
  <cp:lastModifiedBy>Flemming Wu</cp:lastModifiedBy>
  <cp:revision>79</cp:revision>
  <dcterms:created xsi:type="dcterms:W3CDTF">2014-08-23T19:16:00Z</dcterms:created>
  <dcterms:modified xsi:type="dcterms:W3CDTF">2023-10-12T19:56:00Z</dcterms:modified>
</cp:coreProperties>
</file>