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7" w:type="dxa"/>
        <w:tblInd w:w="118" w:type="dxa"/>
        <w:tblLook w:val="04A0" w:firstRow="1" w:lastRow="0" w:firstColumn="1" w:lastColumn="0" w:noHBand="0" w:noVBand="1"/>
      </w:tblPr>
      <w:tblGrid>
        <w:gridCol w:w="6254"/>
        <w:gridCol w:w="236"/>
        <w:gridCol w:w="986"/>
        <w:gridCol w:w="1921"/>
      </w:tblGrid>
      <w:tr w:rsidR="00F63DF1" w:rsidRPr="00103D92" w14:paraId="2A4C9E75" w14:textId="77777777" w:rsidTr="00320835">
        <w:trPr>
          <w:trHeight w:val="350"/>
        </w:trPr>
        <w:tc>
          <w:tcPr>
            <w:tcW w:w="62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B9D09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PM592</w:t>
            </w:r>
            <w:r w:rsidRPr="00103D92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Regression Analysis for Health Data Science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5A9B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BB5B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8419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F63DF1" w:rsidRPr="00103D92" w14:paraId="3209ABA8" w14:textId="77777777" w:rsidTr="00320835">
        <w:trPr>
          <w:trHeight w:val="270"/>
        </w:trPr>
        <w:tc>
          <w:tcPr>
            <w:tcW w:w="93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AD25" w14:textId="0A2DCC6A" w:rsidR="00F63DF1" w:rsidRDefault="00F63DF1" w:rsidP="00320835">
            <w:pPr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Lab 10 – </w:t>
            </w:r>
            <w:r w:rsidR="008064CE">
              <w:rPr>
                <w:rFonts w:ascii="Segoe UI" w:eastAsia="Times New Roman" w:hAnsi="Segoe UI" w:cs="Segoe UI"/>
                <w:b/>
                <w:bCs/>
                <w:color w:val="000000"/>
              </w:rPr>
              <w:t>Prediction Modeling</w:t>
            </w:r>
          </w:p>
          <w:p w14:paraId="1C6A3897" w14:textId="6469E942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 xml:space="preserve">Data Needed: </w:t>
            </w:r>
            <w:r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16"/>
              </w:rPr>
              <w:t>-</w:t>
            </w:r>
          </w:p>
        </w:tc>
      </w:tr>
    </w:tbl>
    <w:p w14:paraId="122A77E1" w14:textId="4E5F6666" w:rsidR="008575BB" w:rsidRPr="00734CE1" w:rsidRDefault="00F63DF1" w:rsidP="00F63DF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18"/>
        </w:rPr>
        <w:t>Outline</w:t>
      </w:r>
    </w:p>
    <w:p w14:paraId="281D7388" w14:textId="3A74F39B" w:rsidR="008575BB" w:rsidRDefault="008575BB" w:rsidP="008575B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Validating a Prediction Model</w:t>
      </w:r>
    </w:p>
    <w:p w14:paraId="0CE5EC85" w14:textId="77777777" w:rsidR="008575BB" w:rsidRPr="000F4BA7" w:rsidRDefault="008575BB" w:rsidP="008575BB">
      <w:pPr>
        <w:pStyle w:val="ListParagraph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rPr>
          <w:rFonts w:asciiTheme="minorHAnsi" w:hAnsiTheme="minorHAnsi" w:cstheme="minorHAnsi"/>
        </w:rPr>
      </w:pPr>
    </w:p>
    <w:p w14:paraId="6BAF6210" w14:textId="6E0185C9" w:rsidR="008575BB" w:rsidRDefault="008575BB" w:rsidP="008575BB">
      <w:pPr>
        <w:pStyle w:val="ListParagraph"/>
        <w:numPr>
          <w:ilvl w:val="0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Model Validation</w:t>
      </w:r>
    </w:p>
    <w:p w14:paraId="4251DF0C" w14:textId="09BF4BE4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Your prediction model may have several variables, including polynomial and interaction terms.</w:t>
      </w:r>
    </w:p>
    <w:p w14:paraId="0ACF3177" w14:textId="6C1D11CB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One way to prevent overfitting is to split your entire sample into:</w:t>
      </w:r>
    </w:p>
    <w:p w14:paraId="32408026" w14:textId="5588486A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b/>
          <w:bCs/>
        </w:rPr>
        <w:t xml:space="preserve">training </w:t>
      </w:r>
      <w:r>
        <w:rPr>
          <w:rFonts w:asciiTheme="minorHAnsi" w:hAnsiTheme="minorHAnsi" w:cstheme="minorHAnsi"/>
        </w:rPr>
        <w:t>data set: where the model is created</w:t>
      </w:r>
    </w:p>
    <w:p w14:paraId="684EE7DE" w14:textId="0A557A6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b/>
          <w:bCs/>
        </w:rPr>
        <w:t xml:space="preserve">testing </w:t>
      </w:r>
      <w:r>
        <w:rPr>
          <w:rFonts w:asciiTheme="minorHAnsi" w:hAnsiTheme="minorHAnsi" w:cstheme="minorHAnsi"/>
        </w:rPr>
        <w:t>data set: where the model is tested</w:t>
      </w:r>
    </w:p>
    <w:p w14:paraId="0C46ABED" w14:textId="68DBE6E8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This will provide evidence for </w:t>
      </w:r>
      <w:r>
        <w:rPr>
          <w:rFonts w:asciiTheme="minorHAnsi" w:hAnsiTheme="minorHAnsi" w:cstheme="minorHAnsi"/>
          <w:b/>
          <w:bCs/>
        </w:rPr>
        <w:t xml:space="preserve">external validity </w:t>
      </w:r>
      <w:r>
        <w:rPr>
          <w:rFonts w:asciiTheme="minorHAnsi" w:hAnsiTheme="minorHAnsi" w:cstheme="minorHAnsi"/>
        </w:rPr>
        <w:t>– i.e., does your model generalize to different data sets?</w:t>
      </w:r>
    </w:p>
    <w:p w14:paraId="57363EC7" w14:textId="4A051E34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What does this process look like?</w:t>
      </w:r>
    </w:p>
    <w:p w14:paraId="55D34B03" w14:textId="4F891A21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Develop your prediction model on the training data set (70-90% of your full data set, depending on what the sample size allows</w:t>
      </w:r>
    </w:p>
    <w:p w14:paraId="59BC3BF4" w14:textId="409D735C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Use the final predictive model to calculate predicted probabilities of the final outcome for those in the testing data set.</w:t>
      </w:r>
    </w:p>
    <w:p w14:paraId="735F75A6" w14:textId="6368EEEC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Evaluate your classification indices in both data sets.</w:t>
      </w:r>
    </w:p>
    <w:p w14:paraId="4BA2CF97" w14:textId="738E6C05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Make your data sets as “equal” as possible</w:t>
      </w:r>
      <w:r w:rsidR="0055511B">
        <w:rPr>
          <w:rFonts w:asciiTheme="minorHAnsi" w:hAnsiTheme="minorHAnsi" w:cstheme="minorHAnsi"/>
        </w:rPr>
        <w:t xml:space="preserve"> in terms of participant characteristics</w:t>
      </w:r>
    </w:p>
    <w:p w14:paraId="135188CE" w14:textId="4F49917B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want the testing and training data sets to be representative of the same population.</w:t>
      </w:r>
    </w:p>
    <w:p w14:paraId="545F0D0D" w14:textId="48E028A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You may use a </w:t>
      </w:r>
      <w:r>
        <w:rPr>
          <w:rFonts w:asciiTheme="minorHAnsi" w:hAnsiTheme="minorHAnsi" w:cstheme="minorHAnsi"/>
          <w:b/>
          <w:bCs/>
        </w:rPr>
        <w:t>subsample</w:t>
      </w:r>
      <w:r>
        <w:rPr>
          <w:rFonts w:asciiTheme="minorHAnsi" w:hAnsiTheme="minorHAnsi" w:cstheme="minorHAnsi"/>
        </w:rPr>
        <w:t xml:space="preserve"> of individuals from the larger data set</w:t>
      </w:r>
    </w:p>
    <w:p w14:paraId="5A85A6E0" w14:textId="4F3CD20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Alternately you may use an </w:t>
      </w:r>
      <w:r>
        <w:rPr>
          <w:rFonts w:asciiTheme="minorHAnsi" w:hAnsiTheme="minorHAnsi" w:cstheme="minorHAnsi"/>
          <w:b/>
          <w:bCs/>
        </w:rPr>
        <w:t xml:space="preserve">independent sample </w:t>
      </w:r>
      <w:r>
        <w:rPr>
          <w:rFonts w:asciiTheme="minorHAnsi" w:hAnsiTheme="minorHAnsi" w:cstheme="minorHAnsi"/>
        </w:rPr>
        <w:t>(e.g., if we are examining students from one school, we may test the model on a sample of individuals from a different school)</w:t>
      </w:r>
    </w:p>
    <w:p w14:paraId="6B537A97" w14:textId="34346C3B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If your data set is large enough, you can make an additional split:</w:t>
      </w:r>
    </w:p>
    <w:p w14:paraId="5A28F5F7" w14:textId="699236E9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Train</w:t>
      </w:r>
      <w:r>
        <w:rPr>
          <w:rFonts w:asciiTheme="minorHAnsi" w:hAnsiTheme="minorHAnsi" w:cstheme="minorHAnsi"/>
        </w:rPr>
        <w:t xml:space="preserve"> your model on a large training data set</w:t>
      </w:r>
    </w:p>
    <w:p w14:paraId="295182C8" w14:textId="5539B666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Validate </w:t>
      </w:r>
      <w:r>
        <w:rPr>
          <w:rFonts w:asciiTheme="minorHAnsi" w:hAnsiTheme="minorHAnsi" w:cstheme="minorHAnsi"/>
        </w:rPr>
        <w:t>your model on a smaller validation set – refine the model to improve generalizability</w:t>
      </w:r>
    </w:p>
    <w:p w14:paraId="2217465E" w14:textId="6A8A2724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>
        <w:rPr>
          <w:rFonts w:asciiTheme="minorHAnsi" w:hAnsiTheme="minorHAnsi" w:cstheme="minorHAnsi"/>
        </w:rPr>
        <w:t>your model on a smaller testing data set – this data set can be different from the original in order to see how the model generalizes to different conditions</w:t>
      </w:r>
    </w:p>
    <w:p w14:paraId="510C8D5C" w14:textId="48B512BC" w:rsidR="008575BB" w:rsidRPr="008575BB" w:rsidRDefault="008575BB" w:rsidP="008575BB">
      <w:p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jc w:val="center"/>
        <w:rPr>
          <w:rFonts w:asciiTheme="minorHAnsi" w:hAnsiTheme="minorHAnsi" w:cstheme="minorHAnsi"/>
          <w:b/>
          <w:bCs/>
        </w:rPr>
      </w:pPr>
      <w:r w:rsidRPr="008575BB">
        <w:rPr>
          <w:noProof/>
        </w:rPr>
        <w:lastRenderedPageBreak/>
        <w:drawing>
          <wp:inline distT="0" distB="0" distL="0" distR="0" wp14:anchorId="659C87D1" wp14:editId="76AA6E9D">
            <wp:extent cx="3371850" cy="181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619" cy="18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849" w14:textId="57F18529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Other approaches exist!</w:t>
      </w:r>
    </w:p>
    <w:p w14:paraId="678E4B63" w14:textId="1504FDFB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Cross-Validation: </w:t>
      </w:r>
      <w:r>
        <w:rPr>
          <w:rFonts w:asciiTheme="minorHAnsi" w:hAnsiTheme="minorHAnsi" w:cstheme="minorHAnsi"/>
        </w:rPr>
        <w:t>Split the data into several subsets. Each subset is used to train a different model which is then tested against the other subsets. The final model is an averaged version of the model from each subset.</w:t>
      </w:r>
    </w:p>
    <w:p w14:paraId="7B903ED4" w14:textId="777107BB" w:rsidR="008575BB" w:rsidRPr="00E20549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most common cross-validation approach is </w:t>
      </w:r>
      <w:r>
        <w:rPr>
          <w:rFonts w:asciiTheme="minorHAnsi" w:hAnsiTheme="minorHAnsi" w:cstheme="minorHAnsi"/>
          <w:b/>
          <w:bCs/>
        </w:rPr>
        <w:t>k-folds validation</w:t>
      </w:r>
    </w:p>
    <w:p w14:paraId="20239FF8" w14:textId="77777777" w:rsidR="00CB3F40" w:rsidRDefault="00CB3F40">
      <w:pPr>
        <w:widowControl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200" w:line="276" w:lineRule="auto"/>
        <w:rPr>
          <w:rFonts w:asciiTheme="minorHAnsi" w:hAnsiTheme="minorHAnsi" w:cstheme="minorHAnsi"/>
          <w:b/>
          <w:sz w:val="36"/>
          <w:szCs w:val="24"/>
        </w:rPr>
      </w:pPr>
      <w:r>
        <w:rPr>
          <w:rFonts w:asciiTheme="minorHAnsi" w:hAnsiTheme="minorHAnsi" w:cstheme="minorHAnsi"/>
          <w:b/>
          <w:sz w:val="36"/>
          <w:szCs w:val="24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71"/>
      </w:tblGrid>
      <w:tr w:rsidR="00F63DF1" w:rsidRPr="00103D92" w14:paraId="4C3215C2" w14:textId="77777777" w:rsidTr="00320835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CCA83FB" w14:textId="251DC5EA" w:rsidR="00F63DF1" w:rsidRPr="00103D92" w:rsidRDefault="00F63DF1" w:rsidP="00320835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E06C02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lastRenderedPageBreak/>
              <w:t xml:space="preserve">Lab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>10</w:t>
            </w:r>
            <w:r w:rsidRPr="00E06C02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 xml:space="preserve"> Exercise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0361272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256E6660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75A24E1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8458175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D846EC6" w14:textId="77777777" w:rsidR="00F63DF1" w:rsidRPr="00103D92" w:rsidRDefault="00F63DF1" w:rsidP="0032083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C9A72C6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87988D2" w14:textId="77777777" w:rsidR="00F63DF1" w:rsidRDefault="00F63DF1" w:rsidP="00F63DF1">
      <w:pPr>
        <w:pStyle w:val="QuestionsLis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F63DF1" w14:paraId="66D47A04" w14:textId="77777777" w:rsidTr="00320835">
        <w:tc>
          <w:tcPr>
            <w:tcW w:w="1998" w:type="dxa"/>
          </w:tcPr>
          <w:p w14:paraId="2982B5DC" w14:textId="77777777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06C02">
              <w:rPr>
                <w:sz w:val="22"/>
                <w:szCs w:val="22"/>
              </w:rPr>
              <w:t>Objective(s):</w:t>
            </w:r>
          </w:p>
        </w:tc>
        <w:tc>
          <w:tcPr>
            <w:tcW w:w="7218" w:type="dxa"/>
          </w:tcPr>
          <w:p w14:paraId="16877D09" w14:textId="452931C3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prediction model from start to finish</w:t>
            </w:r>
            <w:r w:rsidR="008048C8">
              <w:rPr>
                <w:sz w:val="22"/>
                <w:szCs w:val="22"/>
              </w:rPr>
              <w:t>, evaluate the model, provide predictive diagnostics</w:t>
            </w:r>
          </w:p>
        </w:tc>
      </w:tr>
      <w:tr w:rsidR="00F63DF1" w14:paraId="10BB9BE5" w14:textId="77777777" w:rsidTr="00320835">
        <w:tc>
          <w:tcPr>
            <w:tcW w:w="1998" w:type="dxa"/>
          </w:tcPr>
          <w:p w14:paraId="0059CAB1" w14:textId="77777777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06C02">
              <w:rPr>
                <w:sz w:val="22"/>
                <w:szCs w:val="22"/>
              </w:rPr>
              <w:t>Datasets Required:</w:t>
            </w:r>
          </w:p>
        </w:tc>
        <w:tc>
          <w:tcPr>
            <w:tcW w:w="7218" w:type="dxa"/>
          </w:tcPr>
          <w:p w14:paraId="0FC1969C" w14:textId="44F03CE6" w:rsidR="00F63DF1" w:rsidRPr="00E06C02" w:rsidRDefault="00F63DF1" w:rsidP="00320835">
            <w:pPr>
              <w:pStyle w:val="Error"/>
              <w:ind w:left="0"/>
              <w:rPr>
                <w:sz w:val="22"/>
              </w:rPr>
            </w:pPr>
            <w:r>
              <w:rPr>
                <w:sz w:val="22"/>
              </w:rPr>
              <w:t>sos_dat.csv</w:t>
            </w:r>
          </w:p>
        </w:tc>
      </w:tr>
    </w:tbl>
    <w:p w14:paraId="42461CFA" w14:textId="77777777" w:rsidR="00F63DF1" w:rsidRDefault="00F63DF1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</w:p>
    <w:p w14:paraId="69704221" w14:textId="4F5D1D9E" w:rsidR="00BB10A3" w:rsidRPr="00F63DF1" w:rsidRDefault="00CB3F40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  <w:r w:rsidRPr="00F63DF1">
        <w:rPr>
          <w:rFonts w:asciiTheme="minorHAnsi" w:hAnsiTheme="minorHAnsi" w:cstheme="minorHAnsi"/>
          <w:bCs/>
          <w:szCs w:val="18"/>
        </w:rPr>
        <w:t xml:space="preserve">In class we went through the </w:t>
      </w:r>
      <w:r w:rsidR="00F24CDA" w:rsidRPr="00F63DF1">
        <w:rPr>
          <w:rFonts w:asciiTheme="minorHAnsi" w:hAnsiTheme="minorHAnsi" w:cstheme="minorHAnsi"/>
          <w:bCs/>
          <w:szCs w:val="18"/>
        </w:rPr>
        <w:t xml:space="preserve">model-building steps to predict suicide attempt in </w:t>
      </w:r>
      <w:r w:rsidRPr="00F63DF1">
        <w:rPr>
          <w:rFonts w:asciiTheme="minorHAnsi" w:hAnsiTheme="minorHAnsi" w:cstheme="minorHAnsi"/>
          <w:bCs/>
          <w:szCs w:val="18"/>
        </w:rPr>
        <w:t>high school students</w:t>
      </w:r>
      <w:r w:rsidR="00BB10A3" w:rsidRPr="00F63DF1">
        <w:rPr>
          <w:rFonts w:asciiTheme="minorHAnsi" w:hAnsiTheme="minorHAnsi" w:cstheme="minorHAnsi"/>
          <w:bCs/>
          <w:szCs w:val="18"/>
        </w:rPr>
        <w:t>.</w:t>
      </w:r>
    </w:p>
    <w:p w14:paraId="01812975" w14:textId="0184BA65" w:rsidR="00CB3F40" w:rsidRPr="00F63DF1" w:rsidRDefault="00CB3F40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  <w:r w:rsidRPr="00F63DF1">
        <w:rPr>
          <w:rFonts w:asciiTheme="minorHAnsi" w:hAnsiTheme="minorHAnsi" w:cstheme="minorHAnsi"/>
          <w:bCs/>
          <w:szCs w:val="18"/>
        </w:rPr>
        <w:t xml:space="preserve">Students who skip school days/classes are at increased risk of behavioral and academic problems. In this lab, we will use the same </w:t>
      </w:r>
      <w:r w:rsidR="00F24CDA" w:rsidRPr="00F63DF1">
        <w:rPr>
          <w:rFonts w:asciiTheme="minorHAnsi" w:hAnsiTheme="minorHAnsi" w:cstheme="minorHAnsi"/>
          <w:bCs/>
          <w:szCs w:val="18"/>
        </w:rPr>
        <w:t>predictive variables as we did in-class, but with th</w:t>
      </w:r>
      <w:r w:rsidRPr="00F63DF1">
        <w:rPr>
          <w:rFonts w:asciiTheme="minorHAnsi" w:hAnsiTheme="minorHAnsi" w:cstheme="minorHAnsi"/>
          <w:bCs/>
          <w:szCs w:val="18"/>
        </w:rPr>
        <w:t>e variable “skip” as the outcome (did the student skip at least one class or day of school in the past year?).</w:t>
      </w:r>
    </w:p>
    <w:p w14:paraId="1116DF06" w14:textId="77777777" w:rsidR="00FC2367" w:rsidRPr="00FC2367" w:rsidRDefault="00FC2367" w:rsidP="00130443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rPr>
          <w:rFonts w:asciiTheme="minorHAnsi" w:hAnsiTheme="minorHAnsi" w:cstheme="minorHAnsi"/>
          <w:bCs/>
          <w:sz w:val="28"/>
        </w:rPr>
      </w:pPr>
    </w:p>
    <w:p w14:paraId="3E76E3B1" w14:textId="0BA64C18" w:rsidR="00783EC1" w:rsidRDefault="00CB3F40" w:rsidP="00755EC7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variable that </w:t>
      </w:r>
      <w:r w:rsidR="00F24CDA">
        <w:rPr>
          <w:rFonts w:asciiTheme="minorHAnsi" w:hAnsiTheme="minorHAnsi" w:cstheme="minorHAnsi"/>
        </w:rPr>
        <w:t xml:space="preserve">indicates </w:t>
      </w:r>
      <w:r>
        <w:rPr>
          <w:rFonts w:asciiTheme="minorHAnsi" w:hAnsiTheme="minorHAnsi" w:cstheme="minorHAnsi"/>
        </w:rPr>
        <w:t>whether the observation belongs to the training or testing data set.</w:t>
      </w:r>
    </w:p>
    <w:p w14:paraId="59415422" w14:textId="0FBCE197" w:rsidR="00755EC7" w:rsidRDefault="00A46D78" w:rsidP="00755EC7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training data set</w:t>
      </w:r>
      <w:r w:rsidR="009A3350">
        <w:rPr>
          <w:rFonts w:asciiTheme="minorHAnsi" w:hAnsiTheme="minorHAnsi" w:cstheme="minorHAnsi"/>
        </w:rPr>
        <w:t xml:space="preserve"> to develop the best prediction model for skipping school.</w:t>
      </w:r>
    </w:p>
    <w:p w14:paraId="1AD30BFA" w14:textId="797B3E92" w:rsidR="00A46D78" w:rsidRDefault="009A3350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best model?</w:t>
      </w:r>
    </w:p>
    <w:p w14:paraId="4100147D" w14:textId="03C316EA" w:rsidR="00A46D78" w:rsidRDefault="00A46D78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Evaluate the goodness of fit and any influential points.</w:t>
      </w:r>
    </w:p>
    <w:p w14:paraId="6E52C51B" w14:textId="0D5A97E6" w:rsidR="00A46D78" w:rsidRDefault="00FA749B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 a figure of</w:t>
      </w:r>
      <w:r w:rsidR="00A46D78">
        <w:rPr>
          <w:rFonts w:asciiTheme="minorHAnsi" w:hAnsiTheme="minorHAnsi" w:cstheme="minorHAnsi"/>
        </w:rPr>
        <w:t xml:space="preserve"> the ROC curve and the value of the AUC.</w:t>
      </w:r>
    </w:p>
    <w:p w14:paraId="7A7049B6" w14:textId="02E02F5E" w:rsidR="00A46D78" w:rsidRDefault="00FA749B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best classification cut point and the</w:t>
      </w:r>
      <w:r w:rsidR="00A46D78">
        <w:rPr>
          <w:rFonts w:asciiTheme="minorHAnsi" w:hAnsiTheme="minorHAnsi" w:cstheme="minorHAnsi"/>
        </w:rPr>
        <w:t xml:space="preserve"> values of sensitivity and specificity</w:t>
      </w:r>
      <w:r>
        <w:rPr>
          <w:rFonts w:asciiTheme="minorHAnsi" w:hAnsiTheme="minorHAnsi" w:cstheme="minorHAnsi"/>
        </w:rPr>
        <w:t xml:space="preserve"> for this cut point.</w:t>
      </w:r>
    </w:p>
    <w:p w14:paraId="36D1A0B2" w14:textId="4FE8C49C" w:rsidR="00637540" w:rsidRDefault="00A46D78" w:rsidP="00637540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you are happy with your model, proceed to the testing data set:</w:t>
      </w:r>
    </w:p>
    <w:p w14:paraId="5A53CB7C" w14:textId="10B5B28D" w:rsidR="00637540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Apply the model from step (2) to your testing data to get predicted probabilities for each individual in the testing data set.</w:t>
      </w:r>
    </w:p>
    <w:p w14:paraId="660B6EE4" w14:textId="18B95C9E" w:rsidR="00A46D78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 the model’s discriminant ability by calculating the value of the AUC for the testing data set only.</w:t>
      </w:r>
    </w:p>
    <w:p w14:paraId="1A22CA1B" w14:textId="555E1278" w:rsidR="00A46D78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ROC curve for the testing data set only.</w:t>
      </w:r>
    </w:p>
    <w:p w14:paraId="3127B47E" w14:textId="74A82E50" w:rsidR="00A46D78" w:rsidRPr="00637540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values of sensitivity and specificity.</w:t>
      </w:r>
    </w:p>
    <w:p w14:paraId="53E52FD6" w14:textId="3B6AB8A8" w:rsidR="008F5490" w:rsidRDefault="008F5490" w:rsidP="00A46D78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sectPr w:rsidR="008F5490" w:rsidSect="00734CE1">
      <w:headerReference w:type="default" r:id="rId9"/>
      <w:footerReference w:type="even" r:id="rId10"/>
      <w:footerReference w:type="default" r:id="rId11"/>
      <w:endnotePr>
        <w:numFmt w:val="decimal"/>
      </w:endnotePr>
      <w:pgSz w:w="12240" w:h="15840"/>
      <w:pgMar w:top="720" w:right="990" w:bottom="720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57EA" w14:textId="77777777" w:rsidR="002B7A0B" w:rsidRDefault="002B7A0B">
      <w:r>
        <w:separator/>
      </w:r>
    </w:p>
  </w:endnote>
  <w:endnote w:type="continuationSeparator" w:id="0">
    <w:p w14:paraId="62154A59" w14:textId="77777777" w:rsidR="002B7A0B" w:rsidRDefault="002B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1FD6" w14:textId="77777777" w:rsidR="001D26B3" w:rsidRDefault="001D26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352B70" w14:textId="77777777" w:rsidR="001D26B3" w:rsidRDefault="001D2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63FF" w14:textId="22630788" w:rsidR="001D26B3" w:rsidRDefault="00021F56" w:rsidP="00021F56">
    <w:pPr>
      <w:pStyle w:val="Footer"/>
      <w:jc w:val="right"/>
    </w:pPr>
    <w:r>
      <w:rPr>
        <w:rFonts w:ascii="Segoe UI Semibold" w:hAnsi="Segoe UI Semibold" w:cs="Segoe UI Semibol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512A4" wp14:editId="5FF908B9">
              <wp:simplePos x="0" y="0"/>
              <wp:positionH relativeFrom="column">
                <wp:posOffset>346075</wp:posOffset>
              </wp:positionH>
              <wp:positionV relativeFrom="paragraph">
                <wp:posOffset>109855</wp:posOffset>
              </wp:positionV>
              <wp:extent cx="5632450" cy="0"/>
              <wp:effectExtent l="12700" t="5080" r="12700" b="1397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B819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27.25pt;margin-top:8.65pt;width:44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"/>
          </w:pict>
        </mc:Fallback>
      </mc:AlternateContent>
    </w:r>
    <w:r w:rsidRPr="004713C0">
      <w:rPr>
        <w:rFonts w:ascii="Segoe UI Semibold" w:hAnsi="Segoe UI Semibold" w:cs="Segoe UI Semibold"/>
      </w:rPr>
      <w:t>PM5</w:t>
    </w:r>
    <w:r>
      <w:rPr>
        <w:rFonts w:ascii="Segoe UI Semibold" w:hAnsi="Segoe UI Semibold" w:cs="Segoe UI Semibold"/>
      </w:rPr>
      <w:t>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5434" w14:textId="77777777" w:rsidR="002B7A0B" w:rsidRDefault="002B7A0B">
      <w:r>
        <w:separator/>
      </w:r>
    </w:p>
  </w:footnote>
  <w:footnote w:type="continuationSeparator" w:id="0">
    <w:p w14:paraId="5AD8B8B1" w14:textId="77777777" w:rsidR="002B7A0B" w:rsidRDefault="002B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32868"/>
      <w:docPartObj>
        <w:docPartGallery w:val="Page Numbers (Top of Page)"/>
        <w:docPartUnique/>
      </w:docPartObj>
    </w:sdtPr>
    <w:sdtEndPr>
      <w:rPr>
        <w:noProof/>
        <w:sz w:val="16"/>
        <w:szCs w:val="12"/>
      </w:rPr>
    </w:sdtEndPr>
    <w:sdtContent>
      <w:p w14:paraId="267F897C" w14:textId="5078A724" w:rsidR="00021F56" w:rsidRPr="00021F56" w:rsidRDefault="00021F56" w:rsidP="00021F56">
        <w:pPr>
          <w:pStyle w:val="Header"/>
          <w:jc w:val="right"/>
          <w:rPr>
            <w:sz w:val="16"/>
            <w:szCs w:val="12"/>
          </w:rPr>
        </w:pPr>
        <w:r w:rsidRPr="00EF1FFB">
          <w:rPr>
            <w:sz w:val="16"/>
            <w:szCs w:val="12"/>
          </w:rPr>
          <w:fldChar w:fldCharType="begin"/>
        </w:r>
        <w:r w:rsidRPr="00EF1FFB">
          <w:rPr>
            <w:sz w:val="16"/>
            <w:szCs w:val="12"/>
          </w:rPr>
          <w:instrText xml:space="preserve"> PAGE   \* MERGEFORMAT </w:instrText>
        </w:r>
        <w:r w:rsidRPr="00EF1FFB">
          <w:rPr>
            <w:sz w:val="16"/>
            <w:szCs w:val="12"/>
          </w:rPr>
          <w:fldChar w:fldCharType="separate"/>
        </w:r>
        <w:r>
          <w:rPr>
            <w:sz w:val="16"/>
            <w:szCs w:val="12"/>
          </w:rPr>
          <w:t>2</w:t>
        </w:r>
        <w:r w:rsidRPr="00EF1FFB">
          <w:rPr>
            <w:noProof/>
            <w:sz w:val="16"/>
            <w:szCs w:val="1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start w:val="1"/>
      <w:numFmt w:val="upperLetter"/>
      <w:pStyle w:val="QuickA"/>
      <w:lvlText w:val="%1."/>
      <w:lvlJc w:val="left"/>
      <w:pPr>
        <w:tabs>
          <w:tab w:val="num" w:pos="433"/>
        </w:tabs>
      </w:pPr>
      <w:rPr>
        <w:rFonts w:ascii="Arial" w:hAnsi="Arial"/>
        <w:b/>
        <w:sz w:val="24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upperRoman"/>
      <w:pStyle w:val="QuickI"/>
      <w:lvlText w:val="%1."/>
      <w:lvlJc w:val="left"/>
      <w:pPr>
        <w:tabs>
          <w:tab w:val="num" w:pos="433"/>
        </w:tabs>
      </w:pPr>
      <w:rPr>
        <w:rFonts w:ascii="Arial" w:hAnsi="Arial"/>
        <w:b/>
        <w:sz w:val="24"/>
      </w:rPr>
    </w:lvl>
  </w:abstractNum>
  <w:abstractNum w:abstractNumId="2" w15:restartNumberingAfterBreak="0">
    <w:nsid w:val="00000004"/>
    <w:multiLevelType w:val="singleLevel"/>
    <w:tmpl w:val="00000000"/>
    <w:lvl w:ilvl="0">
      <w:start w:val="1"/>
      <w:numFmt w:val="decimal"/>
      <w:pStyle w:val="Quick1"/>
      <w:lvlText w:val="%1)"/>
      <w:lvlJc w:val="left"/>
      <w:pPr>
        <w:tabs>
          <w:tab w:val="num" w:pos="1299"/>
        </w:tabs>
      </w:pPr>
      <w:rPr>
        <w:rFonts w:ascii="Arial" w:hAnsi="Arial"/>
        <w:b/>
        <w:sz w:val="24"/>
      </w:rPr>
    </w:lvl>
  </w:abstractNum>
  <w:abstractNum w:abstractNumId="3" w15:restartNumberingAfterBreak="0">
    <w:nsid w:val="0356351E"/>
    <w:multiLevelType w:val="singleLevel"/>
    <w:tmpl w:val="F86CD174"/>
    <w:lvl w:ilvl="0">
      <w:start w:val="1"/>
      <w:numFmt w:val="bullet"/>
      <w:pStyle w:val="Dash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D0E7BCB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03690D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104260"/>
    <w:multiLevelType w:val="hybridMultilevel"/>
    <w:tmpl w:val="3280E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9568C"/>
    <w:multiLevelType w:val="hybridMultilevel"/>
    <w:tmpl w:val="1F00C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637FC"/>
    <w:multiLevelType w:val="hybridMultilevel"/>
    <w:tmpl w:val="0A825A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B23699"/>
    <w:multiLevelType w:val="singleLevel"/>
    <w:tmpl w:val="55E6AC90"/>
    <w:lvl w:ilvl="0">
      <w:start w:val="1"/>
      <w:numFmt w:val="decimal"/>
      <w:pStyle w:val="Lower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1754D5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C54401"/>
    <w:multiLevelType w:val="multilevel"/>
    <w:tmpl w:val="16B463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781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5B93A67"/>
    <w:multiLevelType w:val="singleLevel"/>
    <w:tmpl w:val="381294AC"/>
    <w:lvl w:ilvl="0">
      <w:start w:val="1"/>
      <w:numFmt w:val="bullet"/>
      <w:pStyle w:val="Quick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718705C7"/>
    <w:multiLevelType w:val="singleLevel"/>
    <w:tmpl w:val="A46C50A2"/>
    <w:lvl w:ilvl="0">
      <w:start w:val="1"/>
      <w:numFmt w:val="upperLetter"/>
      <w:pStyle w:val="Cap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ADF1FA0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D54971"/>
    <w:multiLevelType w:val="hybridMultilevel"/>
    <w:tmpl w:val="36B65E22"/>
    <w:lvl w:ilvl="0" w:tplc="9B242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87564">
      <w:start w:val="1"/>
      <w:numFmt w:val="lowerLetter"/>
      <w:pStyle w:val="QuestionsList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276BC"/>
    <w:multiLevelType w:val="hybridMultilevel"/>
    <w:tmpl w:val="D8D03B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12539275">
    <w:abstractNumId w:val="0"/>
    <w:lvlOverride w:ilvl="0">
      <w:lvl w:ilvl="0">
        <w:start w:val="1"/>
        <w:numFmt w:val="decimal"/>
        <w:pStyle w:val="QuickA"/>
        <w:lvlText w:val="%1."/>
        <w:lvlJc w:val="left"/>
      </w:lvl>
    </w:lvlOverride>
  </w:num>
  <w:num w:numId="2" w16cid:durableId="1649893001">
    <w:abstractNumId w:val="13"/>
  </w:num>
  <w:num w:numId="3" w16cid:durableId="252977274">
    <w:abstractNumId w:val="1"/>
    <w:lvlOverride w:ilvl="0">
      <w:startOverride w:val="1"/>
      <w:lvl w:ilvl="0">
        <w:start w:val="1"/>
        <w:numFmt w:val="decimal"/>
        <w:pStyle w:val="QuickI"/>
        <w:lvlText w:val="%1."/>
        <w:lvlJc w:val="left"/>
      </w:lvl>
    </w:lvlOverride>
  </w:num>
  <w:num w:numId="4" w16cid:durableId="991063719">
    <w:abstractNumId w:val="2"/>
    <w:lvlOverride w:ilvl="0">
      <w:startOverride w:val="2"/>
      <w:lvl w:ilvl="0">
        <w:start w:val="2"/>
        <w:numFmt w:val="decimal"/>
        <w:pStyle w:val="Quick1"/>
        <w:lvlText w:val="%1)"/>
        <w:lvlJc w:val="left"/>
      </w:lvl>
    </w:lvlOverride>
  </w:num>
  <w:num w:numId="5" w16cid:durableId="1013803436">
    <w:abstractNumId w:val="3"/>
  </w:num>
  <w:num w:numId="6" w16cid:durableId="1614165650">
    <w:abstractNumId w:val="9"/>
  </w:num>
  <w:num w:numId="7" w16cid:durableId="274098780">
    <w:abstractNumId w:val="14"/>
  </w:num>
  <w:num w:numId="8" w16cid:durableId="1201549508">
    <w:abstractNumId w:val="6"/>
  </w:num>
  <w:num w:numId="9" w16cid:durableId="671496964">
    <w:abstractNumId w:val="12"/>
  </w:num>
  <w:num w:numId="10" w16cid:durableId="1169516472">
    <w:abstractNumId w:val="4"/>
  </w:num>
  <w:num w:numId="11" w16cid:durableId="405760186">
    <w:abstractNumId w:val="8"/>
  </w:num>
  <w:num w:numId="12" w16cid:durableId="173688259">
    <w:abstractNumId w:val="17"/>
  </w:num>
  <w:num w:numId="13" w16cid:durableId="1513105978">
    <w:abstractNumId w:val="7"/>
  </w:num>
  <w:num w:numId="14" w16cid:durableId="1073626752">
    <w:abstractNumId w:val="15"/>
  </w:num>
  <w:num w:numId="15" w16cid:durableId="560092141">
    <w:abstractNumId w:val="5"/>
  </w:num>
  <w:num w:numId="16" w16cid:durableId="1699118735">
    <w:abstractNumId w:val="10"/>
  </w:num>
  <w:num w:numId="17" w16cid:durableId="163017345">
    <w:abstractNumId w:val="11"/>
  </w:num>
  <w:num w:numId="18" w16cid:durableId="56788531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43"/>
    <w:rsid w:val="00005126"/>
    <w:rsid w:val="00016D4E"/>
    <w:rsid w:val="00021F56"/>
    <w:rsid w:val="00022365"/>
    <w:rsid w:val="0002580D"/>
    <w:rsid w:val="00100813"/>
    <w:rsid w:val="00130443"/>
    <w:rsid w:val="0015280B"/>
    <w:rsid w:val="00152CF0"/>
    <w:rsid w:val="00171DEB"/>
    <w:rsid w:val="00186C7D"/>
    <w:rsid w:val="001D26B3"/>
    <w:rsid w:val="00254DF8"/>
    <w:rsid w:val="0026621A"/>
    <w:rsid w:val="002A2C99"/>
    <w:rsid w:val="002A7828"/>
    <w:rsid w:val="002B7A0B"/>
    <w:rsid w:val="002D3EC5"/>
    <w:rsid w:val="00326C00"/>
    <w:rsid w:val="00326E99"/>
    <w:rsid w:val="00332D6F"/>
    <w:rsid w:val="0037525E"/>
    <w:rsid w:val="00382A85"/>
    <w:rsid w:val="00385F1E"/>
    <w:rsid w:val="00392484"/>
    <w:rsid w:val="003B4C11"/>
    <w:rsid w:val="003B7998"/>
    <w:rsid w:val="00413C3D"/>
    <w:rsid w:val="004203EA"/>
    <w:rsid w:val="0048587D"/>
    <w:rsid w:val="004956AF"/>
    <w:rsid w:val="004A3D5F"/>
    <w:rsid w:val="004E0153"/>
    <w:rsid w:val="004E4594"/>
    <w:rsid w:val="004F3C02"/>
    <w:rsid w:val="00500FF1"/>
    <w:rsid w:val="0052272B"/>
    <w:rsid w:val="005279BD"/>
    <w:rsid w:val="0055511B"/>
    <w:rsid w:val="005632B9"/>
    <w:rsid w:val="00584429"/>
    <w:rsid w:val="00587A9A"/>
    <w:rsid w:val="005A3C17"/>
    <w:rsid w:val="005B02F8"/>
    <w:rsid w:val="005C7D54"/>
    <w:rsid w:val="006151B0"/>
    <w:rsid w:val="00627B9C"/>
    <w:rsid w:val="00637540"/>
    <w:rsid w:val="006772C1"/>
    <w:rsid w:val="006779BA"/>
    <w:rsid w:val="00695DDA"/>
    <w:rsid w:val="00734CE1"/>
    <w:rsid w:val="00740964"/>
    <w:rsid w:val="00745920"/>
    <w:rsid w:val="00747A7F"/>
    <w:rsid w:val="00755EC7"/>
    <w:rsid w:val="007637DF"/>
    <w:rsid w:val="00764E3D"/>
    <w:rsid w:val="00783EC1"/>
    <w:rsid w:val="007D2809"/>
    <w:rsid w:val="008048C8"/>
    <w:rsid w:val="008064CE"/>
    <w:rsid w:val="008074E4"/>
    <w:rsid w:val="0084668E"/>
    <w:rsid w:val="008575BB"/>
    <w:rsid w:val="008855D1"/>
    <w:rsid w:val="008937EE"/>
    <w:rsid w:val="008F5490"/>
    <w:rsid w:val="00900974"/>
    <w:rsid w:val="0092384C"/>
    <w:rsid w:val="00932F64"/>
    <w:rsid w:val="00946C0B"/>
    <w:rsid w:val="009A3350"/>
    <w:rsid w:val="009C50B9"/>
    <w:rsid w:val="009F2A79"/>
    <w:rsid w:val="009F5B1F"/>
    <w:rsid w:val="00A42746"/>
    <w:rsid w:val="00A44C35"/>
    <w:rsid w:val="00A46D78"/>
    <w:rsid w:val="00AC0FFC"/>
    <w:rsid w:val="00AC1985"/>
    <w:rsid w:val="00B2325B"/>
    <w:rsid w:val="00B25F78"/>
    <w:rsid w:val="00B522BE"/>
    <w:rsid w:val="00B5643A"/>
    <w:rsid w:val="00B62F6E"/>
    <w:rsid w:val="00B702F6"/>
    <w:rsid w:val="00B737CF"/>
    <w:rsid w:val="00BB10A3"/>
    <w:rsid w:val="00BC0D58"/>
    <w:rsid w:val="00BE74E8"/>
    <w:rsid w:val="00C17319"/>
    <w:rsid w:val="00C71AC9"/>
    <w:rsid w:val="00CA4993"/>
    <w:rsid w:val="00CB3F40"/>
    <w:rsid w:val="00CD1C90"/>
    <w:rsid w:val="00CE0424"/>
    <w:rsid w:val="00CE0EDF"/>
    <w:rsid w:val="00CF4E71"/>
    <w:rsid w:val="00D16383"/>
    <w:rsid w:val="00D45687"/>
    <w:rsid w:val="00D67543"/>
    <w:rsid w:val="00D8711C"/>
    <w:rsid w:val="00DB09CC"/>
    <w:rsid w:val="00DD54BD"/>
    <w:rsid w:val="00E109AA"/>
    <w:rsid w:val="00E13BF3"/>
    <w:rsid w:val="00E30495"/>
    <w:rsid w:val="00E63689"/>
    <w:rsid w:val="00E729BC"/>
    <w:rsid w:val="00E82592"/>
    <w:rsid w:val="00E93964"/>
    <w:rsid w:val="00EA4C7A"/>
    <w:rsid w:val="00EF2A35"/>
    <w:rsid w:val="00F24CDA"/>
    <w:rsid w:val="00F32DA2"/>
    <w:rsid w:val="00F63DF1"/>
    <w:rsid w:val="00FA2747"/>
    <w:rsid w:val="00FA749B"/>
    <w:rsid w:val="00FB15A2"/>
    <w:rsid w:val="00FB401B"/>
    <w:rsid w:val="00FC2367"/>
    <w:rsid w:val="00FC453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9BDB"/>
  <w15:docId w15:val="{07C29162-A943-4040-97E6-A6E9B93E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43"/>
    <w:pPr>
      <w:widowControl w:val="0"/>
      <w:tabs>
        <w:tab w:val="left" w:pos="-1440"/>
        <w:tab w:val="left" w:pos="-720"/>
        <w:tab w:val="left" w:pos="0"/>
        <w:tab w:val="left" w:pos="361"/>
        <w:tab w:val="left" w:pos="433"/>
        <w:tab w:val="left" w:pos="722"/>
        <w:tab w:val="left" w:pos="866"/>
        <w:tab w:val="left" w:pos="1083"/>
        <w:tab w:val="left" w:pos="1299"/>
        <w:tab w:val="left" w:pos="1444"/>
        <w:tab w:val="left" w:pos="1732"/>
        <w:tab w:val="left" w:pos="1806"/>
        <w:tab w:val="left" w:pos="2167"/>
        <w:tab w:val="left" w:pos="2528"/>
        <w:tab w:val="left" w:pos="2598"/>
        <w:tab w:val="left" w:pos="2889"/>
        <w:tab w:val="left" w:pos="3031"/>
        <w:tab w:val="left" w:pos="3250"/>
        <w:tab w:val="left" w:pos="3464"/>
        <w:tab w:val="left" w:pos="3612"/>
        <w:tab w:val="left" w:pos="3897"/>
        <w:tab w:val="left" w:pos="3973"/>
        <w:tab w:val="left" w:pos="4334"/>
        <w:tab w:val="left" w:pos="4695"/>
        <w:tab w:val="left" w:pos="4763"/>
        <w:tab w:val="left" w:pos="5056"/>
        <w:tab w:val="left" w:pos="5196"/>
        <w:tab w:val="left" w:pos="5418"/>
        <w:tab w:val="left" w:pos="5629"/>
        <w:tab w:val="left" w:pos="5779"/>
        <w:tab w:val="left" w:pos="6062"/>
        <w:tab w:val="left" w:pos="6140"/>
        <w:tab w:val="left" w:pos="6495"/>
        <w:tab w:val="left" w:pos="6928"/>
        <w:tab w:val="left" w:pos="7361"/>
        <w:tab w:val="left" w:pos="7794"/>
        <w:tab w:val="left" w:pos="8227"/>
        <w:tab w:val="left" w:pos="8660"/>
        <w:tab w:val="left" w:pos="9093"/>
      </w:tabs>
      <w:spacing w:after="0" w:line="240" w:lineRule="auto"/>
    </w:pPr>
    <w:rPr>
      <w:rFonts w:ascii="Arial" w:eastAsia="SimSun" w:hAnsi="Arial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30443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34CE1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E1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443"/>
    <w:rPr>
      <w:rFonts w:ascii="Arial" w:eastAsia="SimSu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34CE1"/>
    <w:rPr>
      <w:rFonts w:ascii="Arial" w:eastAsia="SimSun" w:hAnsi="Arial" w:cs="Times New Roman"/>
      <w:b/>
      <w:snapToGrid w:val="0"/>
      <w:sz w:val="24"/>
      <w:szCs w:val="20"/>
    </w:rPr>
  </w:style>
  <w:style w:type="paragraph" w:customStyle="1" w:styleId="QuickA">
    <w:name w:val="Quick A."/>
    <w:basedOn w:val="Normal"/>
    <w:rsid w:val="00130443"/>
    <w:pPr>
      <w:numPr>
        <w:numId w:val="1"/>
      </w:numPr>
      <w:tabs>
        <w:tab w:val="clear" w:pos="361"/>
      </w:tabs>
      <w:ind w:left="462" w:hanging="462"/>
    </w:pPr>
  </w:style>
  <w:style w:type="paragraph" w:customStyle="1" w:styleId="Quick10">
    <w:name w:val="Quick 1."/>
    <w:basedOn w:val="Normal"/>
    <w:rsid w:val="00130443"/>
    <w:pPr>
      <w:numPr>
        <w:numId w:val="2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</w:style>
  <w:style w:type="paragraph" w:customStyle="1" w:styleId="Quick">
    <w:name w:val="Quick ­"/>
    <w:basedOn w:val="Normal"/>
    <w:rsid w:val="00130443"/>
    <w:pPr>
      <w:ind w:left="810" w:hanging="348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43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szCs w:val="20"/>
    </w:rPr>
  </w:style>
  <w:style w:type="paragraph" w:customStyle="1" w:styleId="QuickI">
    <w:name w:val="Quick I."/>
    <w:basedOn w:val="Normal"/>
    <w:rsid w:val="00130443"/>
    <w:pPr>
      <w:numPr>
        <w:numId w:val="3"/>
      </w:numPr>
      <w:tabs>
        <w:tab w:val="clear" w:pos="361"/>
      </w:tabs>
      <w:ind w:left="360" w:hanging="360"/>
    </w:pPr>
  </w:style>
  <w:style w:type="paragraph" w:customStyle="1" w:styleId="Quick1">
    <w:name w:val="Quick 1)"/>
    <w:basedOn w:val="Normal"/>
    <w:rsid w:val="00130443"/>
    <w:pPr>
      <w:numPr>
        <w:numId w:val="4"/>
      </w:numPr>
      <w:tabs>
        <w:tab w:val="clear" w:pos="361"/>
      </w:tabs>
      <w:ind w:left="1924" w:hanging="354"/>
    </w:pPr>
  </w:style>
  <w:style w:type="paragraph" w:styleId="BodyTextIndent">
    <w:name w:val="Body Text Indent"/>
    <w:basedOn w:val="Normal"/>
    <w:link w:val="BodyTextIndentChar"/>
    <w:rsid w:val="00130443"/>
  </w:style>
  <w:style w:type="character" w:customStyle="1" w:styleId="BodyTextIndentChar">
    <w:name w:val="Body Text Indent Char"/>
    <w:basedOn w:val="DefaultParagraphFont"/>
    <w:link w:val="BodyTextIndent"/>
    <w:rsid w:val="00130443"/>
    <w:rPr>
      <w:rFonts w:ascii="Arial" w:eastAsia="SimSun" w:hAnsi="Arial" w:cs="Times New Roman"/>
      <w:snapToGrid w:val="0"/>
      <w:sz w:val="24"/>
      <w:szCs w:val="20"/>
    </w:rPr>
  </w:style>
  <w:style w:type="paragraph" w:styleId="PlainText">
    <w:name w:val="Plain Text"/>
    <w:aliases w:val="SAS"/>
    <w:basedOn w:val="Normal"/>
    <w:link w:val="PlainTextChar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aliases w:val="SAS Char"/>
    <w:basedOn w:val="DefaultParagraphFont"/>
    <w:link w:val="PlainText"/>
    <w:rsid w:val="00130443"/>
    <w:rPr>
      <w:rFonts w:ascii="Courier New" w:eastAsia="SimSun" w:hAnsi="Courier New" w:cs="Times New Roman"/>
      <w:sz w:val="20"/>
      <w:szCs w:val="20"/>
    </w:rPr>
  </w:style>
  <w:style w:type="paragraph" w:styleId="Footer">
    <w:name w:val="footer"/>
    <w:basedOn w:val="Normal"/>
    <w:link w:val="FooterChar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center" w:pos="4320"/>
        <w:tab w:val="right" w:pos="8640"/>
      </w:tabs>
    </w:pPr>
    <w:rPr>
      <w:snapToGrid/>
    </w:rPr>
  </w:style>
  <w:style w:type="character" w:customStyle="1" w:styleId="FooterChar">
    <w:name w:val="Footer Char"/>
    <w:basedOn w:val="DefaultParagraphFont"/>
    <w:link w:val="Footer"/>
    <w:rsid w:val="00130443"/>
    <w:rPr>
      <w:rFonts w:ascii="Arial" w:eastAsia="SimSun" w:hAnsi="Arial" w:cs="Times New Roman"/>
      <w:sz w:val="24"/>
      <w:szCs w:val="20"/>
    </w:rPr>
  </w:style>
  <w:style w:type="character" w:styleId="PageNumber">
    <w:name w:val="page number"/>
    <w:basedOn w:val="DefaultParagraphFont"/>
    <w:rsid w:val="00130443"/>
  </w:style>
  <w:style w:type="paragraph" w:customStyle="1" w:styleId="Dot025">
    <w:name w:val="Dot 0.25"/>
    <w:basedOn w:val="Normal"/>
    <w:rsid w:val="00130443"/>
    <w:p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num" w:pos="360"/>
      </w:tabs>
      <w:ind w:left="720" w:hanging="360"/>
    </w:pPr>
  </w:style>
  <w:style w:type="paragraph" w:customStyle="1" w:styleId="Dash">
    <w:name w:val="Dash"/>
    <w:basedOn w:val="Normal"/>
    <w:rsid w:val="00130443"/>
    <w:pPr>
      <w:widowControl/>
      <w:numPr>
        <w:numId w:val="5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1080"/>
    </w:pPr>
    <w:rPr>
      <w:snapToGrid/>
    </w:rPr>
  </w:style>
  <w:style w:type="paragraph" w:customStyle="1" w:styleId="Indent05">
    <w:name w:val="Indent 0.5"/>
    <w:basedOn w:val="BodyTextIndent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720"/>
    </w:pPr>
    <w:rPr>
      <w:snapToGrid/>
    </w:rPr>
  </w:style>
  <w:style w:type="paragraph" w:customStyle="1" w:styleId="Capletter">
    <w:name w:val="Cap letter"/>
    <w:basedOn w:val="Heading1"/>
    <w:rsid w:val="00130443"/>
    <w:pPr>
      <w:widowControl/>
      <w:numPr>
        <w:numId w:val="7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  <w:rPr>
      <w:b w:val="0"/>
      <w:snapToGrid/>
      <w:sz w:val="24"/>
    </w:rPr>
  </w:style>
  <w:style w:type="paragraph" w:customStyle="1" w:styleId="Lowernumber">
    <w:name w:val="Lower number"/>
    <w:basedOn w:val="Normal"/>
    <w:rsid w:val="00130443"/>
    <w:pPr>
      <w:keepNext/>
      <w:widowControl/>
      <w:numPr>
        <w:numId w:val="6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1080"/>
      <w:outlineLvl w:val="0"/>
    </w:pPr>
    <w:rPr>
      <w:snapToGrid/>
      <w:kern w:val="28"/>
    </w:rPr>
  </w:style>
  <w:style w:type="table" w:styleId="TableGrid">
    <w:name w:val="Table Grid"/>
    <w:basedOn w:val="TableNormal"/>
    <w:uiPriority w:val="59"/>
    <w:rsid w:val="0013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4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E1"/>
    <w:rPr>
      <w:rFonts w:eastAsiaTheme="majorEastAsia" w:cstheme="majorBidi"/>
      <w:b/>
      <w:snapToGrid w:val="0"/>
      <w:color w:val="243F60" w:themeColor="accent1" w:themeShade="7F"/>
      <w:sz w:val="24"/>
      <w:szCs w:val="24"/>
    </w:rPr>
  </w:style>
  <w:style w:type="paragraph" w:customStyle="1" w:styleId="Code">
    <w:name w:val="Code"/>
    <w:basedOn w:val="ListParagraph"/>
    <w:link w:val="CodeChar"/>
    <w:qFormat/>
    <w:rsid w:val="00E93964"/>
    <w:pPr>
      <w:shd w:val="clear" w:color="auto" w:fill="D9D9D9" w:themeFill="background1" w:themeFillShade="D9"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after="120"/>
      <w:ind w:left="0"/>
    </w:pPr>
    <w:rPr>
      <w:rFonts w:ascii="Consolas" w:hAnsi="Consolas" w:cs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1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687"/>
    <w:rPr>
      <w:rFonts w:ascii="Arial" w:eastAsia="SimSun" w:hAnsi="Arial" w:cs="Times New Roman"/>
      <w:snapToGrid w:val="0"/>
      <w:sz w:val="24"/>
      <w:szCs w:val="20"/>
    </w:rPr>
  </w:style>
  <w:style w:type="character" w:customStyle="1" w:styleId="CodeChar">
    <w:name w:val="Code Char"/>
    <w:basedOn w:val="ListParagraphChar"/>
    <w:link w:val="Code"/>
    <w:rsid w:val="00E93964"/>
    <w:rPr>
      <w:rFonts w:ascii="Consolas" w:eastAsia="SimSun" w:hAnsi="Consolas" w:cstheme="minorHAnsi"/>
      <w:snapToGrid w:val="0"/>
      <w:sz w:val="24"/>
      <w:szCs w:val="20"/>
      <w:shd w:val="clear" w:color="auto" w:fill="D9D9D9" w:themeFill="background1" w:themeFillShade="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1B"/>
    <w:rPr>
      <w:rFonts w:ascii="Segoe UI" w:eastAsia="SimSun" w:hAnsi="Segoe UI" w:cs="Segoe UI"/>
      <w:snapToGrid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39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0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BD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BD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DD54BD"/>
  </w:style>
  <w:style w:type="character" w:customStyle="1" w:styleId="ggboefpdfvb">
    <w:name w:val="ggboefpdfvb"/>
    <w:basedOn w:val="DefaultParagraphFont"/>
    <w:rsid w:val="00DD54BD"/>
  </w:style>
  <w:style w:type="character" w:customStyle="1" w:styleId="ggboefpdpvb">
    <w:name w:val="ggboefpdpvb"/>
    <w:basedOn w:val="DefaultParagraphFont"/>
    <w:rsid w:val="00DD54BD"/>
  </w:style>
  <w:style w:type="paragraph" w:styleId="Header">
    <w:name w:val="header"/>
    <w:basedOn w:val="Normal"/>
    <w:link w:val="HeaderChar"/>
    <w:uiPriority w:val="99"/>
    <w:unhideWhenUsed/>
    <w:rsid w:val="00021F56"/>
    <w:p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F56"/>
    <w:rPr>
      <w:rFonts w:ascii="Arial" w:eastAsia="SimSun" w:hAnsi="Arial" w:cs="Times New Roman"/>
      <w:snapToGrid w:val="0"/>
      <w:sz w:val="24"/>
      <w:szCs w:val="20"/>
    </w:rPr>
  </w:style>
  <w:style w:type="paragraph" w:customStyle="1" w:styleId="Error">
    <w:name w:val="Error"/>
    <w:basedOn w:val="Normal"/>
    <w:link w:val="ErrorChar"/>
    <w:qFormat/>
    <w:rsid w:val="00F63DF1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before="120" w:after="120"/>
      <w:ind w:left="547"/>
    </w:pPr>
    <w:rPr>
      <w:rFonts w:ascii="Consolas" w:eastAsiaTheme="minorHAnsi" w:hAnsi="Consolas" w:cstheme="minorBidi"/>
      <w:snapToGrid/>
      <w:color w:val="C00000"/>
      <w:sz w:val="20"/>
      <w:szCs w:val="22"/>
    </w:rPr>
  </w:style>
  <w:style w:type="character" w:customStyle="1" w:styleId="ErrorChar">
    <w:name w:val="Error Char"/>
    <w:basedOn w:val="DefaultParagraphFont"/>
    <w:link w:val="Error"/>
    <w:rsid w:val="00F63DF1"/>
    <w:rPr>
      <w:rFonts w:ascii="Consolas" w:hAnsi="Consolas"/>
      <w:color w:val="C00000"/>
      <w:sz w:val="20"/>
    </w:rPr>
  </w:style>
  <w:style w:type="paragraph" w:customStyle="1" w:styleId="QuestionsList">
    <w:name w:val="Questions List"/>
    <w:basedOn w:val="ListParagraph"/>
    <w:link w:val="QuestionsListChar"/>
    <w:autoRedefine/>
    <w:qFormat/>
    <w:rsid w:val="00F63DF1"/>
    <w:pPr>
      <w:numPr>
        <w:ilvl w:val="1"/>
        <w:numId w:val="18"/>
      </w:num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before="80" w:after="80"/>
      <w:ind w:left="720"/>
      <w:contextualSpacing w:val="0"/>
    </w:pPr>
    <w:rPr>
      <w:bCs/>
      <w:snapToGrid/>
      <w:lang w:eastAsia="ja-JP"/>
    </w:rPr>
  </w:style>
  <w:style w:type="character" w:customStyle="1" w:styleId="QuestionsListChar">
    <w:name w:val="Questions List Char"/>
    <w:basedOn w:val="ListParagraphChar"/>
    <w:link w:val="QuestionsList"/>
    <w:rsid w:val="00F63DF1"/>
    <w:rPr>
      <w:rFonts w:ascii="Arial" w:eastAsia="SimSun" w:hAnsi="Arial" w:cs="Times New Roman"/>
      <w:bCs/>
      <w:snapToGrid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513B-768E-4348-9492-89F8D7CE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tpickeri@usc.edu</dc:creator>
  <cp:keywords/>
  <dc:description/>
  <cp:lastModifiedBy>Trevor Pickering</cp:lastModifiedBy>
  <cp:revision>30</cp:revision>
  <dcterms:created xsi:type="dcterms:W3CDTF">2020-08-03T22:27:00Z</dcterms:created>
  <dcterms:modified xsi:type="dcterms:W3CDTF">2023-10-30T20:58:00Z</dcterms:modified>
</cp:coreProperties>
</file>