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B02D3" w14:textId="77777777" w:rsidR="00AE5E60" w:rsidRDefault="00AE5E60" w:rsidP="00AE5E60">
      <w:pPr>
        <w:tabs>
          <w:tab w:val="left" w:pos="426"/>
          <w:tab w:val="left" w:pos="1418"/>
        </w:tabs>
        <w:jc w:val="both"/>
      </w:pPr>
    </w:p>
    <w:p w14:paraId="4028224F" w14:textId="77777777" w:rsidR="00217AD4" w:rsidRDefault="00217AD4" w:rsidP="0055536D">
      <w:pPr>
        <w:pStyle w:val="Normalcentr"/>
        <w:pBdr>
          <w:top w:val="thinThickLargeGap" w:sz="24" w:space="0" w:color="auto" w:shadow="1"/>
          <w:left w:val="thinThickLargeGap" w:sz="24" w:space="0" w:color="auto" w:shadow="1"/>
          <w:bottom w:val="thinThickLargeGap" w:sz="24" w:space="0" w:color="auto" w:shadow="1"/>
          <w:right w:val="thinThickLargeGap" w:sz="24" w:space="0" w:color="auto" w:shadow="1"/>
        </w:pBdr>
        <w:ind w:left="0" w:right="113"/>
        <w:rPr>
          <w:rFonts w:ascii="Century Gothic" w:hAnsi="Century Gothic"/>
        </w:rPr>
      </w:pPr>
    </w:p>
    <w:p w14:paraId="5EB8F961" w14:textId="77777777" w:rsidR="00AE5E60" w:rsidRPr="007D1CD1" w:rsidRDefault="00AE5E60" w:rsidP="0055536D">
      <w:pPr>
        <w:pStyle w:val="Normalcentr"/>
        <w:pBdr>
          <w:top w:val="thinThickLargeGap" w:sz="24" w:space="0" w:color="auto" w:shadow="1"/>
          <w:left w:val="thinThickLargeGap" w:sz="24" w:space="0" w:color="auto" w:shadow="1"/>
          <w:bottom w:val="thinThickLargeGap" w:sz="24" w:space="0" w:color="auto" w:shadow="1"/>
          <w:right w:val="thinThickLargeGap" w:sz="24" w:space="0" w:color="auto" w:shadow="1"/>
        </w:pBdr>
        <w:ind w:left="0" w:right="113"/>
        <w:rPr>
          <w:rFonts w:ascii="Century Gothic" w:hAnsi="Century Gothic"/>
        </w:rPr>
      </w:pPr>
      <w:r w:rsidRPr="007D1CD1">
        <w:rPr>
          <w:rFonts w:ascii="Century Gothic" w:hAnsi="Century Gothic"/>
        </w:rPr>
        <w:t>BAIL COMMERCIAL</w:t>
      </w:r>
      <w:r w:rsidR="00E75ED8" w:rsidRPr="007D1CD1">
        <w:rPr>
          <w:rFonts w:ascii="Century Gothic" w:hAnsi="Century Gothic"/>
        </w:rPr>
        <w:t xml:space="preserve"> </w:t>
      </w:r>
    </w:p>
    <w:p w14:paraId="7943DF6B" w14:textId="77777777" w:rsidR="00217AD4" w:rsidRPr="007D1CD1" w:rsidRDefault="00217AD4" w:rsidP="0055536D">
      <w:pPr>
        <w:pStyle w:val="Normalcentr"/>
        <w:pBdr>
          <w:top w:val="thinThickLargeGap" w:sz="24" w:space="0" w:color="auto" w:shadow="1"/>
          <w:left w:val="thinThickLargeGap" w:sz="24" w:space="0" w:color="auto" w:shadow="1"/>
          <w:bottom w:val="thinThickLargeGap" w:sz="24" w:space="0" w:color="auto" w:shadow="1"/>
          <w:right w:val="thinThickLargeGap" w:sz="24" w:space="0" w:color="auto" w:shadow="1"/>
        </w:pBdr>
        <w:ind w:left="0" w:right="113"/>
        <w:rPr>
          <w:rFonts w:ascii="Century Gothic" w:hAnsi="Century Gothic"/>
        </w:rPr>
      </w:pPr>
    </w:p>
    <w:p w14:paraId="3E7FB221"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43E17933" w14:textId="77777777" w:rsidR="00AE5E60"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b/>
          <w:spacing w:val="-2"/>
          <w:sz w:val="22"/>
          <w:szCs w:val="22"/>
        </w:rPr>
        <w:t>ENTRE LES SOUSSIGNEES</w:t>
      </w:r>
    </w:p>
    <w:p w14:paraId="05643169"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6FC841DD"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7093A861" w14:textId="0213A623" w:rsidR="0066336C"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b/>
          <w:spacing w:val="-2"/>
          <w:sz w:val="22"/>
          <w:szCs w:val="22"/>
        </w:rPr>
        <w:t xml:space="preserve">La </w:t>
      </w:r>
      <w:r w:rsidR="00DE1146">
        <w:rPr>
          <w:rFonts w:ascii="Century Gothic" w:hAnsi="Century Gothic"/>
          <w:b/>
          <w:spacing w:val="-2"/>
          <w:sz w:val="22"/>
          <w:szCs w:val="22"/>
        </w:rPr>
        <w:t>SCI ARMEE D’</w:t>
      </w:r>
      <w:r w:rsidR="00E72418">
        <w:rPr>
          <w:rFonts w:ascii="Century Gothic" w:hAnsi="Century Gothic"/>
          <w:b/>
          <w:spacing w:val="-2"/>
          <w:sz w:val="22"/>
          <w:szCs w:val="22"/>
        </w:rPr>
        <w:t>ORIENT</w:t>
      </w:r>
      <w:r w:rsidR="00DA7B3A" w:rsidRPr="007D1CD1">
        <w:rPr>
          <w:rFonts w:ascii="Century Gothic" w:hAnsi="Century Gothic"/>
          <w:bCs/>
          <w:spacing w:val="-2"/>
          <w:sz w:val="22"/>
          <w:szCs w:val="22"/>
        </w:rPr>
        <w:t xml:space="preserve"> </w:t>
      </w:r>
      <w:r w:rsidR="00EC4542" w:rsidRPr="00EC4542">
        <w:rPr>
          <w:rFonts w:ascii="Century Gothic" w:hAnsi="Century Gothic"/>
          <w:bCs/>
          <w:spacing w:val="-2"/>
          <w:sz w:val="22"/>
          <w:szCs w:val="22"/>
        </w:rPr>
        <w:t>Société civile immobilière</w:t>
      </w:r>
      <w:r w:rsidR="00EC4542">
        <w:rPr>
          <w:rFonts w:ascii="Century Gothic" w:hAnsi="Century Gothic"/>
          <w:bCs/>
          <w:spacing w:val="-2"/>
          <w:sz w:val="22"/>
          <w:szCs w:val="22"/>
        </w:rPr>
        <w:t xml:space="preserve"> </w:t>
      </w:r>
      <w:r w:rsidRPr="007D1CD1">
        <w:rPr>
          <w:rFonts w:ascii="Century Gothic" w:hAnsi="Century Gothic"/>
          <w:spacing w:val="-2"/>
          <w:sz w:val="22"/>
          <w:szCs w:val="22"/>
        </w:rPr>
        <w:t xml:space="preserve">au capital </w:t>
      </w:r>
      <w:r w:rsidR="00A77E08" w:rsidRPr="007D1CD1">
        <w:rPr>
          <w:rFonts w:ascii="Century Gothic" w:hAnsi="Century Gothic"/>
          <w:spacing w:val="-2"/>
          <w:sz w:val="22"/>
          <w:szCs w:val="22"/>
        </w:rPr>
        <w:t xml:space="preserve">social de </w:t>
      </w:r>
      <w:r w:rsidR="00662937">
        <w:rPr>
          <w:rFonts w:ascii="Century Gothic" w:hAnsi="Century Gothic"/>
          <w:spacing w:val="-2"/>
          <w:sz w:val="22"/>
          <w:szCs w:val="22"/>
        </w:rPr>
        <w:t>10 000.00</w:t>
      </w:r>
      <w:r w:rsidR="00DA7B3A" w:rsidRPr="007D1CD1">
        <w:rPr>
          <w:rFonts w:ascii="Century Gothic" w:hAnsi="Century Gothic"/>
          <w:spacing w:val="-2"/>
          <w:sz w:val="22"/>
          <w:szCs w:val="22"/>
        </w:rPr>
        <w:t xml:space="preserve"> </w:t>
      </w:r>
      <w:r w:rsidR="00A77E08" w:rsidRPr="007D1CD1">
        <w:rPr>
          <w:rFonts w:ascii="Century Gothic" w:hAnsi="Century Gothic"/>
          <w:spacing w:val="-2"/>
          <w:sz w:val="22"/>
          <w:szCs w:val="22"/>
        </w:rPr>
        <w:t>e</w:t>
      </w:r>
      <w:r w:rsidRPr="007D1CD1">
        <w:rPr>
          <w:rFonts w:ascii="Century Gothic" w:hAnsi="Century Gothic"/>
          <w:spacing w:val="-2"/>
          <w:sz w:val="22"/>
          <w:szCs w:val="22"/>
        </w:rPr>
        <w:t xml:space="preserve">uros, dont le siège social est situé </w:t>
      </w:r>
      <w:r w:rsidR="00DA7B3A" w:rsidRPr="007D1CD1">
        <w:rPr>
          <w:rFonts w:ascii="Century Gothic" w:hAnsi="Century Gothic"/>
          <w:spacing w:val="-2"/>
          <w:sz w:val="22"/>
          <w:szCs w:val="22"/>
        </w:rPr>
        <w:t>32-38, rue Pierret – 92200 NEUILLY-SUR-SEINE</w:t>
      </w:r>
      <w:r w:rsidRPr="007D1CD1">
        <w:rPr>
          <w:rFonts w:ascii="Century Gothic" w:hAnsi="Century Gothic"/>
          <w:spacing w:val="-2"/>
          <w:sz w:val="22"/>
          <w:szCs w:val="22"/>
        </w:rPr>
        <w:t xml:space="preserve">, immatriculée au Registre du Commerce et des Sociétés de </w:t>
      </w:r>
      <w:r w:rsidR="00662937" w:rsidRPr="007D1CD1">
        <w:rPr>
          <w:rFonts w:ascii="Century Gothic" w:hAnsi="Century Gothic"/>
          <w:spacing w:val="-2"/>
          <w:sz w:val="22"/>
          <w:szCs w:val="22"/>
        </w:rPr>
        <w:t>Nanterre sous</w:t>
      </w:r>
      <w:r w:rsidRPr="007D1CD1">
        <w:rPr>
          <w:rFonts w:ascii="Century Gothic" w:hAnsi="Century Gothic"/>
          <w:spacing w:val="-2"/>
          <w:sz w:val="22"/>
          <w:szCs w:val="22"/>
        </w:rPr>
        <w:t xml:space="preserve"> le numéro</w:t>
      </w:r>
      <w:r w:rsidR="0029156E" w:rsidRPr="007D1CD1">
        <w:rPr>
          <w:rFonts w:ascii="Century Gothic" w:hAnsi="Century Gothic"/>
          <w:spacing w:val="-2"/>
          <w:sz w:val="22"/>
          <w:szCs w:val="22"/>
        </w:rPr>
        <w:t xml:space="preserve"> </w:t>
      </w:r>
      <w:r w:rsidR="00662937" w:rsidRPr="00662937">
        <w:rPr>
          <w:rFonts w:ascii="Century Gothic" w:hAnsi="Century Gothic"/>
          <w:spacing w:val="-2"/>
          <w:sz w:val="22"/>
          <w:szCs w:val="22"/>
        </w:rPr>
        <w:t>910 722 321 00015</w:t>
      </w:r>
      <w:r w:rsidR="00047C12" w:rsidRPr="007D1CD1">
        <w:rPr>
          <w:rFonts w:ascii="Century Gothic" w:hAnsi="Century Gothic"/>
          <w:spacing w:val="-2"/>
          <w:sz w:val="22"/>
          <w:szCs w:val="22"/>
        </w:rPr>
        <w:t>.</w:t>
      </w:r>
      <w:r w:rsidR="007A6C72" w:rsidRPr="007D1CD1">
        <w:rPr>
          <w:rFonts w:ascii="Century Gothic" w:hAnsi="Century Gothic"/>
          <w:spacing w:val="-2"/>
          <w:sz w:val="22"/>
          <w:szCs w:val="22"/>
        </w:rPr>
        <w:t xml:space="preserve"> </w:t>
      </w:r>
    </w:p>
    <w:p w14:paraId="6BAF7D0F" w14:textId="77777777" w:rsidR="007A6C72" w:rsidRPr="007D1CD1" w:rsidRDefault="007A6C72" w:rsidP="000B2FD1">
      <w:pPr>
        <w:tabs>
          <w:tab w:val="left" w:pos="-720"/>
        </w:tabs>
        <w:suppressAutoHyphens/>
        <w:jc w:val="both"/>
        <w:rPr>
          <w:rFonts w:ascii="Century Gothic" w:hAnsi="Century Gothic"/>
          <w:spacing w:val="-2"/>
          <w:sz w:val="22"/>
          <w:szCs w:val="22"/>
        </w:rPr>
      </w:pPr>
    </w:p>
    <w:p w14:paraId="465D90F9" w14:textId="752A785A" w:rsidR="00AE5E60" w:rsidRPr="007D1CD1" w:rsidRDefault="0066336C"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R</w:t>
      </w:r>
      <w:r w:rsidR="00AE5E60" w:rsidRPr="007D1CD1">
        <w:rPr>
          <w:rFonts w:ascii="Century Gothic" w:hAnsi="Century Gothic"/>
          <w:spacing w:val="-2"/>
          <w:sz w:val="22"/>
          <w:szCs w:val="22"/>
        </w:rPr>
        <w:t xml:space="preserve">eprésentée </w:t>
      </w:r>
      <w:r w:rsidR="00D419EC" w:rsidRPr="007D1CD1">
        <w:rPr>
          <w:rFonts w:ascii="Century Gothic" w:hAnsi="Century Gothic"/>
          <w:spacing w:val="-2"/>
          <w:sz w:val="22"/>
          <w:szCs w:val="22"/>
        </w:rPr>
        <w:t xml:space="preserve">par </w:t>
      </w:r>
      <w:r w:rsidR="00527A3F" w:rsidRPr="007D1CD1">
        <w:rPr>
          <w:rFonts w:ascii="Century Gothic" w:hAnsi="Century Gothic"/>
          <w:spacing w:val="-2"/>
          <w:sz w:val="22"/>
          <w:szCs w:val="22"/>
        </w:rPr>
        <w:t>l’un de ses Co-Gérants</w:t>
      </w:r>
      <w:r w:rsidR="00D419EC" w:rsidRPr="007D1CD1">
        <w:rPr>
          <w:rFonts w:ascii="Century Gothic" w:hAnsi="Century Gothic"/>
          <w:spacing w:val="-2"/>
          <w:sz w:val="22"/>
          <w:szCs w:val="22"/>
        </w:rPr>
        <w:t xml:space="preserve">, </w:t>
      </w:r>
      <w:r w:rsidR="00A77E08" w:rsidRPr="007D1CD1">
        <w:rPr>
          <w:rFonts w:ascii="Century Gothic" w:hAnsi="Century Gothic"/>
          <w:spacing w:val="-2"/>
          <w:sz w:val="22"/>
          <w:szCs w:val="22"/>
        </w:rPr>
        <w:t xml:space="preserve">Monsieur </w:t>
      </w:r>
      <w:r w:rsidR="00047C12" w:rsidRPr="007D1CD1">
        <w:rPr>
          <w:rFonts w:ascii="Century Gothic" w:hAnsi="Century Gothic"/>
          <w:spacing w:val="-2"/>
          <w:sz w:val="22"/>
          <w:szCs w:val="22"/>
        </w:rPr>
        <w:t>Sébastien MARTIN</w:t>
      </w:r>
      <w:r w:rsidR="00A77E08" w:rsidRPr="007D1CD1">
        <w:rPr>
          <w:rFonts w:ascii="Century Gothic" w:hAnsi="Century Gothic"/>
          <w:spacing w:val="-2"/>
          <w:sz w:val="22"/>
          <w:szCs w:val="22"/>
        </w:rPr>
        <w:t>, dûment habilité</w:t>
      </w:r>
      <w:r w:rsidR="00AE5E60" w:rsidRPr="007D1CD1">
        <w:rPr>
          <w:rFonts w:ascii="Century Gothic" w:hAnsi="Century Gothic"/>
          <w:spacing w:val="-2"/>
          <w:sz w:val="22"/>
          <w:szCs w:val="22"/>
        </w:rPr>
        <w:t xml:space="preserve"> </w:t>
      </w:r>
      <w:r w:rsidR="00037D8E" w:rsidRPr="007D1CD1">
        <w:rPr>
          <w:rFonts w:ascii="Century Gothic" w:hAnsi="Century Gothic"/>
          <w:spacing w:val="-2"/>
          <w:sz w:val="22"/>
          <w:szCs w:val="22"/>
        </w:rPr>
        <w:t xml:space="preserve">en cette qualité </w:t>
      </w:r>
      <w:r w:rsidR="007A6C72" w:rsidRPr="007D1CD1">
        <w:rPr>
          <w:rFonts w:ascii="Century Gothic" w:hAnsi="Century Gothic"/>
          <w:spacing w:val="-2"/>
          <w:sz w:val="22"/>
          <w:szCs w:val="22"/>
        </w:rPr>
        <w:t>aux fins des présentes (</w:t>
      </w:r>
      <w:r w:rsidR="00122B8B" w:rsidRPr="007D1CD1">
        <w:fldChar w:fldCharType="begin"/>
      </w:r>
      <w:r w:rsidR="00122B8B" w:rsidRPr="007D1CD1">
        <w:instrText xml:space="preserve"> REF _Ref402475017 \r \h  \* MERGEFORMAT </w:instrText>
      </w:r>
      <w:r w:rsidR="00122B8B" w:rsidRPr="007D1CD1">
        <w:fldChar w:fldCharType="separate"/>
      </w:r>
      <w:r w:rsidR="00714F4B" w:rsidRPr="00714F4B">
        <w:rPr>
          <w:rFonts w:ascii="Century Gothic" w:hAnsi="Century Gothic"/>
          <w:b/>
          <w:spacing w:val="-2"/>
          <w:sz w:val="22"/>
          <w:szCs w:val="22"/>
        </w:rPr>
        <w:t>Annexe 1</w:t>
      </w:r>
      <w:r w:rsidR="00122B8B" w:rsidRPr="007D1CD1">
        <w:fldChar w:fldCharType="end"/>
      </w:r>
      <w:r w:rsidR="007A6C72" w:rsidRPr="007D1CD1">
        <w:rPr>
          <w:rFonts w:ascii="Century Gothic" w:hAnsi="Century Gothic"/>
          <w:spacing w:val="-2"/>
          <w:sz w:val="22"/>
          <w:szCs w:val="22"/>
        </w:rPr>
        <w:t>),</w:t>
      </w:r>
    </w:p>
    <w:p w14:paraId="33926D6B"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6CE5D8B5" w14:textId="54D2ED3E" w:rsidR="00AE5E60" w:rsidRPr="007D1CD1" w:rsidRDefault="00476902" w:rsidP="0055536D">
      <w:pPr>
        <w:suppressAutoHyphens/>
        <w:ind w:left="44" w:hanging="44"/>
        <w:jc w:val="right"/>
        <w:rPr>
          <w:rFonts w:ascii="Century Gothic" w:hAnsi="Century Gothic"/>
          <w:b/>
          <w:spacing w:val="-2"/>
          <w:sz w:val="22"/>
          <w:szCs w:val="22"/>
        </w:rPr>
      </w:pPr>
      <w:r w:rsidRPr="007D1CD1">
        <w:rPr>
          <w:rFonts w:ascii="Century Gothic" w:hAnsi="Century Gothic"/>
          <w:b/>
          <w:spacing w:val="-2"/>
          <w:sz w:val="22"/>
          <w:szCs w:val="22"/>
        </w:rPr>
        <w:t>Ci-</w:t>
      </w:r>
      <w:r w:rsidR="00AE5E60" w:rsidRPr="007D1CD1">
        <w:rPr>
          <w:rFonts w:ascii="Century Gothic" w:hAnsi="Century Gothic"/>
          <w:b/>
          <w:spacing w:val="-2"/>
          <w:sz w:val="22"/>
          <w:szCs w:val="22"/>
        </w:rPr>
        <w:t>après dénommée le « </w:t>
      </w:r>
      <w:r w:rsidRPr="007D1CD1">
        <w:rPr>
          <w:rFonts w:ascii="Century Gothic" w:hAnsi="Century Gothic"/>
          <w:b/>
          <w:spacing w:val="-2"/>
          <w:sz w:val="22"/>
          <w:szCs w:val="22"/>
        </w:rPr>
        <w:t>B</w:t>
      </w:r>
      <w:r w:rsidR="00BE7C32" w:rsidRPr="007D1CD1">
        <w:rPr>
          <w:rFonts w:ascii="Century Gothic" w:hAnsi="Century Gothic"/>
          <w:b/>
          <w:spacing w:val="-2"/>
          <w:sz w:val="22"/>
          <w:szCs w:val="22"/>
        </w:rPr>
        <w:t>ailleur</w:t>
      </w:r>
      <w:r w:rsidRPr="007D1CD1">
        <w:rPr>
          <w:rFonts w:ascii="Century Gothic" w:hAnsi="Century Gothic"/>
          <w:b/>
          <w:spacing w:val="-2"/>
          <w:sz w:val="22"/>
          <w:szCs w:val="22"/>
        </w:rPr>
        <w:t> </w:t>
      </w:r>
      <w:r w:rsidR="00AE5E60" w:rsidRPr="007D1CD1">
        <w:rPr>
          <w:rFonts w:ascii="Century Gothic" w:hAnsi="Century Gothic"/>
          <w:b/>
          <w:spacing w:val="-2"/>
          <w:sz w:val="22"/>
          <w:szCs w:val="22"/>
        </w:rPr>
        <w:t xml:space="preserve">», </w:t>
      </w:r>
    </w:p>
    <w:p w14:paraId="48B78201"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430329B8" w14:textId="77777777" w:rsidR="00AE5E60"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b/>
          <w:spacing w:val="-2"/>
          <w:sz w:val="22"/>
          <w:szCs w:val="22"/>
        </w:rPr>
        <w:t>ET</w:t>
      </w:r>
    </w:p>
    <w:p w14:paraId="6B644B03"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55F6E125" w14:textId="1485F01B" w:rsidR="00A63A21" w:rsidRPr="007D1CD1" w:rsidRDefault="00A63A21" w:rsidP="00632A49">
      <w:pPr>
        <w:jc w:val="both"/>
        <w:rPr>
          <w:rFonts w:ascii="Century Gothic" w:hAnsi="Century Gothic"/>
          <w:spacing w:val="-2"/>
          <w:sz w:val="22"/>
          <w:szCs w:val="22"/>
        </w:rPr>
      </w:pPr>
      <w:r w:rsidRPr="007D1CD1">
        <w:rPr>
          <w:rFonts w:ascii="Century Gothic" w:hAnsi="Century Gothic"/>
          <w:b/>
          <w:bCs/>
          <w:spacing w:val="-2"/>
          <w:sz w:val="22"/>
          <w:szCs w:val="22"/>
        </w:rPr>
        <w:t>La</w:t>
      </w:r>
      <w:r w:rsidR="00632A49" w:rsidRPr="007D1CD1">
        <w:rPr>
          <w:rFonts w:ascii="Century Gothic" w:hAnsi="Century Gothic"/>
          <w:b/>
          <w:bCs/>
          <w:spacing w:val="-2"/>
          <w:sz w:val="22"/>
          <w:szCs w:val="22"/>
        </w:rPr>
        <w:t xml:space="preserve"> société </w:t>
      </w:r>
      <w:r w:rsidR="00632A49" w:rsidRPr="007D1CD1">
        <w:rPr>
          <w:rFonts w:ascii="Open Sans" w:hAnsi="Open Sans" w:cs="Open Sans"/>
          <w:color w:val="000000"/>
          <w:sz w:val="22"/>
          <w:szCs w:val="22"/>
        </w:rPr>
        <w:t xml:space="preserve">SARL </w:t>
      </w:r>
      <w:r w:rsidR="00C021C4">
        <w:rPr>
          <w:rFonts w:ascii="Open Sans" w:hAnsi="Open Sans" w:cs="Open Sans"/>
          <w:color w:val="000000"/>
          <w:sz w:val="22"/>
          <w:szCs w:val="22"/>
        </w:rPr>
        <w:t>LPC FRÉJUS</w:t>
      </w:r>
      <w:r w:rsidRPr="007D1CD1">
        <w:rPr>
          <w:rFonts w:ascii="Century Gothic" w:hAnsi="Century Gothic"/>
          <w:spacing w:val="-2"/>
          <w:sz w:val="22"/>
          <w:szCs w:val="22"/>
        </w:rPr>
        <w:t xml:space="preserve">, société </w:t>
      </w:r>
      <w:r w:rsidR="00DC0699" w:rsidRPr="007D1CD1">
        <w:rPr>
          <w:rFonts w:ascii="Century Gothic" w:hAnsi="Century Gothic"/>
          <w:spacing w:val="-2"/>
          <w:sz w:val="22"/>
          <w:szCs w:val="22"/>
        </w:rPr>
        <w:t>à responsabilité limitée</w:t>
      </w:r>
      <w:r w:rsidRPr="007D1CD1">
        <w:rPr>
          <w:rFonts w:ascii="Century Gothic" w:hAnsi="Century Gothic"/>
          <w:spacing w:val="-2"/>
          <w:sz w:val="22"/>
          <w:szCs w:val="22"/>
        </w:rPr>
        <w:t xml:space="preserve">, au capital de </w:t>
      </w:r>
      <w:r w:rsidR="00DC0699" w:rsidRPr="007D1CD1">
        <w:rPr>
          <w:rFonts w:ascii="Century Gothic" w:hAnsi="Century Gothic"/>
          <w:spacing w:val="-2"/>
          <w:sz w:val="22"/>
          <w:szCs w:val="22"/>
        </w:rPr>
        <w:t>500</w:t>
      </w:r>
      <w:r w:rsidRPr="007D1CD1">
        <w:rPr>
          <w:rFonts w:ascii="Century Gothic" w:hAnsi="Century Gothic"/>
          <w:spacing w:val="-2"/>
          <w:sz w:val="22"/>
          <w:szCs w:val="22"/>
        </w:rPr>
        <w:t xml:space="preserve"> euros, immatriculée au Registre du Commerce et des Sociétés de </w:t>
      </w:r>
      <w:r w:rsidR="00C021C4">
        <w:rPr>
          <w:rFonts w:ascii="Century Gothic" w:hAnsi="Century Gothic"/>
          <w:spacing w:val="-2"/>
          <w:sz w:val="22"/>
          <w:szCs w:val="22"/>
        </w:rPr>
        <w:t xml:space="preserve">Fréjus </w:t>
      </w:r>
      <w:r w:rsidR="00632A49" w:rsidRPr="007D1CD1">
        <w:rPr>
          <w:rFonts w:ascii="Century Gothic" w:hAnsi="Century Gothic"/>
          <w:spacing w:val="-2"/>
          <w:sz w:val="22"/>
          <w:szCs w:val="22"/>
        </w:rPr>
        <w:t xml:space="preserve">B </w:t>
      </w:r>
      <w:r w:rsidRPr="007D1CD1">
        <w:rPr>
          <w:rFonts w:ascii="Century Gothic" w:hAnsi="Century Gothic"/>
          <w:spacing w:val="-2"/>
          <w:sz w:val="22"/>
          <w:szCs w:val="22"/>
        </w:rPr>
        <w:t xml:space="preserve">sous le numéro </w:t>
      </w:r>
      <w:r w:rsidR="00632A49" w:rsidRPr="007D1CD1">
        <w:rPr>
          <w:rFonts w:ascii="Century Gothic" w:hAnsi="Century Gothic"/>
          <w:spacing w:val="-2"/>
          <w:sz w:val="22"/>
          <w:szCs w:val="22"/>
        </w:rPr>
        <w:t>8</w:t>
      </w:r>
      <w:r w:rsidR="00C021C4">
        <w:rPr>
          <w:rFonts w:ascii="Century Gothic" w:hAnsi="Century Gothic"/>
          <w:spacing w:val="-2"/>
          <w:sz w:val="22"/>
          <w:szCs w:val="22"/>
        </w:rPr>
        <w:t>28 729 822</w:t>
      </w:r>
      <w:r w:rsidR="007C1DDB" w:rsidRPr="007D1CD1">
        <w:rPr>
          <w:rFonts w:ascii="Century Gothic" w:hAnsi="Century Gothic"/>
          <w:spacing w:val="-2"/>
          <w:sz w:val="22"/>
          <w:szCs w:val="22"/>
        </w:rPr>
        <w:t>,</w:t>
      </w:r>
      <w:r w:rsidRPr="007D1CD1">
        <w:rPr>
          <w:rFonts w:ascii="Century Gothic" w:hAnsi="Century Gothic"/>
          <w:spacing w:val="-2"/>
          <w:sz w:val="22"/>
          <w:szCs w:val="22"/>
        </w:rPr>
        <w:t xml:space="preserve"> dont le siège social est situé</w:t>
      </w:r>
      <w:r w:rsidR="007C1DDB" w:rsidRPr="007D1CD1">
        <w:rPr>
          <w:rFonts w:ascii="Century Gothic" w:hAnsi="Century Gothic"/>
          <w:spacing w:val="-2"/>
          <w:sz w:val="22"/>
          <w:szCs w:val="22"/>
        </w:rPr>
        <w:t xml:space="preserve"> </w:t>
      </w:r>
      <w:r w:rsidR="00C021C4">
        <w:rPr>
          <w:rFonts w:ascii="Century Gothic" w:hAnsi="Century Gothic"/>
          <w:spacing w:val="-2"/>
          <w:sz w:val="22"/>
          <w:szCs w:val="22"/>
        </w:rPr>
        <w:t xml:space="preserve">Natura </w:t>
      </w:r>
      <w:proofErr w:type="spellStart"/>
      <w:r w:rsidR="00C021C4">
        <w:rPr>
          <w:rFonts w:ascii="Century Gothic" w:hAnsi="Century Gothic"/>
          <w:spacing w:val="-2"/>
          <w:sz w:val="22"/>
          <w:szCs w:val="22"/>
        </w:rPr>
        <w:t>Parx</w:t>
      </w:r>
      <w:proofErr w:type="spellEnd"/>
      <w:r w:rsidR="00C021C4">
        <w:rPr>
          <w:rFonts w:ascii="Century Gothic" w:hAnsi="Century Gothic"/>
          <w:spacing w:val="-2"/>
          <w:sz w:val="22"/>
          <w:szCs w:val="22"/>
        </w:rPr>
        <w:t xml:space="preserve"> D4 - 1849 route de </w:t>
      </w:r>
      <w:proofErr w:type="spellStart"/>
      <w:r w:rsidR="00C021C4">
        <w:rPr>
          <w:rFonts w:ascii="Century Gothic" w:hAnsi="Century Gothic"/>
          <w:spacing w:val="-2"/>
          <w:sz w:val="22"/>
          <w:szCs w:val="22"/>
        </w:rPr>
        <w:t>Gargalon</w:t>
      </w:r>
      <w:proofErr w:type="spellEnd"/>
      <w:r w:rsidR="00C021C4">
        <w:rPr>
          <w:rFonts w:ascii="Century Gothic" w:hAnsi="Century Gothic"/>
          <w:spacing w:val="-2"/>
          <w:sz w:val="22"/>
          <w:szCs w:val="22"/>
        </w:rPr>
        <w:t>, 83600 FRÉJUS</w:t>
      </w:r>
      <w:r w:rsidRPr="007D1CD1">
        <w:rPr>
          <w:rFonts w:ascii="Century Gothic" w:hAnsi="Century Gothic"/>
          <w:spacing w:val="-2"/>
          <w:sz w:val="22"/>
          <w:szCs w:val="22"/>
        </w:rPr>
        <w:t>.</w:t>
      </w:r>
    </w:p>
    <w:p w14:paraId="3E21BC40" w14:textId="13BFBB45" w:rsidR="00FB41F1" w:rsidRPr="007D1CD1" w:rsidRDefault="00FB41F1" w:rsidP="00AD20AC">
      <w:pPr>
        <w:tabs>
          <w:tab w:val="left" w:pos="-720"/>
        </w:tabs>
        <w:suppressAutoHyphens/>
        <w:jc w:val="both"/>
        <w:rPr>
          <w:rFonts w:ascii="Century Gothic" w:hAnsi="Century Gothic"/>
          <w:spacing w:val="-2"/>
          <w:sz w:val="22"/>
          <w:szCs w:val="22"/>
        </w:rPr>
      </w:pPr>
    </w:p>
    <w:p w14:paraId="787974A7" w14:textId="7B282666" w:rsidR="00FB41F1" w:rsidRPr="007D1CD1" w:rsidRDefault="00FB41F1" w:rsidP="00AD20AC">
      <w:pPr>
        <w:tabs>
          <w:tab w:val="left" w:pos="-720"/>
        </w:tabs>
        <w:suppressAutoHyphens/>
        <w:jc w:val="both"/>
        <w:rPr>
          <w:rFonts w:ascii="Century Gothic" w:hAnsi="Century Gothic"/>
          <w:spacing w:val="-2"/>
          <w:sz w:val="22"/>
          <w:szCs w:val="22"/>
        </w:rPr>
      </w:pPr>
    </w:p>
    <w:p w14:paraId="667D1883" w14:textId="143348B3" w:rsidR="00FB41F1" w:rsidRPr="007D1CD1" w:rsidRDefault="00FB41F1" w:rsidP="00AD20AC">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Représentée aux fins des présentes par Monsieur Damien TONDELLI agissant en qualité de </w:t>
      </w:r>
      <w:r w:rsidR="00527A3F" w:rsidRPr="007D1CD1">
        <w:rPr>
          <w:rFonts w:ascii="Century Gothic" w:hAnsi="Century Gothic"/>
          <w:spacing w:val="-2"/>
          <w:sz w:val="22"/>
          <w:szCs w:val="22"/>
        </w:rPr>
        <w:t>Co-</w:t>
      </w:r>
      <w:r w:rsidR="00D470F9" w:rsidRPr="007D1CD1">
        <w:rPr>
          <w:rFonts w:ascii="Century Gothic" w:hAnsi="Century Gothic"/>
          <w:spacing w:val="-2"/>
          <w:sz w:val="22"/>
          <w:szCs w:val="22"/>
        </w:rPr>
        <w:t>Gérant</w:t>
      </w:r>
    </w:p>
    <w:p w14:paraId="6ED04F1D" w14:textId="4E560EB7" w:rsidR="00AE5E60" w:rsidRPr="007D1CD1" w:rsidRDefault="00AE5E60" w:rsidP="000B2FD1">
      <w:pPr>
        <w:tabs>
          <w:tab w:val="left" w:pos="-720"/>
        </w:tabs>
        <w:suppressAutoHyphens/>
        <w:jc w:val="both"/>
        <w:rPr>
          <w:rFonts w:ascii="Century Gothic" w:hAnsi="Century Gothic"/>
          <w:spacing w:val="-2"/>
          <w:sz w:val="22"/>
          <w:szCs w:val="22"/>
        </w:rPr>
      </w:pPr>
    </w:p>
    <w:p w14:paraId="3F69E32C" w14:textId="77777777" w:rsidR="004E5D42" w:rsidRPr="007D1CD1" w:rsidRDefault="004E5D42" w:rsidP="004E5D42">
      <w:pPr>
        <w:tabs>
          <w:tab w:val="left" w:pos="-720"/>
        </w:tabs>
        <w:suppressAutoHyphens/>
        <w:jc w:val="right"/>
        <w:rPr>
          <w:rFonts w:ascii="Century Gothic" w:hAnsi="Century Gothic"/>
          <w:b/>
          <w:spacing w:val="-2"/>
          <w:sz w:val="22"/>
          <w:szCs w:val="22"/>
        </w:rPr>
      </w:pPr>
      <w:r w:rsidRPr="007D1CD1">
        <w:rPr>
          <w:rFonts w:ascii="Century Gothic" w:hAnsi="Century Gothic"/>
          <w:b/>
          <w:spacing w:val="-2"/>
          <w:sz w:val="22"/>
          <w:szCs w:val="22"/>
        </w:rPr>
        <w:t>Ci-après dénommée le « Preneur ».</w:t>
      </w:r>
    </w:p>
    <w:p w14:paraId="487809B7" w14:textId="77777777" w:rsidR="00D515CE" w:rsidRPr="007D1CD1" w:rsidRDefault="00D515CE" w:rsidP="001A2C38">
      <w:pPr>
        <w:tabs>
          <w:tab w:val="left" w:pos="-720"/>
        </w:tabs>
        <w:suppressAutoHyphens/>
        <w:jc w:val="both"/>
        <w:rPr>
          <w:rFonts w:ascii="Century Gothic" w:hAnsi="Century Gothic"/>
          <w:b/>
          <w:spacing w:val="-2"/>
          <w:sz w:val="22"/>
          <w:szCs w:val="22"/>
        </w:rPr>
      </w:pPr>
    </w:p>
    <w:p w14:paraId="401986D3" w14:textId="4B2B7C51" w:rsidR="001A2C38" w:rsidRPr="007D1CD1" w:rsidRDefault="001A2C38" w:rsidP="001A2C38">
      <w:pPr>
        <w:tabs>
          <w:tab w:val="left" w:pos="-720"/>
        </w:tabs>
        <w:suppressAutoHyphens/>
        <w:jc w:val="both"/>
        <w:rPr>
          <w:rFonts w:ascii="Century Gothic" w:hAnsi="Century Gothic"/>
          <w:b/>
          <w:spacing w:val="-2"/>
          <w:sz w:val="22"/>
          <w:szCs w:val="22"/>
        </w:rPr>
      </w:pPr>
    </w:p>
    <w:p w14:paraId="2E562239" w14:textId="77777777" w:rsidR="001A2C38" w:rsidRPr="007D1CD1" w:rsidRDefault="001A2C38" w:rsidP="001A2C38">
      <w:pPr>
        <w:tabs>
          <w:tab w:val="left" w:pos="-720"/>
        </w:tabs>
        <w:suppressAutoHyphens/>
        <w:jc w:val="both"/>
        <w:rPr>
          <w:rFonts w:ascii="Century Gothic" w:hAnsi="Century Gothic"/>
          <w:b/>
          <w:spacing w:val="-2"/>
          <w:sz w:val="22"/>
          <w:szCs w:val="22"/>
        </w:rPr>
      </w:pPr>
    </w:p>
    <w:p w14:paraId="396BA8D1" w14:textId="77777777" w:rsidR="00DF0FFB" w:rsidRPr="007D1CD1" w:rsidRDefault="00BE4BAB" w:rsidP="000B2FD1">
      <w:pPr>
        <w:tabs>
          <w:tab w:val="left" w:pos="-720"/>
        </w:tabs>
        <w:suppressAutoHyphens/>
        <w:jc w:val="center"/>
        <w:rPr>
          <w:rFonts w:ascii="Century Gothic" w:hAnsi="Century Gothic"/>
          <w:b/>
          <w:spacing w:val="-2"/>
          <w:sz w:val="22"/>
          <w:szCs w:val="22"/>
        </w:rPr>
      </w:pPr>
      <w:r w:rsidRPr="007D1CD1">
        <w:rPr>
          <w:rFonts w:ascii="Century Gothic" w:hAnsi="Century Gothic"/>
          <w:b/>
          <w:spacing w:val="-2"/>
          <w:sz w:val="22"/>
          <w:szCs w:val="22"/>
        </w:rPr>
        <w:t>CHAPITRE I</w:t>
      </w:r>
      <w:r w:rsidR="00DF0FFB" w:rsidRPr="007D1CD1">
        <w:rPr>
          <w:rFonts w:ascii="Century Gothic" w:hAnsi="Century Gothic"/>
          <w:b/>
          <w:spacing w:val="-2"/>
          <w:sz w:val="22"/>
          <w:szCs w:val="22"/>
        </w:rPr>
        <w:t> : CONDITIONS GENERALES</w:t>
      </w:r>
    </w:p>
    <w:p w14:paraId="72383808" w14:textId="77777777" w:rsidR="00AE5E60" w:rsidRPr="007D1CD1" w:rsidRDefault="00AE5E60" w:rsidP="000B2FD1">
      <w:pPr>
        <w:tabs>
          <w:tab w:val="left" w:pos="-720"/>
        </w:tabs>
        <w:suppressAutoHyphens/>
        <w:jc w:val="both"/>
        <w:rPr>
          <w:rFonts w:ascii="Century Gothic" w:hAnsi="Century Gothic"/>
          <w:b/>
          <w:spacing w:val="-2"/>
          <w:sz w:val="22"/>
          <w:szCs w:val="22"/>
        </w:rPr>
      </w:pPr>
    </w:p>
    <w:p w14:paraId="71CA9080" w14:textId="77777777" w:rsidR="00E05203" w:rsidRPr="007D1CD1" w:rsidRDefault="00E05203" w:rsidP="000B2FD1">
      <w:pPr>
        <w:tabs>
          <w:tab w:val="left" w:pos="-720"/>
        </w:tabs>
        <w:suppressAutoHyphens/>
        <w:jc w:val="both"/>
        <w:rPr>
          <w:rFonts w:ascii="Century Gothic" w:hAnsi="Century Gothic"/>
          <w:spacing w:val="-2"/>
          <w:sz w:val="22"/>
          <w:szCs w:val="22"/>
          <w:u w:val="single"/>
        </w:rPr>
      </w:pPr>
    </w:p>
    <w:p w14:paraId="0316799C" w14:textId="77777777" w:rsidR="00AE5E60" w:rsidRPr="007D1CD1" w:rsidRDefault="00AE5E60" w:rsidP="00886E5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Nature du</w:t>
      </w:r>
      <w:r w:rsidR="000E0212" w:rsidRPr="007D1CD1">
        <w:rPr>
          <w:rFonts w:ascii="Century Gothic" w:hAnsi="Century Gothic"/>
          <w:b/>
          <w:spacing w:val="-2"/>
          <w:sz w:val="22"/>
          <w:szCs w:val="22"/>
          <w:u w:val="single"/>
        </w:rPr>
        <w:t xml:space="preserve"> B</w:t>
      </w:r>
      <w:r w:rsidRPr="007D1CD1">
        <w:rPr>
          <w:rFonts w:ascii="Century Gothic" w:hAnsi="Century Gothic"/>
          <w:b/>
          <w:spacing w:val="-2"/>
          <w:sz w:val="22"/>
          <w:szCs w:val="22"/>
          <w:u w:val="single"/>
        </w:rPr>
        <w:t>ail</w:t>
      </w:r>
    </w:p>
    <w:p w14:paraId="104419EF"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1FA3AB83" w14:textId="77777777" w:rsidR="00746328" w:rsidRPr="007D1CD1" w:rsidRDefault="00746328"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Le Bailleur et le Preneur optent en tant que de besoin expressément et irrévocablement pour le statut des baux commerciaux régi par les articles ci-après.</w:t>
      </w:r>
    </w:p>
    <w:p w14:paraId="64F78838" w14:textId="77777777" w:rsidR="00746328" w:rsidRPr="007D1CD1" w:rsidRDefault="00746328" w:rsidP="000B2FD1">
      <w:pPr>
        <w:tabs>
          <w:tab w:val="left" w:pos="-720"/>
        </w:tabs>
        <w:suppressAutoHyphens/>
        <w:jc w:val="both"/>
        <w:rPr>
          <w:rFonts w:ascii="Century Gothic" w:hAnsi="Century Gothic"/>
          <w:spacing w:val="-2"/>
          <w:sz w:val="22"/>
          <w:szCs w:val="22"/>
        </w:rPr>
      </w:pPr>
    </w:p>
    <w:p w14:paraId="0731BF10" w14:textId="77777777" w:rsidR="00AE5E60"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w:t>
      </w:r>
      <w:r w:rsidR="002D6957" w:rsidRPr="007D1CD1">
        <w:rPr>
          <w:rFonts w:ascii="Century Gothic" w:hAnsi="Century Gothic"/>
          <w:spacing w:val="-2"/>
          <w:sz w:val="22"/>
          <w:szCs w:val="22"/>
        </w:rPr>
        <w:t>B</w:t>
      </w:r>
      <w:r w:rsidRPr="007D1CD1">
        <w:rPr>
          <w:rFonts w:ascii="Century Gothic" w:hAnsi="Century Gothic"/>
          <w:spacing w:val="-2"/>
          <w:sz w:val="22"/>
          <w:szCs w:val="22"/>
        </w:rPr>
        <w:t xml:space="preserve">ail est </w:t>
      </w:r>
      <w:r w:rsidR="0029429F" w:rsidRPr="007D1CD1">
        <w:rPr>
          <w:rFonts w:ascii="Century Gothic" w:hAnsi="Century Gothic"/>
          <w:spacing w:val="-2"/>
          <w:sz w:val="22"/>
          <w:szCs w:val="22"/>
        </w:rPr>
        <w:t>consenti et accep</w:t>
      </w:r>
      <w:r w:rsidR="00A03F4A" w:rsidRPr="007D1CD1">
        <w:rPr>
          <w:rFonts w:ascii="Century Gothic" w:hAnsi="Century Gothic"/>
          <w:spacing w:val="-2"/>
          <w:sz w:val="22"/>
          <w:szCs w:val="22"/>
        </w:rPr>
        <w:t>té sous les charges, clauses et</w:t>
      </w:r>
      <w:r w:rsidR="0029429F" w:rsidRPr="007D1CD1">
        <w:rPr>
          <w:rFonts w:ascii="Century Gothic" w:hAnsi="Century Gothic"/>
          <w:spacing w:val="-2"/>
          <w:sz w:val="22"/>
          <w:szCs w:val="22"/>
        </w:rPr>
        <w:t xml:space="preserve"> conditions suivantes et est </w:t>
      </w:r>
      <w:r w:rsidRPr="007D1CD1">
        <w:rPr>
          <w:rFonts w:ascii="Century Gothic" w:hAnsi="Century Gothic"/>
          <w:spacing w:val="-2"/>
          <w:sz w:val="22"/>
          <w:szCs w:val="22"/>
        </w:rPr>
        <w:t>soumis au statut des baux comm</w:t>
      </w:r>
      <w:r w:rsidR="00037D8E" w:rsidRPr="007D1CD1">
        <w:rPr>
          <w:rFonts w:ascii="Century Gothic" w:hAnsi="Century Gothic"/>
          <w:spacing w:val="-2"/>
          <w:sz w:val="22"/>
          <w:szCs w:val="22"/>
        </w:rPr>
        <w:t>erciaux régi par les articles L.</w:t>
      </w:r>
      <w:r w:rsidRPr="007D1CD1">
        <w:rPr>
          <w:rFonts w:ascii="Century Gothic" w:hAnsi="Century Gothic"/>
          <w:spacing w:val="-2"/>
          <w:sz w:val="22"/>
          <w:szCs w:val="22"/>
        </w:rPr>
        <w:t xml:space="preserve">145-1 </w:t>
      </w:r>
      <w:r w:rsidR="0029429F" w:rsidRPr="007D1CD1">
        <w:rPr>
          <w:rFonts w:ascii="Century Gothic" w:hAnsi="Century Gothic"/>
          <w:spacing w:val="-2"/>
          <w:sz w:val="22"/>
          <w:szCs w:val="22"/>
        </w:rPr>
        <w:t xml:space="preserve">à L.145-60, </w:t>
      </w:r>
      <w:r w:rsidRPr="007D1CD1">
        <w:rPr>
          <w:rFonts w:ascii="Century Gothic" w:hAnsi="Century Gothic"/>
          <w:spacing w:val="-2"/>
          <w:sz w:val="22"/>
          <w:szCs w:val="22"/>
        </w:rPr>
        <w:t>R</w:t>
      </w:r>
      <w:r w:rsidR="00037D8E" w:rsidRPr="007D1CD1">
        <w:rPr>
          <w:rFonts w:ascii="Century Gothic" w:hAnsi="Century Gothic"/>
          <w:spacing w:val="-2"/>
          <w:sz w:val="22"/>
          <w:szCs w:val="22"/>
        </w:rPr>
        <w:t xml:space="preserve">.145-1 </w:t>
      </w:r>
      <w:r w:rsidR="0029429F" w:rsidRPr="007D1CD1">
        <w:rPr>
          <w:rFonts w:ascii="Century Gothic" w:hAnsi="Century Gothic"/>
          <w:spacing w:val="-2"/>
          <w:sz w:val="22"/>
          <w:szCs w:val="22"/>
        </w:rPr>
        <w:t xml:space="preserve">à R. 145-60 </w:t>
      </w:r>
      <w:r w:rsidR="00037D8E" w:rsidRPr="007D1CD1">
        <w:rPr>
          <w:rFonts w:ascii="Century Gothic" w:hAnsi="Century Gothic"/>
          <w:spacing w:val="-2"/>
          <w:sz w:val="22"/>
          <w:szCs w:val="22"/>
        </w:rPr>
        <w:t>du C</w:t>
      </w:r>
      <w:r w:rsidRPr="007D1CD1">
        <w:rPr>
          <w:rFonts w:ascii="Century Gothic" w:hAnsi="Century Gothic"/>
          <w:spacing w:val="-2"/>
          <w:sz w:val="22"/>
          <w:szCs w:val="22"/>
        </w:rPr>
        <w:t>ode de commerce</w:t>
      </w:r>
      <w:r w:rsidR="0029429F" w:rsidRPr="007D1CD1">
        <w:rPr>
          <w:rFonts w:ascii="Century Gothic" w:hAnsi="Century Gothic"/>
          <w:spacing w:val="-2"/>
          <w:sz w:val="22"/>
          <w:szCs w:val="22"/>
        </w:rPr>
        <w:t xml:space="preserve">, </w:t>
      </w:r>
      <w:r w:rsidR="00037D8E" w:rsidRPr="007D1CD1">
        <w:rPr>
          <w:rFonts w:ascii="Century Gothic" w:hAnsi="Century Gothic"/>
          <w:spacing w:val="-2"/>
          <w:sz w:val="22"/>
          <w:szCs w:val="22"/>
        </w:rPr>
        <w:t>ainsi que par les articles non abrogés du décret du 30 septembre 1953</w:t>
      </w:r>
      <w:r w:rsidRPr="007D1CD1">
        <w:rPr>
          <w:rFonts w:ascii="Century Gothic" w:hAnsi="Century Gothic"/>
          <w:spacing w:val="-2"/>
          <w:sz w:val="22"/>
          <w:szCs w:val="22"/>
        </w:rPr>
        <w:t>.</w:t>
      </w:r>
    </w:p>
    <w:p w14:paraId="1A7B7FD0"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0EE30E7B" w14:textId="77777777" w:rsidR="00AE5E60" w:rsidRPr="007D1CD1" w:rsidRDefault="00476902"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Les P</w:t>
      </w:r>
      <w:r w:rsidR="00AE5E60" w:rsidRPr="007D1CD1">
        <w:rPr>
          <w:rFonts w:ascii="Century Gothic" w:hAnsi="Century Gothic"/>
          <w:spacing w:val="-2"/>
          <w:sz w:val="22"/>
          <w:szCs w:val="22"/>
        </w:rPr>
        <w:t xml:space="preserve">arties conviennent expressément et irrévocablement que l’ensemble des locaux loués objets du </w:t>
      </w:r>
      <w:r w:rsidR="00FA2015" w:rsidRPr="007D1CD1">
        <w:rPr>
          <w:rFonts w:ascii="Century Gothic" w:hAnsi="Century Gothic"/>
          <w:spacing w:val="-2"/>
          <w:sz w:val="22"/>
          <w:szCs w:val="22"/>
        </w:rPr>
        <w:t>B</w:t>
      </w:r>
      <w:r w:rsidR="00AE5E60" w:rsidRPr="007D1CD1">
        <w:rPr>
          <w:rFonts w:ascii="Century Gothic" w:hAnsi="Century Gothic"/>
          <w:spacing w:val="-2"/>
          <w:sz w:val="22"/>
          <w:szCs w:val="22"/>
        </w:rPr>
        <w:t>ail sont régis par ledit statut.</w:t>
      </w:r>
    </w:p>
    <w:p w14:paraId="43EE1774" w14:textId="77777777" w:rsidR="00AE5E60" w:rsidRPr="007D1CD1" w:rsidRDefault="00AE5E60" w:rsidP="00886E5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lastRenderedPageBreak/>
        <w:t xml:space="preserve">Désignation </w:t>
      </w:r>
    </w:p>
    <w:p w14:paraId="2006A61E"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3A1F92BB" w14:textId="21FC2629" w:rsidR="0029429F" w:rsidRPr="007D1CD1" w:rsidRDefault="0029429F" w:rsidP="000B2FD1">
      <w:pPr>
        <w:jc w:val="both"/>
        <w:rPr>
          <w:rFonts w:ascii="Century Gothic" w:hAnsi="Century Gothic"/>
          <w:spacing w:val="-2"/>
          <w:sz w:val="22"/>
          <w:szCs w:val="22"/>
        </w:rPr>
      </w:pPr>
      <w:r w:rsidRPr="007D1CD1">
        <w:rPr>
          <w:rFonts w:ascii="Century Gothic" w:hAnsi="Century Gothic"/>
          <w:spacing w:val="-2"/>
          <w:sz w:val="22"/>
          <w:szCs w:val="22"/>
        </w:rPr>
        <w:t>L</w:t>
      </w:r>
      <w:r w:rsidR="00AE5E60" w:rsidRPr="007D1CD1">
        <w:rPr>
          <w:rFonts w:ascii="Century Gothic" w:hAnsi="Century Gothic"/>
          <w:spacing w:val="-2"/>
          <w:sz w:val="22"/>
          <w:szCs w:val="22"/>
        </w:rPr>
        <w:t xml:space="preserve">e Bailleur donne à bail au Preneur, qui l’accepte, </w:t>
      </w:r>
      <w:r w:rsidRPr="007D1CD1">
        <w:rPr>
          <w:rFonts w:ascii="Century Gothic" w:hAnsi="Century Gothic"/>
          <w:spacing w:val="-2"/>
          <w:sz w:val="22"/>
          <w:szCs w:val="22"/>
        </w:rPr>
        <w:t xml:space="preserve">les locaux </w:t>
      </w:r>
      <w:r w:rsidR="00F56FBA" w:rsidRPr="007D1CD1">
        <w:rPr>
          <w:rFonts w:ascii="Century Gothic" w:hAnsi="Century Gothic"/>
          <w:spacing w:val="-2"/>
          <w:sz w:val="22"/>
          <w:szCs w:val="22"/>
        </w:rPr>
        <w:t xml:space="preserve">commerciaux </w:t>
      </w:r>
      <w:r w:rsidRPr="007D1CD1">
        <w:rPr>
          <w:rFonts w:ascii="Century Gothic" w:hAnsi="Century Gothic"/>
          <w:spacing w:val="-2"/>
          <w:sz w:val="22"/>
          <w:szCs w:val="22"/>
        </w:rPr>
        <w:t xml:space="preserve">tels que désignés </w:t>
      </w:r>
      <w:r w:rsidR="007A6C72" w:rsidRPr="007D1CD1">
        <w:rPr>
          <w:rFonts w:ascii="Century Gothic" w:hAnsi="Century Gothic"/>
          <w:spacing w:val="-2"/>
          <w:sz w:val="22"/>
          <w:szCs w:val="22"/>
        </w:rPr>
        <w:t>à l’article</w:t>
      </w:r>
      <w:r w:rsidR="006A3237" w:rsidRPr="007D1CD1">
        <w:rPr>
          <w:rFonts w:ascii="Century Gothic" w:hAnsi="Century Gothic"/>
          <w:spacing w:val="-2"/>
          <w:sz w:val="22"/>
          <w:szCs w:val="22"/>
        </w:rPr>
        <w:t xml:space="preserve"> </w:t>
      </w:r>
      <w:r w:rsidR="000F1F93" w:rsidRPr="007D1CD1">
        <w:rPr>
          <w:rFonts w:ascii="Century Gothic" w:hAnsi="Century Gothic"/>
          <w:spacing w:val="-2"/>
          <w:sz w:val="22"/>
          <w:szCs w:val="22"/>
        </w:rPr>
        <w:fldChar w:fldCharType="begin"/>
      </w:r>
      <w:r w:rsidR="007A6C72" w:rsidRPr="007D1CD1">
        <w:rPr>
          <w:rFonts w:ascii="Century Gothic" w:hAnsi="Century Gothic"/>
          <w:spacing w:val="-2"/>
          <w:sz w:val="22"/>
          <w:szCs w:val="22"/>
        </w:rPr>
        <w:instrText xml:space="preserve"> REF _Ref402475281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714F4B">
        <w:rPr>
          <w:rFonts w:ascii="Century Gothic" w:hAnsi="Century Gothic"/>
          <w:spacing w:val="-2"/>
          <w:sz w:val="22"/>
          <w:szCs w:val="22"/>
        </w:rPr>
        <w:t>1</w:t>
      </w:r>
      <w:r w:rsidR="000F1F93" w:rsidRPr="007D1CD1">
        <w:rPr>
          <w:rFonts w:ascii="Century Gothic" w:hAnsi="Century Gothic"/>
          <w:spacing w:val="-2"/>
          <w:sz w:val="22"/>
          <w:szCs w:val="22"/>
        </w:rPr>
        <w:fldChar w:fldCharType="end"/>
      </w:r>
      <w:r w:rsidR="006A3237" w:rsidRPr="007D1CD1">
        <w:rPr>
          <w:rFonts w:ascii="Century Gothic" w:hAnsi="Century Gothic"/>
          <w:spacing w:val="-2"/>
          <w:sz w:val="22"/>
          <w:szCs w:val="22"/>
        </w:rPr>
        <w:t xml:space="preserve"> </w:t>
      </w:r>
      <w:r w:rsidRPr="007D1CD1">
        <w:rPr>
          <w:rFonts w:ascii="Century Gothic" w:hAnsi="Century Gothic"/>
          <w:spacing w:val="-2"/>
          <w:sz w:val="22"/>
          <w:szCs w:val="22"/>
        </w:rPr>
        <w:t>des « </w:t>
      </w:r>
      <w:r w:rsidR="00FA2015" w:rsidRPr="007D1CD1">
        <w:rPr>
          <w:rFonts w:ascii="Century Gothic" w:hAnsi="Century Gothic"/>
          <w:spacing w:val="-2"/>
          <w:sz w:val="22"/>
          <w:szCs w:val="22"/>
        </w:rPr>
        <w:t>CONDITIONS PARTICULIERES » du B</w:t>
      </w:r>
      <w:r w:rsidRPr="007D1CD1">
        <w:rPr>
          <w:rFonts w:ascii="Century Gothic" w:hAnsi="Century Gothic"/>
          <w:spacing w:val="-2"/>
          <w:sz w:val="22"/>
          <w:szCs w:val="22"/>
        </w:rPr>
        <w:t>ail</w:t>
      </w:r>
      <w:r w:rsidR="00FA2015" w:rsidRPr="007D1CD1">
        <w:rPr>
          <w:rFonts w:ascii="Century Gothic" w:hAnsi="Century Gothic"/>
          <w:spacing w:val="-2"/>
          <w:sz w:val="22"/>
          <w:szCs w:val="22"/>
        </w:rPr>
        <w:t xml:space="preserve"> </w:t>
      </w:r>
      <w:r w:rsidR="00F709B8" w:rsidRPr="007D1CD1">
        <w:rPr>
          <w:rFonts w:ascii="Century Gothic" w:hAnsi="Century Gothic"/>
          <w:spacing w:val="-2"/>
          <w:sz w:val="22"/>
          <w:szCs w:val="22"/>
        </w:rPr>
        <w:t xml:space="preserve">et dont les plans sont joints en </w:t>
      </w:r>
      <w:r w:rsidR="000F1F93" w:rsidRPr="007D1CD1">
        <w:rPr>
          <w:rFonts w:ascii="Century Gothic" w:hAnsi="Century Gothic"/>
          <w:b/>
          <w:spacing w:val="-2"/>
          <w:sz w:val="22"/>
          <w:szCs w:val="22"/>
        </w:rPr>
        <w:fldChar w:fldCharType="begin"/>
      </w:r>
      <w:r w:rsidR="007A6C72" w:rsidRPr="007D1CD1">
        <w:rPr>
          <w:rFonts w:ascii="Century Gothic" w:hAnsi="Century Gothic"/>
          <w:b/>
          <w:spacing w:val="-2"/>
          <w:sz w:val="22"/>
          <w:szCs w:val="22"/>
        </w:rPr>
        <w:instrText xml:space="preserve"> REF _Ref402475306 \r \h </w:instrText>
      </w:r>
      <w:r w:rsidR="007D1CD1">
        <w:rPr>
          <w:rFonts w:ascii="Century Gothic" w:hAnsi="Century Gothic"/>
          <w:b/>
          <w:spacing w:val="-2"/>
          <w:sz w:val="22"/>
          <w:szCs w:val="22"/>
        </w:rPr>
        <w:instrText xml:space="preserve"> \* MERGEFORMAT </w:instrText>
      </w:r>
      <w:r w:rsidR="000F1F93" w:rsidRPr="007D1CD1">
        <w:rPr>
          <w:rFonts w:ascii="Century Gothic" w:hAnsi="Century Gothic"/>
          <w:b/>
          <w:spacing w:val="-2"/>
          <w:sz w:val="22"/>
          <w:szCs w:val="22"/>
        </w:rPr>
      </w:r>
      <w:r w:rsidR="000F1F93" w:rsidRPr="007D1CD1">
        <w:rPr>
          <w:rFonts w:ascii="Century Gothic" w:hAnsi="Century Gothic"/>
          <w:b/>
          <w:spacing w:val="-2"/>
          <w:sz w:val="22"/>
          <w:szCs w:val="22"/>
        </w:rPr>
        <w:fldChar w:fldCharType="separate"/>
      </w:r>
      <w:r w:rsidR="00714F4B">
        <w:rPr>
          <w:rFonts w:ascii="Century Gothic" w:hAnsi="Century Gothic"/>
          <w:b/>
          <w:spacing w:val="-2"/>
          <w:sz w:val="22"/>
          <w:szCs w:val="22"/>
        </w:rPr>
        <w:t>Annexe 2</w:t>
      </w:r>
      <w:r w:rsidR="000F1F93" w:rsidRPr="007D1CD1">
        <w:rPr>
          <w:rFonts w:ascii="Century Gothic" w:hAnsi="Century Gothic"/>
          <w:b/>
          <w:spacing w:val="-2"/>
          <w:sz w:val="22"/>
          <w:szCs w:val="22"/>
        </w:rPr>
        <w:fldChar w:fldCharType="end"/>
      </w:r>
      <w:r w:rsidR="00F709B8" w:rsidRPr="007D1CD1">
        <w:rPr>
          <w:rFonts w:ascii="Century Gothic" w:hAnsi="Century Gothic"/>
          <w:spacing w:val="-2"/>
          <w:sz w:val="22"/>
          <w:szCs w:val="22"/>
        </w:rPr>
        <w:t xml:space="preserve"> (les « Locaux »)</w:t>
      </w:r>
      <w:r w:rsidRPr="007D1CD1">
        <w:rPr>
          <w:rFonts w:ascii="Century Gothic" w:hAnsi="Century Gothic"/>
          <w:spacing w:val="-2"/>
          <w:sz w:val="22"/>
          <w:szCs w:val="22"/>
        </w:rPr>
        <w:t>.</w:t>
      </w:r>
    </w:p>
    <w:p w14:paraId="684CF4DC"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6B5A8F75" w14:textId="7402D58E" w:rsidR="0029429F"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Le</w:t>
      </w:r>
      <w:r w:rsidR="00F709B8" w:rsidRPr="007D1CD1">
        <w:rPr>
          <w:rFonts w:ascii="Century Gothic" w:hAnsi="Century Gothic"/>
          <w:spacing w:val="-2"/>
          <w:sz w:val="22"/>
          <w:szCs w:val="22"/>
        </w:rPr>
        <w:t>s L</w:t>
      </w:r>
      <w:r w:rsidR="0029429F" w:rsidRPr="007D1CD1">
        <w:rPr>
          <w:rFonts w:ascii="Century Gothic" w:hAnsi="Century Gothic"/>
          <w:spacing w:val="-2"/>
          <w:sz w:val="22"/>
          <w:szCs w:val="22"/>
        </w:rPr>
        <w:t xml:space="preserve">ocaux seront livrés au Preneur notamment dans les conditions de l’article </w:t>
      </w:r>
      <w:r w:rsidR="000F1F93" w:rsidRPr="007D1CD1">
        <w:rPr>
          <w:rFonts w:ascii="Century Gothic" w:hAnsi="Century Gothic"/>
          <w:spacing w:val="-2"/>
          <w:sz w:val="22"/>
          <w:szCs w:val="22"/>
        </w:rPr>
        <w:fldChar w:fldCharType="begin"/>
      </w:r>
      <w:r w:rsidR="007A6C72" w:rsidRPr="007D1CD1">
        <w:rPr>
          <w:rFonts w:ascii="Century Gothic" w:hAnsi="Century Gothic"/>
          <w:spacing w:val="-2"/>
          <w:sz w:val="22"/>
          <w:szCs w:val="22"/>
        </w:rPr>
        <w:instrText xml:space="preserve"> REF _Ref402475511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714F4B">
        <w:rPr>
          <w:rFonts w:ascii="Century Gothic" w:hAnsi="Century Gothic"/>
          <w:spacing w:val="-2"/>
          <w:sz w:val="22"/>
          <w:szCs w:val="22"/>
        </w:rPr>
        <w:t>8</w:t>
      </w:r>
      <w:r w:rsidR="000F1F93" w:rsidRPr="007D1CD1">
        <w:rPr>
          <w:rFonts w:ascii="Century Gothic" w:hAnsi="Century Gothic"/>
          <w:spacing w:val="-2"/>
          <w:sz w:val="22"/>
          <w:szCs w:val="22"/>
        </w:rPr>
        <w:fldChar w:fldCharType="end"/>
      </w:r>
      <w:r w:rsidR="006A3237" w:rsidRPr="007D1CD1">
        <w:rPr>
          <w:rFonts w:ascii="Century Gothic" w:hAnsi="Century Gothic"/>
          <w:spacing w:val="-2"/>
          <w:sz w:val="22"/>
          <w:szCs w:val="22"/>
        </w:rPr>
        <w:t xml:space="preserve"> des « CONDITIONS GENERALES » et </w:t>
      </w:r>
      <w:r w:rsidR="007A6C72" w:rsidRPr="007D1CD1">
        <w:rPr>
          <w:rFonts w:ascii="Century Gothic" w:hAnsi="Century Gothic"/>
          <w:spacing w:val="-2"/>
          <w:sz w:val="22"/>
          <w:szCs w:val="22"/>
        </w:rPr>
        <w:t xml:space="preserve">de l’article </w:t>
      </w:r>
      <w:r w:rsidR="000F1F93" w:rsidRPr="007D1CD1">
        <w:rPr>
          <w:rFonts w:ascii="Century Gothic" w:hAnsi="Century Gothic"/>
          <w:spacing w:val="-2"/>
          <w:sz w:val="22"/>
          <w:szCs w:val="22"/>
        </w:rPr>
        <w:fldChar w:fldCharType="begin"/>
      </w:r>
      <w:r w:rsidR="007A6C72" w:rsidRPr="007D1CD1">
        <w:rPr>
          <w:rFonts w:ascii="Century Gothic" w:hAnsi="Century Gothic"/>
          <w:spacing w:val="-2"/>
          <w:sz w:val="22"/>
          <w:szCs w:val="22"/>
        </w:rPr>
        <w:instrText xml:space="preserve"> REF _Ref402474920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714F4B">
        <w:rPr>
          <w:rFonts w:ascii="Century Gothic" w:hAnsi="Century Gothic"/>
          <w:spacing w:val="-2"/>
          <w:sz w:val="22"/>
          <w:szCs w:val="22"/>
        </w:rPr>
        <w:t>6</w:t>
      </w:r>
      <w:r w:rsidR="000F1F93" w:rsidRPr="007D1CD1">
        <w:rPr>
          <w:rFonts w:ascii="Century Gothic" w:hAnsi="Century Gothic"/>
          <w:spacing w:val="-2"/>
          <w:sz w:val="22"/>
          <w:szCs w:val="22"/>
        </w:rPr>
        <w:fldChar w:fldCharType="end"/>
      </w:r>
      <w:r w:rsidR="006A3237" w:rsidRPr="007D1CD1">
        <w:rPr>
          <w:rFonts w:ascii="Century Gothic" w:hAnsi="Century Gothic"/>
          <w:spacing w:val="-2"/>
          <w:sz w:val="22"/>
          <w:szCs w:val="22"/>
        </w:rPr>
        <w:t xml:space="preserve"> des « CONDITIONS PARTICULIERES » du Bail.</w:t>
      </w:r>
    </w:p>
    <w:p w14:paraId="0C3E7F28" w14:textId="77777777" w:rsidR="000B0B72" w:rsidRPr="007D1CD1" w:rsidRDefault="000B0B72" w:rsidP="000B2FD1">
      <w:pPr>
        <w:tabs>
          <w:tab w:val="left" w:pos="-720"/>
        </w:tabs>
        <w:suppressAutoHyphens/>
        <w:jc w:val="both"/>
        <w:rPr>
          <w:rFonts w:ascii="Century Gothic" w:hAnsi="Century Gothic"/>
          <w:spacing w:val="-2"/>
          <w:sz w:val="22"/>
          <w:szCs w:val="22"/>
        </w:rPr>
      </w:pPr>
    </w:p>
    <w:p w14:paraId="54A0DA8D" w14:textId="250AC610" w:rsidR="00F709B8" w:rsidRPr="007D1CD1" w:rsidRDefault="00F709B8" w:rsidP="000F34A8">
      <w:pPr>
        <w:jc w:val="both"/>
        <w:rPr>
          <w:rFonts w:ascii="Century Gothic" w:hAnsi="Century Gothic"/>
          <w:sz w:val="22"/>
          <w:szCs w:val="22"/>
        </w:rPr>
      </w:pPr>
      <w:r w:rsidRPr="007D1CD1">
        <w:rPr>
          <w:rFonts w:ascii="Century Gothic" w:hAnsi="Century Gothic"/>
          <w:sz w:val="22"/>
          <w:szCs w:val="22"/>
        </w:rPr>
        <w:t xml:space="preserve">La superficie totale contractuelle des Locaux mentionnée </w:t>
      </w:r>
      <w:r w:rsidR="007A6C72" w:rsidRPr="007D1CD1">
        <w:rPr>
          <w:rFonts w:ascii="Century Gothic" w:hAnsi="Century Gothic"/>
          <w:sz w:val="22"/>
          <w:szCs w:val="22"/>
        </w:rPr>
        <w:t xml:space="preserve">à l’article </w:t>
      </w:r>
      <w:r w:rsidR="000F1F93" w:rsidRPr="007D1CD1">
        <w:rPr>
          <w:rFonts w:ascii="Century Gothic" w:hAnsi="Century Gothic"/>
          <w:sz w:val="22"/>
          <w:szCs w:val="22"/>
        </w:rPr>
        <w:fldChar w:fldCharType="begin"/>
      </w:r>
      <w:r w:rsidR="007A6C72" w:rsidRPr="007D1CD1">
        <w:rPr>
          <w:rFonts w:ascii="Century Gothic" w:hAnsi="Century Gothic"/>
          <w:sz w:val="22"/>
          <w:szCs w:val="22"/>
        </w:rPr>
        <w:instrText xml:space="preserve"> REF _Ref402475281 \r \h </w:instrText>
      </w:r>
      <w:r w:rsidR="007D1CD1">
        <w:rPr>
          <w:rFonts w:ascii="Century Gothic" w:hAnsi="Century Gothic"/>
          <w:sz w:val="22"/>
          <w:szCs w:val="22"/>
        </w:rPr>
        <w:instrText xml:space="preserve"> \* MERGEFORMAT </w:instrText>
      </w:r>
      <w:r w:rsidR="000F1F93" w:rsidRPr="007D1CD1">
        <w:rPr>
          <w:rFonts w:ascii="Century Gothic" w:hAnsi="Century Gothic"/>
          <w:sz w:val="22"/>
          <w:szCs w:val="22"/>
        </w:rPr>
      </w:r>
      <w:r w:rsidR="000F1F93" w:rsidRPr="007D1CD1">
        <w:rPr>
          <w:rFonts w:ascii="Century Gothic" w:hAnsi="Century Gothic"/>
          <w:sz w:val="22"/>
          <w:szCs w:val="22"/>
        </w:rPr>
        <w:fldChar w:fldCharType="separate"/>
      </w:r>
      <w:r w:rsidR="00714F4B">
        <w:rPr>
          <w:rFonts w:ascii="Century Gothic" w:hAnsi="Century Gothic"/>
          <w:sz w:val="22"/>
          <w:szCs w:val="22"/>
        </w:rPr>
        <w:t>1</w:t>
      </w:r>
      <w:r w:rsidR="000F1F93" w:rsidRPr="007D1CD1">
        <w:rPr>
          <w:rFonts w:ascii="Century Gothic" w:hAnsi="Century Gothic"/>
          <w:sz w:val="22"/>
          <w:szCs w:val="22"/>
        </w:rPr>
        <w:fldChar w:fldCharType="end"/>
      </w:r>
      <w:r w:rsidR="006A3237" w:rsidRPr="007D1CD1">
        <w:rPr>
          <w:rFonts w:ascii="Century Gothic" w:hAnsi="Century Gothic"/>
          <w:sz w:val="22"/>
          <w:szCs w:val="22"/>
        </w:rPr>
        <w:t xml:space="preserve"> </w:t>
      </w:r>
      <w:r w:rsidRPr="007D1CD1">
        <w:rPr>
          <w:rFonts w:ascii="Century Gothic" w:hAnsi="Century Gothic"/>
          <w:spacing w:val="-2"/>
          <w:sz w:val="22"/>
          <w:szCs w:val="22"/>
        </w:rPr>
        <w:t xml:space="preserve">des « CONDITIONS PARTICULIERES » </w:t>
      </w:r>
      <w:r w:rsidR="009B2AE8" w:rsidRPr="007D1CD1">
        <w:rPr>
          <w:rFonts w:ascii="Century Gothic" w:hAnsi="Century Gothic"/>
          <w:spacing w:val="-2"/>
          <w:sz w:val="22"/>
          <w:szCs w:val="22"/>
        </w:rPr>
        <w:t xml:space="preserve">du Bail </w:t>
      </w:r>
      <w:r w:rsidRPr="007D1CD1">
        <w:rPr>
          <w:rFonts w:ascii="Century Gothic" w:hAnsi="Century Gothic"/>
          <w:sz w:val="22"/>
          <w:szCs w:val="22"/>
        </w:rPr>
        <w:t>s’entend dans sa globalité sans qu’aucune pondération ne soit pratiquée dans le cadre du Bail et de ses renouvellements successifs.</w:t>
      </w:r>
    </w:p>
    <w:p w14:paraId="39ED35D4" w14:textId="77777777" w:rsidR="00F56FBA" w:rsidRPr="007D1CD1" w:rsidRDefault="00F56FBA" w:rsidP="000B2FD1">
      <w:pPr>
        <w:tabs>
          <w:tab w:val="left" w:pos="-720"/>
        </w:tabs>
        <w:suppressAutoHyphens/>
        <w:jc w:val="both"/>
        <w:rPr>
          <w:rFonts w:ascii="Century Gothic" w:hAnsi="Century Gothic"/>
          <w:spacing w:val="-2"/>
          <w:sz w:val="22"/>
          <w:szCs w:val="22"/>
        </w:rPr>
      </w:pPr>
    </w:p>
    <w:p w14:paraId="5C36E15A" w14:textId="77777777" w:rsidR="00AE5E60"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déclare parfaitement connaître les Locaux pour les avoir vus et visités préalablement à la signature du </w:t>
      </w:r>
      <w:r w:rsidR="00FA2015" w:rsidRPr="007D1CD1">
        <w:rPr>
          <w:rFonts w:ascii="Century Gothic" w:hAnsi="Century Gothic"/>
          <w:spacing w:val="-2"/>
          <w:sz w:val="22"/>
          <w:szCs w:val="22"/>
        </w:rPr>
        <w:t>B</w:t>
      </w:r>
      <w:r w:rsidRPr="007D1CD1">
        <w:rPr>
          <w:rFonts w:ascii="Century Gothic" w:hAnsi="Century Gothic"/>
          <w:spacing w:val="-2"/>
          <w:sz w:val="22"/>
          <w:szCs w:val="22"/>
        </w:rPr>
        <w:t xml:space="preserve">ail. </w:t>
      </w:r>
    </w:p>
    <w:p w14:paraId="407023A5" w14:textId="77777777" w:rsidR="00F709B8" w:rsidRPr="007D1CD1" w:rsidRDefault="00F709B8" w:rsidP="000B2FD1">
      <w:pPr>
        <w:tabs>
          <w:tab w:val="left" w:pos="-720"/>
        </w:tabs>
        <w:suppressAutoHyphens/>
        <w:jc w:val="both"/>
        <w:rPr>
          <w:rFonts w:ascii="Century Gothic" w:hAnsi="Century Gothic"/>
          <w:spacing w:val="-2"/>
          <w:sz w:val="22"/>
          <w:szCs w:val="22"/>
        </w:rPr>
      </w:pPr>
    </w:p>
    <w:p w14:paraId="291444A3" w14:textId="77777777" w:rsidR="00AE5E60" w:rsidRPr="007D1CD1" w:rsidRDefault="006839EA" w:rsidP="000B2FD1">
      <w:pPr>
        <w:jc w:val="both"/>
        <w:rPr>
          <w:rFonts w:ascii="Century Gothic" w:hAnsi="Century Gothic"/>
          <w:sz w:val="22"/>
          <w:szCs w:val="22"/>
        </w:rPr>
      </w:pPr>
      <w:r w:rsidRPr="007D1CD1">
        <w:rPr>
          <w:rFonts w:ascii="Century Gothic" w:hAnsi="Century Gothic"/>
          <w:sz w:val="22"/>
          <w:szCs w:val="22"/>
        </w:rPr>
        <w:t>Il est précisé que toute différence entre les cotes et les surfaces mentionné</w:t>
      </w:r>
      <w:r w:rsidR="00F709B8" w:rsidRPr="007D1CD1">
        <w:rPr>
          <w:rFonts w:ascii="Century Gothic" w:hAnsi="Century Gothic"/>
          <w:sz w:val="22"/>
          <w:szCs w:val="22"/>
        </w:rPr>
        <w:t>es aux présentes ou résultant des</w:t>
      </w:r>
      <w:r w:rsidRPr="007D1CD1">
        <w:rPr>
          <w:rFonts w:ascii="Century Gothic" w:hAnsi="Century Gothic"/>
          <w:sz w:val="22"/>
          <w:szCs w:val="22"/>
        </w:rPr>
        <w:t xml:space="preserve"> plan</w:t>
      </w:r>
      <w:r w:rsidR="00F709B8" w:rsidRPr="007D1CD1">
        <w:rPr>
          <w:rFonts w:ascii="Century Gothic" w:hAnsi="Century Gothic"/>
          <w:sz w:val="22"/>
          <w:szCs w:val="22"/>
        </w:rPr>
        <w:t>s</w:t>
      </w:r>
      <w:r w:rsidRPr="007D1CD1">
        <w:rPr>
          <w:rFonts w:ascii="Century Gothic" w:hAnsi="Century Gothic"/>
          <w:sz w:val="22"/>
          <w:szCs w:val="22"/>
        </w:rPr>
        <w:t xml:space="preserve"> annexé</w:t>
      </w:r>
      <w:r w:rsidR="00F709B8" w:rsidRPr="007D1CD1">
        <w:rPr>
          <w:rFonts w:ascii="Century Gothic" w:hAnsi="Century Gothic"/>
          <w:sz w:val="22"/>
          <w:szCs w:val="22"/>
        </w:rPr>
        <w:t>s</w:t>
      </w:r>
      <w:r w:rsidRPr="007D1CD1">
        <w:rPr>
          <w:rFonts w:ascii="Century Gothic" w:hAnsi="Century Gothic"/>
          <w:sz w:val="22"/>
          <w:szCs w:val="22"/>
        </w:rPr>
        <w:t xml:space="preserve"> et les dimensions réelles des</w:t>
      </w:r>
      <w:r w:rsidR="00BE7C32" w:rsidRPr="007D1CD1">
        <w:rPr>
          <w:rFonts w:ascii="Century Gothic" w:hAnsi="Century Gothic"/>
          <w:sz w:val="22"/>
          <w:szCs w:val="22"/>
        </w:rPr>
        <w:t xml:space="preserve"> Locaux</w:t>
      </w:r>
      <w:r w:rsidRPr="007D1CD1">
        <w:rPr>
          <w:rFonts w:ascii="Century Gothic" w:hAnsi="Century Gothic"/>
          <w:sz w:val="22"/>
          <w:szCs w:val="22"/>
        </w:rPr>
        <w:t>, ne saurait jus</w:t>
      </w:r>
      <w:r w:rsidR="00F709B8" w:rsidRPr="007D1CD1">
        <w:rPr>
          <w:rFonts w:ascii="Century Gothic" w:hAnsi="Century Gothic"/>
          <w:sz w:val="22"/>
          <w:szCs w:val="22"/>
        </w:rPr>
        <w:t xml:space="preserve">tifier une réduction de loyer. </w:t>
      </w:r>
    </w:p>
    <w:p w14:paraId="0999F6F0" w14:textId="77777777" w:rsidR="006839EA" w:rsidRPr="007D1CD1" w:rsidRDefault="006839E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72A300DE" w14:textId="77777777" w:rsidR="00DD6293" w:rsidRPr="007D1CD1" w:rsidRDefault="00DD6293"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726540E0" w14:textId="77777777" w:rsidR="00AE5E60" w:rsidRPr="007D1CD1" w:rsidRDefault="00AE5E60" w:rsidP="00886E5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Durée</w:t>
      </w:r>
      <w:r w:rsidR="004524FA" w:rsidRPr="007D1CD1">
        <w:rPr>
          <w:rFonts w:ascii="Century Gothic" w:hAnsi="Century Gothic"/>
          <w:b/>
          <w:spacing w:val="-2"/>
          <w:sz w:val="22"/>
          <w:szCs w:val="22"/>
          <w:u w:val="single"/>
        </w:rPr>
        <w:t xml:space="preserve"> -</w:t>
      </w:r>
      <w:r w:rsidR="00FA2015" w:rsidRPr="007D1CD1">
        <w:rPr>
          <w:rFonts w:ascii="Century Gothic" w:hAnsi="Century Gothic"/>
          <w:b/>
          <w:spacing w:val="-2"/>
          <w:sz w:val="22"/>
          <w:szCs w:val="22"/>
          <w:u w:val="single"/>
        </w:rPr>
        <w:t xml:space="preserve"> Renouvellement </w:t>
      </w:r>
    </w:p>
    <w:p w14:paraId="3176D7DF" w14:textId="77777777" w:rsidR="00AE5E60" w:rsidRPr="007D1CD1"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74461A6" w14:textId="77777777" w:rsidR="00FA2015" w:rsidRPr="007D1CD1" w:rsidRDefault="00FA2015"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Durée</w:t>
      </w:r>
    </w:p>
    <w:p w14:paraId="60C85F51" w14:textId="77777777" w:rsidR="00792AE2" w:rsidRPr="007D1CD1" w:rsidRDefault="00792AE2"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1FD7FAB" w14:textId="77777777" w:rsidR="00792AE2" w:rsidRPr="007D1CD1" w:rsidRDefault="00792AE2"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187AE6A" w14:textId="712F9094" w:rsidR="00AE5E60" w:rsidRPr="007D1CD1"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9E4853">
        <w:rPr>
          <w:rFonts w:ascii="Century Gothic" w:hAnsi="Century Gothic"/>
          <w:spacing w:val="-2"/>
          <w:sz w:val="22"/>
          <w:szCs w:val="22"/>
        </w:rPr>
        <w:t xml:space="preserve">Le </w:t>
      </w:r>
      <w:r w:rsidR="00FA2015" w:rsidRPr="009E4853">
        <w:rPr>
          <w:rFonts w:ascii="Century Gothic" w:hAnsi="Century Gothic"/>
          <w:spacing w:val="-2"/>
          <w:sz w:val="22"/>
          <w:szCs w:val="22"/>
        </w:rPr>
        <w:t xml:space="preserve">Bail </w:t>
      </w:r>
      <w:r w:rsidRPr="009E4853">
        <w:rPr>
          <w:rFonts w:ascii="Century Gothic" w:hAnsi="Century Gothic"/>
          <w:spacing w:val="-2"/>
          <w:sz w:val="22"/>
          <w:szCs w:val="22"/>
        </w:rPr>
        <w:t>est co</w:t>
      </w:r>
      <w:r w:rsidR="00D6230E" w:rsidRPr="009E4853">
        <w:rPr>
          <w:rFonts w:ascii="Century Gothic" w:hAnsi="Century Gothic"/>
          <w:spacing w:val="-2"/>
          <w:sz w:val="22"/>
          <w:szCs w:val="22"/>
        </w:rPr>
        <w:t xml:space="preserve">nsenti pour une durée de </w:t>
      </w:r>
      <w:r w:rsidR="009E4853" w:rsidRPr="009E4853">
        <w:rPr>
          <w:rFonts w:ascii="Century Gothic" w:hAnsi="Century Gothic"/>
          <w:spacing w:val="-2"/>
          <w:sz w:val="22"/>
          <w:szCs w:val="22"/>
        </w:rPr>
        <w:t>neuf</w:t>
      </w:r>
      <w:r w:rsidRPr="009E4853">
        <w:rPr>
          <w:rFonts w:ascii="Century Gothic" w:hAnsi="Century Gothic"/>
          <w:spacing w:val="-2"/>
          <w:sz w:val="22"/>
          <w:szCs w:val="22"/>
        </w:rPr>
        <w:t xml:space="preserve"> années entières et consécutives</w:t>
      </w:r>
      <w:r w:rsidR="00F40508" w:rsidRPr="009E4853">
        <w:rPr>
          <w:rFonts w:ascii="Century Gothic" w:hAnsi="Century Gothic"/>
          <w:spacing w:val="-2"/>
          <w:sz w:val="22"/>
          <w:szCs w:val="22"/>
        </w:rPr>
        <w:t xml:space="preserve"> </w:t>
      </w:r>
      <w:r w:rsidR="002D13FE" w:rsidRPr="009E4853">
        <w:rPr>
          <w:rFonts w:ascii="Century Gothic" w:hAnsi="Century Gothic" w:cs="Century Gothic"/>
          <w:sz w:val="22"/>
          <w:szCs w:val="22"/>
        </w:rPr>
        <w:t xml:space="preserve">qui commencera à courir à la date prévue </w:t>
      </w:r>
      <w:r w:rsidR="007A6C72" w:rsidRPr="009E4853">
        <w:rPr>
          <w:rFonts w:ascii="Century Gothic" w:hAnsi="Century Gothic" w:cs="Century Gothic"/>
          <w:sz w:val="22"/>
          <w:szCs w:val="22"/>
        </w:rPr>
        <w:t xml:space="preserve">à l’article </w:t>
      </w:r>
      <w:r w:rsidR="000F1F93" w:rsidRPr="009E4853">
        <w:rPr>
          <w:rFonts w:ascii="Century Gothic" w:hAnsi="Century Gothic" w:cs="Century Gothic"/>
          <w:sz w:val="22"/>
          <w:szCs w:val="22"/>
        </w:rPr>
        <w:fldChar w:fldCharType="begin"/>
      </w:r>
      <w:r w:rsidR="007A6C72" w:rsidRPr="009E4853">
        <w:rPr>
          <w:rFonts w:ascii="Century Gothic" w:hAnsi="Century Gothic" w:cs="Century Gothic"/>
          <w:sz w:val="22"/>
          <w:szCs w:val="22"/>
        </w:rPr>
        <w:instrText xml:space="preserve"> REF _Ref402475622 \r \h </w:instrText>
      </w:r>
      <w:r w:rsidR="007D1CD1" w:rsidRPr="009E4853">
        <w:rPr>
          <w:rFonts w:ascii="Century Gothic" w:hAnsi="Century Gothic" w:cs="Century Gothic"/>
          <w:sz w:val="22"/>
          <w:szCs w:val="22"/>
        </w:rPr>
        <w:instrText xml:space="preserve"> \* MERGEFORMAT </w:instrText>
      </w:r>
      <w:r w:rsidR="000F1F93" w:rsidRPr="009E4853">
        <w:rPr>
          <w:rFonts w:ascii="Century Gothic" w:hAnsi="Century Gothic" w:cs="Century Gothic"/>
          <w:sz w:val="22"/>
          <w:szCs w:val="22"/>
        </w:rPr>
      </w:r>
      <w:r w:rsidR="000F1F93" w:rsidRPr="009E4853">
        <w:rPr>
          <w:rFonts w:ascii="Century Gothic" w:hAnsi="Century Gothic" w:cs="Century Gothic"/>
          <w:sz w:val="22"/>
          <w:szCs w:val="22"/>
        </w:rPr>
        <w:fldChar w:fldCharType="separate"/>
      </w:r>
      <w:r w:rsidR="00714F4B">
        <w:rPr>
          <w:rFonts w:ascii="Century Gothic" w:hAnsi="Century Gothic" w:cs="Century Gothic"/>
          <w:sz w:val="22"/>
          <w:szCs w:val="22"/>
        </w:rPr>
        <w:t>2</w:t>
      </w:r>
      <w:r w:rsidR="000F1F93" w:rsidRPr="009E4853">
        <w:rPr>
          <w:rFonts w:ascii="Century Gothic" w:hAnsi="Century Gothic" w:cs="Century Gothic"/>
          <w:sz w:val="22"/>
          <w:szCs w:val="22"/>
        </w:rPr>
        <w:fldChar w:fldCharType="end"/>
      </w:r>
      <w:r w:rsidR="006A3237" w:rsidRPr="009E4853">
        <w:rPr>
          <w:rFonts w:ascii="Century Gothic" w:hAnsi="Century Gothic" w:cs="Century Gothic"/>
          <w:sz w:val="22"/>
          <w:szCs w:val="22"/>
        </w:rPr>
        <w:t xml:space="preserve"> </w:t>
      </w:r>
      <w:r w:rsidR="002D13FE" w:rsidRPr="009E4853">
        <w:rPr>
          <w:rFonts w:ascii="Century Gothic" w:hAnsi="Century Gothic" w:cs="Century Gothic"/>
          <w:sz w:val="22"/>
          <w:szCs w:val="22"/>
        </w:rPr>
        <w:t>des « CONDITIONS</w:t>
      </w:r>
      <w:r w:rsidR="002D13FE" w:rsidRPr="007D1CD1">
        <w:rPr>
          <w:rFonts w:ascii="Century Gothic" w:hAnsi="Century Gothic" w:cs="Century Gothic"/>
          <w:sz w:val="22"/>
          <w:szCs w:val="22"/>
        </w:rPr>
        <w:t xml:space="preserve"> PARTICULIERES » du </w:t>
      </w:r>
      <w:r w:rsidR="00FA2015" w:rsidRPr="007D1CD1">
        <w:rPr>
          <w:rFonts w:ascii="Century Gothic" w:hAnsi="Century Gothic" w:cs="Century Gothic"/>
          <w:sz w:val="22"/>
          <w:szCs w:val="22"/>
        </w:rPr>
        <w:t>Bail</w:t>
      </w:r>
      <w:r w:rsidR="00A55C0F" w:rsidRPr="007D1CD1">
        <w:rPr>
          <w:rFonts w:ascii="Century Gothic" w:hAnsi="Century Gothic"/>
          <w:spacing w:val="-2"/>
          <w:sz w:val="22"/>
          <w:szCs w:val="22"/>
        </w:rPr>
        <w:t>.</w:t>
      </w:r>
    </w:p>
    <w:p w14:paraId="390B7688" w14:textId="77777777" w:rsidR="00B87197" w:rsidRPr="007D1CD1" w:rsidRDefault="00B87197"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CF0F95" w14:textId="77777777" w:rsidR="00B87197" w:rsidRPr="007D1CD1" w:rsidRDefault="00B87197"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D95883E" w14:textId="77777777" w:rsidR="000B0B72" w:rsidRPr="007D1CD1" w:rsidRDefault="000B0B72" w:rsidP="000B0B7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aura la faculté de mettre fin au Bail à l'expiration de chaque période triennale, dans les conditions de l’article L. 145-4 du Code de commerce, à charge pour lui s'il entend user de cette faculté, de signifier congé au Bailleur par acte extrajudiciaire ou par lettre recommandée avec demande d’avis de réception au moins six mois à l'avance.</w:t>
      </w:r>
    </w:p>
    <w:p w14:paraId="5C988671" w14:textId="77777777" w:rsidR="000B0B72" w:rsidRPr="007D1CD1" w:rsidRDefault="000B0B72" w:rsidP="000B0B7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626A87AC" w14:textId="77777777" w:rsidR="000B0B72" w:rsidRPr="007D1CD1" w:rsidRDefault="000B0B72" w:rsidP="000B0B7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Bailleur disposera de la possibilité de donner congé au Preneur dans les conditions des articles L.145-4, L.145-18 et L. 145-21 du Code de commerce.</w:t>
      </w:r>
    </w:p>
    <w:p w14:paraId="2BE3BD88" w14:textId="77777777" w:rsidR="00FA2015" w:rsidRPr="007D1CD1" w:rsidRDefault="00FA2015" w:rsidP="00886E56">
      <w:pPr>
        <w:pStyle w:val="Paragraphedeliste"/>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360"/>
        <w:jc w:val="both"/>
        <w:rPr>
          <w:rFonts w:ascii="Century Gothic" w:hAnsi="Century Gothic"/>
          <w:spacing w:val="-2"/>
          <w:sz w:val="22"/>
          <w:szCs w:val="22"/>
        </w:rPr>
      </w:pPr>
    </w:p>
    <w:p w14:paraId="5AEAE166" w14:textId="77777777" w:rsidR="00FA2015" w:rsidRPr="007D1CD1" w:rsidRDefault="00FA2015"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 xml:space="preserve">Renouvellement </w:t>
      </w:r>
    </w:p>
    <w:p w14:paraId="7FD5DB78" w14:textId="77777777" w:rsidR="00FA2015" w:rsidRPr="007D1CD1" w:rsidRDefault="00FA2015"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4A518D7E" w14:textId="5BD6B0C1" w:rsidR="00A55C0F" w:rsidRPr="007D1CD1" w:rsidRDefault="001E496C" w:rsidP="000B2FD1">
      <w:pPr>
        <w:ind w:right="72"/>
        <w:jc w:val="both"/>
        <w:rPr>
          <w:rFonts w:ascii="Century Gothic" w:hAnsi="Century Gothic"/>
          <w:spacing w:val="-2"/>
          <w:sz w:val="22"/>
          <w:szCs w:val="22"/>
        </w:rPr>
      </w:pPr>
      <w:r w:rsidRPr="007D1CD1">
        <w:rPr>
          <w:rFonts w:ascii="Century Gothic" w:hAnsi="Century Gothic" w:cs="Arial"/>
          <w:sz w:val="22"/>
          <w:szCs w:val="22"/>
        </w:rPr>
        <w:t xml:space="preserve">Il est expressément convenu qu’à l’expiration du </w:t>
      </w:r>
      <w:r w:rsidR="00FA2015" w:rsidRPr="007D1CD1">
        <w:rPr>
          <w:rFonts w:ascii="Century Gothic" w:hAnsi="Century Gothic" w:cs="Arial"/>
          <w:sz w:val="22"/>
          <w:szCs w:val="22"/>
        </w:rPr>
        <w:t>B</w:t>
      </w:r>
      <w:r w:rsidRPr="007D1CD1">
        <w:rPr>
          <w:rFonts w:ascii="Century Gothic" w:hAnsi="Century Gothic" w:cs="Arial"/>
          <w:sz w:val="22"/>
          <w:szCs w:val="22"/>
        </w:rPr>
        <w:t>ail</w:t>
      </w:r>
      <w:r w:rsidR="00FA2015" w:rsidRPr="007D1CD1">
        <w:rPr>
          <w:rFonts w:ascii="Century Gothic" w:hAnsi="Century Gothic" w:cs="Arial"/>
          <w:sz w:val="22"/>
          <w:szCs w:val="22"/>
        </w:rPr>
        <w:t xml:space="preserve"> et de ses renouvellements successifs</w:t>
      </w:r>
      <w:r w:rsidR="007F5F67" w:rsidRPr="007D1CD1">
        <w:rPr>
          <w:rFonts w:ascii="Century Gothic" w:hAnsi="Century Gothic" w:cs="Arial"/>
          <w:sz w:val="22"/>
          <w:szCs w:val="22"/>
        </w:rPr>
        <w:t>,</w:t>
      </w:r>
      <w:r w:rsidR="00FA2015" w:rsidRPr="007D1CD1">
        <w:rPr>
          <w:rFonts w:ascii="Century Gothic" w:hAnsi="Century Gothic" w:cs="Arial"/>
          <w:sz w:val="22"/>
          <w:szCs w:val="22"/>
        </w:rPr>
        <w:t xml:space="preserve"> la durée d</w:t>
      </w:r>
      <w:r w:rsidR="007F5F67" w:rsidRPr="007D1CD1">
        <w:rPr>
          <w:rFonts w:ascii="Century Gothic" w:hAnsi="Century Gothic" w:cs="Arial"/>
          <w:sz w:val="22"/>
          <w:szCs w:val="22"/>
        </w:rPr>
        <w:t xml:space="preserve">u nouveau bail </w:t>
      </w:r>
      <w:r w:rsidR="00FA2015" w:rsidRPr="007D1CD1">
        <w:rPr>
          <w:rFonts w:ascii="Century Gothic" w:hAnsi="Century Gothic" w:cs="Arial"/>
          <w:sz w:val="22"/>
          <w:szCs w:val="22"/>
        </w:rPr>
        <w:t xml:space="preserve">sera </w:t>
      </w:r>
      <w:r w:rsidR="007F5F67" w:rsidRPr="007D1CD1">
        <w:rPr>
          <w:rFonts w:ascii="Century Gothic" w:hAnsi="Century Gothic" w:cs="Arial"/>
          <w:sz w:val="22"/>
          <w:szCs w:val="22"/>
        </w:rPr>
        <w:t xml:space="preserve">à chaque fois </w:t>
      </w:r>
      <w:r w:rsidR="00FA2015" w:rsidRPr="007D1CD1">
        <w:rPr>
          <w:rFonts w:ascii="Century Gothic" w:hAnsi="Century Gothic" w:cs="Arial"/>
          <w:sz w:val="22"/>
          <w:szCs w:val="22"/>
        </w:rPr>
        <w:t xml:space="preserve">également </w:t>
      </w:r>
      <w:r w:rsidR="00746328" w:rsidRPr="007D1CD1">
        <w:rPr>
          <w:rFonts w:ascii="Century Gothic" w:hAnsi="Century Gothic" w:cs="Arial"/>
          <w:sz w:val="22"/>
          <w:szCs w:val="22"/>
        </w:rPr>
        <w:t xml:space="preserve">de </w:t>
      </w:r>
      <w:r w:rsidR="009E4853">
        <w:rPr>
          <w:rFonts w:ascii="Century Gothic" w:hAnsi="Century Gothic" w:cs="Arial"/>
          <w:sz w:val="22"/>
          <w:szCs w:val="22"/>
        </w:rPr>
        <w:t>neuf</w:t>
      </w:r>
      <w:r w:rsidRPr="007D1CD1">
        <w:rPr>
          <w:rFonts w:ascii="Century Gothic" w:hAnsi="Century Gothic" w:cs="Arial"/>
          <w:sz w:val="22"/>
          <w:szCs w:val="22"/>
        </w:rPr>
        <w:t xml:space="preserve"> </w:t>
      </w:r>
      <w:r w:rsidR="00FA2015" w:rsidRPr="007D1CD1">
        <w:rPr>
          <w:rFonts w:ascii="Century Gothic" w:hAnsi="Century Gothic" w:cs="Arial"/>
          <w:sz w:val="22"/>
          <w:szCs w:val="22"/>
        </w:rPr>
        <w:t>(</w:t>
      </w:r>
      <w:r w:rsidR="009E4853">
        <w:rPr>
          <w:rFonts w:ascii="Century Gothic" w:hAnsi="Century Gothic" w:cs="Arial"/>
          <w:sz w:val="22"/>
          <w:szCs w:val="22"/>
        </w:rPr>
        <w:t>9</w:t>
      </w:r>
      <w:r w:rsidR="00FA2015" w:rsidRPr="007D1CD1">
        <w:rPr>
          <w:rFonts w:ascii="Century Gothic" w:hAnsi="Century Gothic" w:cs="Arial"/>
          <w:sz w:val="22"/>
          <w:szCs w:val="22"/>
        </w:rPr>
        <w:t xml:space="preserve">) </w:t>
      </w:r>
      <w:r w:rsidRPr="007D1CD1">
        <w:rPr>
          <w:rFonts w:ascii="Century Gothic" w:hAnsi="Century Gothic" w:cs="Arial"/>
          <w:sz w:val="22"/>
          <w:szCs w:val="22"/>
        </w:rPr>
        <w:t>années entières et consécutives</w:t>
      </w:r>
      <w:r w:rsidR="00FA2015" w:rsidRPr="007D1CD1">
        <w:rPr>
          <w:rFonts w:ascii="Century Gothic" w:hAnsi="Century Gothic" w:cs="Arial"/>
          <w:sz w:val="22"/>
          <w:szCs w:val="22"/>
        </w:rPr>
        <w:t>.</w:t>
      </w:r>
    </w:p>
    <w:p w14:paraId="35AE0134" w14:textId="77777777" w:rsidR="001E496C" w:rsidRPr="007D1CD1" w:rsidRDefault="001E496C"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70E6FA" w14:textId="77777777" w:rsidR="00A03F4A" w:rsidRPr="007D1CD1" w:rsidRDefault="00A03F4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2A66465" w14:textId="77777777" w:rsidR="000917CA" w:rsidRPr="007D1CD1" w:rsidRDefault="000917C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6645D2" w14:textId="77777777" w:rsidR="000917CA" w:rsidRPr="007D1CD1" w:rsidRDefault="000917C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5A02C6" w14:textId="77777777" w:rsidR="00AE5E60" w:rsidRPr="007D1CD1" w:rsidRDefault="00AE5E60" w:rsidP="00886E5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lastRenderedPageBreak/>
        <w:t>Loyer</w:t>
      </w:r>
    </w:p>
    <w:p w14:paraId="6D294CCE" w14:textId="77777777" w:rsidR="00BB613B" w:rsidRPr="007D1CD1" w:rsidRDefault="00BB613B"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7463BC" w14:textId="77777777" w:rsidR="00AE5E60" w:rsidRPr="007D1CD1" w:rsidRDefault="00BB613B"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L</w:t>
      </w:r>
      <w:r w:rsidR="00AE5E60" w:rsidRPr="007D1CD1">
        <w:rPr>
          <w:rFonts w:ascii="Century Gothic" w:hAnsi="Century Gothic"/>
          <w:b/>
          <w:sz w:val="22"/>
          <w:szCs w:val="22"/>
        </w:rPr>
        <w:t>oyer</w:t>
      </w:r>
    </w:p>
    <w:p w14:paraId="60230886" w14:textId="77777777" w:rsidR="006A52E8" w:rsidRPr="007D1CD1" w:rsidRDefault="006A52E8" w:rsidP="0004372E">
      <w:pPr>
        <w:pStyle w:val="Titre3"/>
        <w:numPr>
          <w:ilvl w:val="2"/>
          <w:numId w:val="11"/>
        </w:numPr>
        <w:rPr>
          <w:rFonts w:ascii="Century Gothic" w:hAnsi="Century Gothic"/>
          <w:i/>
          <w:spacing w:val="-2"/>
          <w:sz w:val="22"/>
          <w:szCs w:val="22"/>
        </w:rPr>
      </w:pPr>
      <w:r w:rsidRPr="007D1CD1">
        <w:rPr>
          <w:rFonts w:ascii="Century Gothic" w:hAnsi="Century Gothic"/>
          <w:i/>
          <w:spacing w:val="-2"/>
          <w:sz w:val="22"/>
          <w:szCs w:val="22"/>
        </w:rPr>
        <w:t xml:space="preserve">Fixation du loyer </w:t>
      </w:r>
    </w:p>
    <w:p w14:paraId="3B0AE5BB" w14:textId="77777777" w:rsidR="0005111E" w:rsidRPr="007D1CD1"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C1C03BD" w14:textId="188964B6" w:rsidR="0018443A" w:rsidRPr="007D1CD1" w:rsidRDefault="0018443A" w:rsidP="0018443A">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Style w:val="CharacterStyle3"/>
          <w:rFonts w:ascii="Century Gothic" w:hAnsi="Century Gothic"/>
          <w:spacing w:val="10"/>
          <w:sz w:val="22"/>
          <w:szCs w:val="22"/>
        </w:rPr>
        <w:t xml:space="preserve">Le Bail est consenti et accepté moyennant un loyer principal annuel </w:t>
      </w:r>
      <w:r w:rsidRPr="007D1CD1">
        <w:rPr>
          <w:rFonts w:ascii="Century Gothic" w:hAnsi="Century Gothic"/>
          <w:spacing w:val="-2"/>
          <w:sz w:val="22"/>
          <w:szCs w:val="22"/>
        </w:rPr>
        <w:t xml:space="preserve">correspondant à la valeur locative </w:t>
      </w:r>
      <w:r w:rsidR="00870E0F" w:rsidRPr="007D1CD1">
        <w:rPr>
          <w:rFonts w:ascii="Century Gothic" w:hAnsi="Century Gothic"/>
          <w:spacing w:val="-2"/>
          <w:sz w:val="22"/>
          <w:szCs w:val="22"/>
        </w:rPr>
        <w:t xml:space="preserve">de marché </w:t>
      </w:r>
      <w:r w:rsidRPr="007D1CD1">
        <w:rPr>
          <w:rFonts w:ascii="Century Gothic" w:hAnsi="Century Gothic"/>
          <w:spacing w:val="-2"/>
          <w:sz w:val="22"/>
          <w:szCs w:val="22"/>
        </w:rPr>
        <w:t xml:space="preserve">des Locaux dont le montant est fixé </w:t>
      </w:r>
      <w:r w:rsidR="000B0B72" w:rsidRPr="007D1CD1">
        <w:rPr>
          <w:rFonts w:ascii="Century Gothic" w:hAnsi="Century Gothic"/>
          <w:spacing w:val="-2"/>
          <w:sz w:val="22"/>
          <w:szCs w:val="22"/>
        </w:rPr>
        <w:t xml:space="preserve">à l’article </w:t>
      </w:r>
      <w:r w:rsidR="000F1F93" w:rsidRPr="007D1CD1">
        <w:rPr>
          <w:rFonts w:ascii="Century Gothic" w:hAnsi="Century Gothic"/>
          <w:spacing w:val="-2"/>
          <w:sz w:val="22"/>
          <w:szCs w:val="22"/>
        </w:rPr>
        <w:fldChar w:fldCharType="begin"/>
      </w:r>
      <w:r w:rsidR="000B0B72" w:rsidRPr="007D1CD1">
        <w:rPr>
          <w:rFonts w:ascii="Century Gothic" w:hAnsi="Century Gothic"/>
          <w:spacing w:val="-2"/>
          <w:sz w:val="22"/>
          <w:szCs w:val="22"/>
        </w:rPr>
        <w:instrText xml:space="preserve"> REF _Ref405296244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714F4B">
        <w:rPr>
          <w:rFonts w:ascii="Century Gothic" w:hAnsi="Century Gothic"/>
          <w:spacing w:val="-2"/>
          <w:sz w:val="22"/>
          <w:szCs w:val="22"/>
        </w:rPr>
        <w:t>4</w:t>
      </w:r>
      <w:r w:rsidR="000F1F93" w:rsidRPr="007D1CD1">
        <w:rPr>
          <w:rFonts w:ascii="Century Gothic" w:hAnsi="Century Gothic"/>
          <w:spacing w:val="-2"/>
          <w:sz w:val="22"/>
          <w:szCs w:val="22"/>
        </w:rPr>
        <w:fldChar w:fldCharType="end"/>
      </w:r>
      <w:r w:rsidR="000B0B72" w:rsidRPr="007D1CD1">
        <w:rPr>
          <w:rFonts w:ascii="Century Gothic" w:hAnsi="Century Gothic"/>
          <w:spacing w:val="-2"/>
          <w:sz w:val="22"/>
          <w:szCs w:val="22"/>
        </w:rPr>
        <w:t xml:space="preserve"> </w:t>
      </w:r>
      <w:r w:rsidRPr="007D1CD1">
        <w:rPr>
          <w:rFonts w:ascii="Century Gothic" w:hAnsi="Century Gothic"/>
          <w:spacing w:val="-2"/>
          <w:sz w:val="22"/>
          <w:szCs w:val="22"/>
        </w:rPr>
        <w:t xml:space="preserve">des « CONDITIONS PARTICULIERES » du Bail. </w:t>
      </w:r>
    </w:p>
    <w:p w14:paraId="7D27BC2F" w14:textId="77777777" w:rsidR="006A52E8" w:rsidRPr="007D1CD1" w:rsidRDefault="006A52E8" w:rsidP="0004372E">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Indexation du loyer </w:t>
      </w:r>
      <w:r w:rsidR="009B2AE8" w:rsidRPr="007D1CD1">
        <w:rPr>
          <w:rFonts w:ascii="Century Gothic" w:hAnsi="Century Gothic"/>
          <w:i/>
          <w:spacing w:val="-2"/>
          <w:sz w:val="22"/>
          <w:szCs w:val="22"/>
        </w:rPr>
        <w:t>- Révision du loyer</w:t>
      </w:r>
    </w:p>
    <w:p w14:paraId="786B4823" w14:textId="77777777" w:rsidR="0005111E" w:rsidRPr="007D1CD1" w:rsidRDefault="0005111E"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6BB6AAA" w14:textId="77777777" w:rsidR="0005111E" w:rsidRPr="007D1CD1" w:rsidRDefault="009B6AD1"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P</w:t>
      </w:r>
      <w:r w:rsidR="0005111E" w:rsidRPr="007D1CD1">
        <w:rPr>
          <w:rFonts w:ascii="Century Gothic" w:hAnsi="Century Gothic"/>
          <w:spacing w:val="-2"/>
          <w:sz w:val="22"/>
          <w:szCs w:val="22"/>
        </w:rPr>
        <w:t xml:space="preserve">arties conviennent expressément que le loyer sera indexé de plein droit et sans formalité ni notification préalable, chaque année, à la date anniversaire de la prise d’effet du Bail, sur la base de </w:t>
      </w:r>
      <w:r w:rsidR="001C1D76" w:rsidRPr="007D1CD1">
        <w:rPr>
          <w:rFonts w:ascii="Century Gothic" w:hAnsi="Century Gothic"/>
          <w:spacing w:val="-2"/>
          <w:sz w:val="22"/>
          <w:szCs w:val="22"/>
        </w:rPr>
        <w:t xml:space="preserve">l'Indice des Loyers Commerciaux </w:t>
      </w:r>
      <w:r w:rsidR="0005111E" w:rsidRPr="007D1CD1">
        <w:rPr>
          <w:rFonts w:ascii="Century Gothic" w:hAnsi="Century Gothic"/>
          <w:spacing w:val="-2"/>
          <w:sz w:val="22"/>
          <w:szCs w:val="22"/>
        </w:rPr>
        <w:t>publié trimestriellement par l'INSEE</w:t>
      </w:r>
      <w:r w:rsidR="00E11D73" w:rsidRPr="007D1CD1">
        <w:rPr>
          <w:rFonts w:ascii="Century Gothic" w:hAnsi="Century Gothic"/>
          <w:spacing w:val="-2"/>
          <w:sz w:val="22"/>
          <w:szCs w:val="22"/>
        </w:rPr>
        <w:t>.</w:t>
      </w:r>
      <w:r w:rsidR="0005111E" w:rsidRPr="007D1CD1">
        <w:rPr>
          <w:rFonts w:ascii="Century Gothic" w:hAnsi="Century Gothic"/>
          <w:spacing w:val="-2"/>
          <w:sz w:val="22"/>
          <w:szCs w:val="22"/>
        </w:rPr>
        <w:t xml:space="preserve"> </w:t>
      </w:r>
    </w:p>
    <w:p w14:paraId="1EF7D0A7" w14:textId="77777777" w:rsidR="005250FF" w:rsidRPr="007D1CD1" w:rsidRDefault="005250FF"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40C68CB" w14:textId="77777777" w:rsidR="0005111E" w:rsidRPr="007D1CD1" w:rsidRDefault="0005111E" w:rsidP="000B2FD1">
      <w:pPr>
        <w:tabs>
          <w:tab w:val="left" w:pos="-1440"/>
          <w:tab w:val="left" w:pos="-720"/>
          <w:tab w:val="left" w:pos="0"/>
          <w:tab w:val="left" w:pos="28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Pour la première indexation, l'indice de base sera celui du dernier indice publié à la date de prise d’effet du Bail et l'indice de comparaison celui du même trimestre de l'année suivante.</w:t>
      </w:r>
    </w:p>
    <w:p w14:paraId="0B1CEA39" w14:textId="77777777" w:rsidR="0005111E" w:rsidRPr="007D1CD1" w:rsidRDefault="0005111E"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hanging="720"/>
        <w:jc w:val="both"/>
        <w:rPr>
          <w:rFonts w:ascii="Century Gothic" w:hAnsi="Century Gothic"/>
          <w:spacing w:val="-2"/>
          <w:sz w:val="22"/>
          <w:szCs w:val="22"/>
        </w:rPr>
      </w:pPr>
    </w:p>
    <w:p w14:paraId="6F524234" w14:textId="77777777" w:rsidR="0005111E" w:rsidRPr="007D1CD1"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Pour les indexations suivantes, l’indice de base sera le précédent indice de comparaison et l’indice de comparaison, le dernier indice publié au jour de l’indexation.</w:t>
      </w:r>
    </w:p>
    <w:p w14:paraId="41C2B941" w14:textId="77777777" w:rsidR="00EE3511" w:rsidRPr="007D1CD1" w:rsidRDefault="00EE3511" w:rsidP="000B2FD1">
      <w:pPr>
        <w:tabs>
          <w:tab w:val="left" w:pos="-1440"/>
          <w:tab w:val="left" w:pos="-720"/>
          <w:tab w:val="left" w:pos="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649CFE6" w14:textId="77777777" w:rsidR="0005111E" w:rsidRPr="007D1CD1" w:rsidRDefault="0005111E" w:rsidP="000B2FD1">
      <w:pPr>
        <w:tabs>
          <w:tab w:val="left" w:pos="-1440"/>
          <w:tab w:val="left" w:pos="-720"/>
          <w:tab w:val="left" w:pos="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jeu de la clause d’indexation n’étant subordonné à aucune notification, l’indexation s’appliquera de plein droit. Le fait de ne pas avoir immédiatement ajusté le loyer n’entraînera aucune déchéance dans </w:t>
      </w:r>
      <w:r w:rsidR="00D005C6" w:rsidRPr="007D1CD1">
        <w:rPr>
          <w:rFonts w:ascii="Century Gothic" w:hAnsi="Century Gothic"/>
          <w:spacing w:val="-2"/>
          <w:sz w:val="22"/>
          <w:szCs w:val="22"/>
        </w:rPr>
        <w:t>son d</w:t>
      </w:r>
      <w:r w:rsidRPr="007D1CD1">
        <w:rPr>
          <w:rFonts w:ascii="Century Gothic" w:hAnsi="Century Gothic"/>
          <w:spacing w:val="-2"/>
          <w:sz w:val="22"/>
          <w:szCs w:val="22"/>
        </w:rPr>
        <w:t>roit à réclamer l’application ultérieure de l’indice avec effet rétroactif.</w:t>
      </w:r>
    </w:p>
    <w:p w14:paraId="38B989DD" w14:textId="77777777" w:rsidR="0005111E" w:rsidRPr="007D1CD1"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EABEEC" w14:textId="77777777" w:rsidR="0005111E" w:rsidRPr="007D1CD1"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Si l'indice INSEE cessait d'être publié, l’indice légal de remplacement serait appliqué. A défaut de cet indice légal de remplacement, un nouvel indice serait reconstitué par les parties à partir, si cela est possible, des renseignements communiqués par cet institut ou à défaut, à partir d'éléments fournis par les organismes professionnels de la construction.</w:t>
      </w:r>
    </w:p>
    <w:p w14:paraId="08AB4332" w14:textId="77777777" w:rsidR="0005111E" w:rsidRPr="007D1CD1"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D3D9860" w14:textId="77777777" w:rsidR="0005111E" w:rsidRPr="007D1CD1" w:rsidRDefault="006C5637"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Faute d'accord amiable entre les P</w:t>
      </w:r>
      <w:r w:rsidR="0005111E" w:rsidRPr="007D1CD1">
        <w:rPr>
          <w:rFonts w:ascii="Century Gothic" w:hAnsi="Century Gothic"/>
          <w:spacing w:val="-2"/>
          <w:sz w:val="22"/>
          <w:szCs w:val="22"/>
        </w:rPr>
        <w:t>arties pour cette reconstitution, le choix du nouvel indice serait fait par les juridictions compétentes saisies par la partie la plus diligente.</w:t>
      </w:r>
    </w:p>
    <w:p w14:paraId="2F0B7218" w14:textId="77777777" w:rsidR="00B01193" w:rsidRPr="007D1CD1" w:rsidRDefault="00B01193"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524C6AD" w14:textId="392999FB" w:rsidR="009B2AE8" w:rsidRPr="007D1CD1" w:rsidRDefault="009B2AE8" w:rsidP="009B2AE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z w:val="22"/>
          <w:szCs w:val="22"/>
        </w:rPr>
        <w:t xml:space="preserve">Pour la révision triennale légale </w:t>
      </w:r>
      <w:r w:rsidR="00792AE2" w:rsidRPr="007D1CD1">
        <w:rPr>
          <w:rFonts w:ascii="Century Gothic" w:hAnsi="Century Gothic"/>
          <w:sz w:val="22"/>
          <w:szCs w:val="22"/>
        </w:rPr>
        <w:t>du loyer prévu</w:t>
      </w:r>
      <w:r w:rsidRPr="007D1CD1">
        <w:rPr>
          <w:rFonts w:ascii="Century Gothic" w:hAnsi="Century Gothic"/>
          <w:sz w:val="22"/>
          <w:szCs w:val="22"/>
        </w:rPr>
        <w:t xml:space="preserve"> par les articles L. 145-37 et L. 145-38 du Code de commerce, les Parties conviennent de retenir également </w:t>
      </w:r>
      <w:r w:rsidRPr="007D1CD1">
        <w:rPr>
          <w:rFonts w:ascii="Century Gothic" w:hAnsi="Century Gothic"/>
          <w:spacing w:val="-2"/>
          <w:sz w:val="22"/>
          <w:szCs w:val="22"/>
        </w:rPr>
        <w:t xml:space="preserve">l'Indice des Loyers Commerciaux publié trimestriellement par l'INSEE. </w:t>
      </w:r>
    </w:p>
    <w:p w14:paraId="4EE6D162" w14:textId="77777777" w:rsidR="00580130" w:rsidRPr="007D1CD1" w:rsidRDefault="0058013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FB8415" w14:textId="62D7C982" w:rsidR="00BB613B" w:rsidRPr="007D1CD1" w:rsidRDefault="00BB613B" w:rsidP="0004372E">
      <w:pPr>
        <w:pStyle w:val="Titre2"/>
        <w:numPr>
          <w:ilvl w:val="1"/>
          <w:numId w:val="11"/>
        </w:numPr>
        <w:rPr>
          <w:rFonts w:ascii="Century Gothic" w:hAnsi="Century Gothic"/>
          <w:b/>
          <w:sz w:val="22"/>
          <w:szCs w:val="22"/>
        </w:rPr>
      </w:pPr>
      <w:bookmarkStart w:id="0" w:name="_Ref402510469"/>
      <w:r w:rsidRPr="007D1CD1">
        <w:rPr>
          <w:rFonts w:ascii="Century Gothic" w:hAnsi="Century Gothic"/>
          <w:b/>
          <w:sz w:val="22"/>
          <w:szCs w:val="22"/>
        </w:rPr>
        <w:t>Modalités de paiement du loyer</w:t>
      </w:r>
      <w:bookmarkEnd w:id="0"/>
    </w:p>
    <w:p w14:paraId="66808633" w14:textId="77777777" w:rsidR="009D281B" w:rsidRPr="007D1CD1" w:rsidRDefault="009D281B" w:rsidP="009D281B">
      <w:pPr>
        <w:pStyle w:val="Paragraphedeliste"/>
        <w:overflowPunct w:val="0"/>
        <w:autoSpaceDE w:val="0"/>
        <w:autoSpaceDN w:val="0"/>
        <w:adjustRightInd w:val="0"/>
        <w:ind w:left="360" w:right="72"/>
        <w:jc w:val="both"/>
        <w:textAlignment w:val="baseline"/>
        <w:rPr>
          <w:rFonts w:ascii="Century Gothic" w:eastAsia="SimSun" w:hAnsi="Century Gothic" w:cs="Arial"/>
          <w:sz w:val="22"/>
          <w:szCs w:val="22"/>
        </w:rPr>
      </w:pPr>
    </w:p>
    <w:p w14:paraId="68555A3E" w14:textId="366BF41B" w:rsidR="009D281B" w:rsidRPr="007D1CD1" w:rsidRDefault="009D281B" w:rsidP="005B16F2">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Les loyers ainsi que les charges sont réglables par trimestre d’avance.</w:t>
      </w:r>
    </w:p>
    <w:p w14:paraId="3602D8B6" w14:textId="77777777" w:rsidR="00853B5C" w:rsidRPr="007D1CD1" w:rsidRDefault="00853B5C" w:rsidP="000B2FD1">
      <w:pPr>
        <w:pStyle w:val="rubriqueEE"/>
        <w:pBdr>
          <w:top w:val="none" w:sz="0" w:space="0" w:color="auto"/>
          <w:left w:val="none" w:sz="0" w:space="0" w:color="auto"/>
          <w:bottom w:val="none" w:sz="0" w:space="0" w:color="auto"/>
          <w:right w:val="none" w:sz="0" w:space="0" w:color="auto"/>
        </w:pBdr>
        <w:ind w:left="0" w:right="72"/>
        <w:rPr>
          <w:rFonts w:ascii="Arial" w:hAnsi="Arial" w:cs="Arial"/>
          <w:b/>
          <w:sz w:val="24"/>
          <w:szCs w:val="24"/>
        </w:rPr>
      </w:pPr>
    </w:p>
    <w:p w14:paraId="2640951C" w14:textId="77777777" w:rsidR="00125A75" w:rsidRPr="007D1CD1" w:rsidRDefault="00096407"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Pour la période comprise entre la date de prise d’effet du Bail et la fin du trimest</w:t>
      </w:r>
      <w:r w:rsidR="00DD6293" w:rsidRPr="007D1CD1">
        <w:rPr>
          <w:rFonts w:ascii="Century Gothic" w:hAnsi="Century Gothic" w:cs="Arial"/>
          <w:i w:val="0"/>
          <w:szCs w:val="22"/>
        </w:rPr>
        <w:t>re en cours, le Preneur rè</w:t>
      </w:r>
      <w:r w:rsidR="009D2E49" w:rsidRPr="007D1CD1">
        <w:rPr>
          <w:rFonts w:ascii="Century Gothic" w:hAnsi="Century Gothic" w:cs="Arial"/>
          <w:i w:val="0"/>
          <w:szCs w:val="22"/>
        </w:rPr>
        <w:t>glera</w:t>
      </w:r>
      <w:r w:rsidRPr="007D1CD1">
        <w:rPr>
          <w:rFonts w:ascii="Century Gothic" w:hAnsi="Century Gothic" w:cs="Arial"/>
          <w:i w:val="0"/>
          <w:szCs w:val="22"/>
        </w:rPr>
        <w:t xml:space="preserve"> le loyer prorata </w:t>
      </w:r>
      <w:proofErr w:type="spellStart"/>
      <w:r w:rsidRPr="007D1CD1">
        <w:rPr>
          <w:rFonts w:ascii="Century Gothic" w:hAnsi="Century Gothic" w:cs="Arial"/>
          <w:i w:val="0"/>
          <w:szCs w:val="22"/>
        </w:rPr>
        <w:t>temporis</w:t>
      </w:r>
      <w:proofErr w:type="spellEnd"/>
      <w:r w:rsidRPr="007D1CD1">
        <w:rPr>
          <w:rFonts w:ascii="Century Gothic" w:hAnsi="Century Gothic" w:cs="Arial"/>
          <w:i w:val="0"/>
          <w:szCs w:val="22"/>
        </w:rPr>
        <w:t>.</w:t>
      </w:r>
    </w:p>
    <w:p w14:paraId="16A52898" w14:textId="7F14C892" w:rsidR="000B0B72" w:rsidRPr="007D1CD1" w:rsidRDefault="000B0B72" w:rsidP="000B2FD1">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p>
    <w:p w14:paraId="0F68D7A8" w14:textId="77777777" w:rsidR="00977882" w:rsidRPr="007D1CD1" w:rsidRDefault="00977882" w:rsidP="000B2FD1">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p>
    <w:p w14:paraId="59130564" w14:textId="06562AC4" w:rsidR="00096407" w:rsidRPr="007D1CD1" w:rsidRDefault="00096407" w:rsidP="000B2FD1">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r w:rsidRPr="007D1CD1">
        <w:rPr>
          <w:rFonts w:ascii="Century Gothic" w:hAnsi="Century Gothic" w:cs="Arial"/>
          <w:i w:val="0"/>
          <w:szCs w:val="22"/>
        </w:rPr>
        <w:lastRenderedPageBreak/>
        <w:t>Le paiement des loyers, charges et accessoires et plus généralement de toutes</w:t>
      </w:r>
      <w:r w:rsidR="00EC3221" w:rsidRPr="007D1CD1">
        <w:rPr>
          <w:rFonts w:ascii="Century Gothic" w:hAnsi="Century Gothic" w:cs="Arial"/>
          <w:i w:val="0"/>
          <w:szCs w:val="22"/>
        </w:rPr>
        <w:t xml:space="preserve"> sommes dues par le Preneur au B</w:t>
      </w:r>
      <w:r w:rsidRPr="007D1CD1">
        <w:rPr>
          <w:rFonts w:ascii="Century Gothic" w:hAnsi="Century Gothic" w:cs="Arial"/>
          <w:i w:val="0"/>
          <w:szCs w:val="22"/>
        </w:rPr>
        <w:t xml:space="preserve">ailleur en vertu du Bail se fera par prélèvement bancaire sur le compte dont les coordonnées sont indiquées </w:t>
      </w:r>
      <w:r w:rsidR="00990EC0" w:rsidRPr="007D1CD1">
        <w:rPr>
          <w:rFonts w:ascii="Century Gothic" w:hAnsi="Century Gothic" w:cs="Arial"/>
          <w:i w:val="0"/>
          <w:szCs w:val="22"/>
        </w:rPr>
        <w:t xml:space="preserve">à l’article </w:t>
      </w:r>
      <w:r w:rsidR="00EC3921" w:rsidRPr="007D1CD1">
        <w:rPr>
          <w:rFonts w:ascii="Century Gothic" w:hAnsi="Century Gothic" w:cs="Arial"/>
          <w:i w:val="0"/>
          <w:szCs w:val="22"/>
        </w:rPr>
        <w:t xml:space="preserve">6 </w:t>
      </w:r>
      <w:r w:rsidR="006A3237" w:rsidRPr="007D1CD1">
        <w:rPr>
          <w:rFonts w:ascii="Century Gothic" w:hAnsi="Century Gothic" w:cs="Arial"/>
          <w:i w:val="0"/>
          <w:szCs w:val="22"/>
        </w:rPr>
        <w:t>d</w:t>
      </w:r>
      <w:r w:rsidRPr="007D1CD1">
        <w:rPr>
          <w:rFonts w:ascii="Century Gothic" w:hAnsi="Century Gothic" w:cs="Arial"/>
          <w:i w:val="0"/>
          <w:szCs w:val="22"/>
        </w:rPr>
        <w:t>es « CONDITIONS PARTICULIERES » du Bail</w:t>
      </w:r>
      <w:r w:rsidR="00AA6B14" w:rsidRPr="007D1CD1">
        <w:rPr>
          <w:rFonts w:ascii="Century Gothic" w:hAnsi="Century Gothic" w:cs="Arial"/>
          <w:i w:val="0"/>
          <w:szCs w:val="22"/>
        </w:rPr>
        <w:t xml:space="preserve"> ou par virement</w:t>
      </w:r>
      <w:r w:rsidR="00786625" w:rsidRPr="007D1CD1">
        <w:rPr>
          <w:rFonts w:ascii="Century Gothic" w:hAnsi="Century Gothic" w:cs="Arial"/>
          <w:i w:val="0"/>
          <w:szCs w:val="22"/>
        </w:rPr>
        <w:t xml:space="preserve"> bancaire</w:t>
      </w:r>
    </w:p>
    <w:p w14:paraId="49C2B3AE" w14:textId="77777777" w:rsidR="00E24FB4" w:rsidRPr="007D1CD1" w:rsidRDefault="00E24FB4"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4D73F8B2" w14:textId="77777777" w:rsidR="00E24FB4" w:rsidRPr="007D1CD1" w:rsidRDefault="00113A6B"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 xml:space="preserve">En cas de paiement par prélèvement automatique, </w:t>
      </w:r>
      <w:r w:rsidR="00E24FB4" w:rsidRPr="007D1CD1">
        <w:rPr>
          <w:rFonts w:ascii="Century Gothic" w:hAnsi="Century Gothic" w:cs="Arial"/>
          <w:i w:val="0"/>
          <w:szCs w:val="22"/>
        </w:rPr>
        <w:t>le Preneur remettra au Bailleur, à la date de signature du Bail, un exemplaire complété de l’imprimé de la demande d’autorisation de prélèvement qui lui a été fourni.</w:t>
      </w:r>
    </w:p>
    <w:p w14:paraId="7518A060" w14:textId="77777777" w:rsidR="00EE3511" w:rsidRPr="007D1CD1" w:rsidRDefault="00EE3511"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4CCD694D" w14:textId="77777777" w:rsidR="00E24FB4" w:rsidRPr="007D1CD1" w:rsidRDefault="00E24FB4"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En cas de changement de domiciliation bancaire, le Preneur remettra au Bailleur, deux mois avant la plus proche échéance, un nouvel imprimé de demande et d'autorisation de prélèvement.</w:t>
      </w:r>
    </w:p>
    <w:p w14:paraId="7F4D947F" w14:textId="77777777" w:rsidR="00DD6293" w:rsidRPr="007D1CD1" w:rsidRDefault="00DD6293"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5E46D10F" w14:textId="39520F5C" w:rsidR="005D209F" w:rsidRPr="007D1CD1" w:rsidRDefault="005D209F"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 xml:space="preserve">En cas de </w:t>
      </w:r>
      <w:r w:rsidR="00977882" w:rsidRPr="007D1CD1">
        <w:rPr>
          <w:rFonts w:ascii="Century Gothic" w:hAnsi="Century Gothic" w:cs="Arial"/>
          <w:i w:val="0"/>
          <w:szCs w:val="22"/>
        </w:rPr>
        <w:t>non-respect</w:t>
      </w:r>
      <w:r w:rsidR="00E24FB4" w:rsidRPr="007D1CD1">
        <w:rPr>
          <w:rFonts w:ascii="Century Gothic" w:hAnsi="Century Gothic" w:cs="Arial"/>
          <w:i w:val="0"/>
          <w:szCs w:val="22"/>
        </w:rPr>
        <w:t xml:space="preserve"> </w:t>
      </w:r>
      <w:r w:rsidRPr="007D1CD1">
        <w:rPr>
          <w:rFonts w:ascii="Century Gothic" w:hAnsi="Century Gothic" w:cs="Arial"/>
          <w:i w:val="0"/>
          <w:szCs w:val="22"/>
        </w:rPr>
        <w:t>par le Preneur d</w:t>
      </w:r>
      <w:r w:rsidR="00E24FB4" w:rsidRPr="007D1CD1">
        <w:rPr>
          <w:rFonts w:ascii="Century Gothic" w:hAnsi="Century Gothic" w:cs="Arial"/>
          <w:i w:val="0"/>
          <w:szCs w:val="22"/>
        </w:rPr>
        <w:t xml:space="preserve">es stipulations du présent article </w:t>
      </w:r>
      <w:r w:rsidRPr="007D1CD1">
        <w:rPr>
          <w:rFonts w:ascii="Century Gothic" w:hAnsi="Century Gothic" w:cs="Arial"/>
          <w:i w:val="0"/>
          <w:szCs w:val="22"/>
        </w:rPr>
        <w:t xml:space="preserve">ayant pour effet de laisser des sommes dues </w:t>
      </w:r>
      <w:proofErr w:type="gramStart"/>
      <w:r w:rsidRPr="007D1CD1">
        <w:rPr>
          <w:rFonts w:ascii="Century Gothic" w:hAnsi="Century Gothic" w:cs="Arial"/>
          <w:i w:val="0"/>
          <w:szCs w:val="22"/>
        </w:rPr>
        <w:t>au Bailleur impayées</w:t>
      </w:r>
      <w:proofErr w:type="gramEnd"/>
      <w:r w:rsidRPr="007D1CD1">
        <w:rPr>
          <w:rFonts w:ascii="Century Gothic" w:hAnsi="Century Gothic" w:cs="Arial"/>
          <w:i w:val="0"/>
          <w:szCs w:val="22"/>
        </w:rPr>
        <w:t xml:space="preserve">, le Preneur sera de plein droit redevable des intérêts de retard stipulée à l’article </w:t>
      </w:r>
      <w:r w:rsidR="000F1F93" w:rsidRPr="007D1CD1">
        <w:rPr>
          <w:rFonts w:ascii="Century Gothic" w:hAnsi="Century Gothic" w:cs="Arial"/>
          <w:i w:val="0"/>
          <w:szCs w:val="22"/>
        </w:rPr>
        <w:fldChar w:fldCharType="begin"/>
      </w:r>
      <w:r w:rsidR="00EE3511" w:rsidRPr="007D1CD1">
        <w:rPr>
          <w:rFonts w:ascii="Century Gothic" w:hAnsi="Century Gothic" w:cs="Arial"/>
          <w:i w:val="0"/>
          <w:szCs w:val="22"/>
        </w:rPr>
        <w:instrText xml:space="preserve"> REF _Ref402510168 \r \h </w:instrText>
      </w:r>
      <w:r w:rsidR="007D1CD1">
        <w:rPr>
          <w:rFonts w:ascii="Century Gothic" w:hAnsi="Century Gothic" w:cs="Arial"/>
          <w:i w:val="0"/>
          <w:szCs w:val="22"/>
        </w:rPr>
        <w:instrText xml:space="preserve"> \* MERGEFORMAT </w:instrText>
      </w:r>
      <w:r w:rsidR="000F1F93" w:rsidRPr="007D1CD1">
        <w:rPr>
          <w:rFonts w:ascii="Century Gothic" w:hAnsi="Century Gothic" w:cs="Arial"/>
          <w:i w:val="0"/>
          <w:szCs w:val="22"/>
        </w:rPr>
      </w:r>
      <w:r w:rsidR="000F1F93" w:rsidRPr="007D1CD1">
        <w:rPr>
          <w:rFonts w:ascii="Century Gothic" w:hAnsi="Century Gothic" w:cs="Arial"/>
          <w:i w:val="0"/>
          <w:szCs w:val="22"/>
        </w:rPr>
        <w:fldChar w:fldCharType="separate"/>
      </w:r>
      <w:r w:rsidR="00714F4B">
        <w:rPr>
          <w:rFonts w:ascii="Century Gothic" w:hAnsi="Century Gothic" w:cs="Arial"/>
          <w:i w:val="0"/>
          <w:szCs w:val="22"/>
        </w:rPr>
        <w:t>19.2.2</w:t>
      </w:r>
      <w:r w:rsidR="000F1F93" w:rsidRPr="007D1CD1">
        <w:rPr>
          <w:rFonts w:ascii="Century Gothic" w:hAnsi="Century Gothic" w:cs="Arial"/>
          <w:i w:val="0"/>
          <w:szCs w:val="22"/>
        </w:rPr>
        <w:fldChar w:fldCharType="end"/>
      </w:r>
      <w:r w:rsidRPr="007D1CD1">
        <w:rPr>
          <w:rFonts w:ascii="Century Gothic" w:hAnsi="Century Gothic" w:cs="Arial"/>
          <w:i w:val="0"/>
          <w:szCs w:val="22"/>
        </w:rPr>
        <w:t xml:space="preserve"> des « CONDITIONS GENERALES » et ce, sans préjudice de l’éventuelle mise en jeu de la clause résolutoire.</w:t>
      </w:r>
    </w:p>
    <w:p w14:paraId="5DCF0F47" w14:textId="77777777" w:rsidR="00EE3511" w:rsidRPr="007D1CD1" w:rsidRDefault="00EE351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B8A0709" w14:textId="77777777" w:rsidR="00BB613B" w:rsidRPr="007D1CD1" w:rsidRDefault="006A52E8"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Régime fiscal</w:t>
      </w:r>
    </w:p>
    <w:p w14:paraId="293CC1DB" w14:textId="77777777" w:rsidR="00B77114" w:rsidRPr="007D1CD1" w:rsidRDefault="00B77114" w:rsidP="00B77114">
      <w:pPr>
        <w:spacing w:before="1" w:line="280" w:lineRule="exact"/>
        <w:jc w:val="both"/>
        <w:rPr>
          <w:szCs w:val="24"/>
        </w:rPr>
      </w:pPr>
    </w:p>
    <w:p w14:paraId="1AE5C374" w14:textId="77777777" w:rsidR="00B77114" w:rsidRPr="007D1CD1" w:rsidRDefault="00B77114" w:rsidP="00B77114">
      <w:pPr>
        <w:spacing w:before="1" w:line="280" w:lineRule="exact"/>
        <w:jc w:val="both"/>
        <w:rPr>
          <w:rFonts w:ascii="Century Gothic" w:hAnsi="Century Gothic" w:cs="Arial"/>
          <w:color w:val="000000"/>
          <w:sz w:val="22"/>
          <w:szCs w:val="22"/>
          <w:shd w:val="clear" w:color="auto" w:fill="FFFFFF"/>
        </w:rPr>
      </w:pPr>
      <w:r w:rsidRPr="007D1CD1">
        <w:rPr>
          <w:rFonts w:ascii="Century Gothic" w:hAnsi="Century Gothic" w:cs="Arial"/>
          <w:color w:val="000000"/>
          <w:sz w:val="22"/>
          <w:szCs w:val="22"/>
          <w:shd w:val="clear" w:color="auto" w:fill="FFFFFF"/>
        </w:rPr>
        <w:t>LE BAILLEUR déclare être parfaitement averti du fait que LE PRENEUR n’est pas assujetti à la TVA et que de ce fait les loyers n’y seront pas soumis.</w:t>
      </w:r>
    </w:p>
    <w:p w14:paraId="7B880B42" w14:textId="77777777" w:rsidR="00B77114" w:rsidRPr="007D1CD1" w:rsidRDefault="00B77114" w:rsidP="00B77114">
      <w:pPr>
        <w:spacing w:before="1" w:line="280" w:lineRule="exact"/>
        <w:jc w:val="both"/>
        <w:rPr>
          <w:rFonts w:ascii="Century Gothic" w:hAnsi="Century Gothic" w:cs="Arial"/>
          <w:color w:val="000000"/>
          <w:sz w:val="22"/>
          <w:szCs w:val="22"/>
          <w:shd w:val="clear" w:color="auto" w:fill="FFFFFF"/>
        </w:rPr>
      </w:pPr>
    </w:p>
    <w:p w14:paraId="2D24E62D" w14:textId="093A7A02" w:rsidR="00B77114" w:rsidRPr="007D1CD1" w:rsidRDefault="00B77114" w:rsidP="00B77114">
      <w:pPr>
        <w:spacing w:before="1" w:line="280" w:lineRule="exact"/>
        <w:jc w:val="both"/>
        <w:rPr>
          <w:rFonts w:ascii="Century Gothic" w:hAnsi="Century Gothic" w:cs="Arial"/>
          <w:color w:val="000000"/>
          <w:sz w:val="22"/>
          <w:szCs w:val="22"/>
          <w:shd w:val="clear" w:color="auto" w:fill="FFFFFF"/>
        </w:rPr>
      </w:pPr>
      <w:r w:rsidRPr="007D1CD1">
        <w:rPr>
          <w:rFonts w:ascii="Century Gothic" w:hAnsi="Century Gothic" w:cs="Arial"/>
          <w:color w:val="000000"/>
          <w:sz w:val="22"/>
          <w:szCs w:val="22"/>
          <w:shd w:val="clear" w:color="auto" w:fill="FFFFFF"/>
        </w:rPr>
        <w:t xml:space="preserve">Dans le cas où la présente location serait soumise à la Contribution sur les Revenus Locatifs, celle-ci s’appliquerait sur chacune des échéances de loyer </w:t>
      </w:r>
      <w:r w:rsidR="00977882" w:rsidRPr="007D1CD1">
        <w:rPr>
          <w:rFonts w:ascii="Century Gothic" w:hAnsi="Century Gothic" w:cs="Arial"/>
          <w:color w:val="000000"/>
          <w:sz w:val="22"/>
          <w:szCs w:val="22"/>
          <w:shd w:val="clear" w:color="auto" w:fill="FFFFFF"/>
        </w:rPr>
        <w:t>mensuel</w:t>
      </w:r>
      <w:r w:rsidRPr="007D1CD1">
        <w:rPr>
          <w:rFonts w:ascii="Century Gothic" w:hAnsi="Century Gothic" w:cs="Arial"/>
          <w:color w:val="000000"/>
          <w:sz w:val="22"/>
          <w:szCs w:val="22"/>
          <w:shd w:val="clear" w:color="auto" w:fill="FFFFFF"/>
        </w:rPr>
        <w:t xml:space="preserve"> et serait appelée en même temps.</w:t>
      </w:r>
    </w:p>
    <w:p w14:paraId="7B9F2848" w14:textId="77777777" w:rsidR="00B77114" w:rsidRPr="007D1CD1" w:rsidRDefault="00B77114" w:rsidP="00B77114">
      <w:pPr>
        <w:pStyle w:val="rubrique"/>
        <w:ind w:left="0" w:right="72"/>
        <w:rPr>
          <w:rFonts w:ascii="Century Gothic" w:hAnsi="Century Gothic" w:cs="Arial"/>
          <w:szCs w:val="22"/>
        </w:rPr>
      </w:pPr>
    </w:p>
    <w:p w14:paraId="23D94D7E" w14:textId="77777777" w:rsidR="006A52E8" w:rsidRPr="007D1CD1" w:rsidRDefault="006A52E8"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 xml:space="preserve">Loyer de renouvellement </w:t>
      </w:r>
    </w:p>
    <w:p w14:paraId="627E8DA6" w14:textId="77777777" w:rsidR="00ED6813" w:rsidRPr="007D1CD1" w:rsidRDefault="00ED6813" w:rsidP="000B2FD1">
      <w:pPr>
        <w:jc w:val="both"/>
        <w:rPr>
          <w:rFonts w:ascii="Century Gothic" w:hAnsi="Century Gothic"/>
          <w:sz w:val="22"/>
          <w:szCs w:val="22"/>
        </w:rPr>
      </w:pPr>
    </w:p>
    <w:p w14:paraId="2C0CFFF5" w14:textId="77777777" w:rsidR="000D0AAB" w:rsidRPr="007D1CD1" w:rsidRDefault="000D0AAB" w:rsidP="000B2FD1">
      <w:pPr>
        <w:jc w:val="both"/>
        <w:rPr>
          <w:rFonts w:ascii="Century Gothic" w:hAnsi="Century Gothic"/>
          <w:sz w:val="22"/>
          <w:szCs w:val="22"/>
        </w:rPr>
      </w:pPr>
      <w:r w:rsidRPr="007D1CD1">
        <w:rPr>
          <w:rFonts w:ascii="Century Gothic" w:hAnsi="Century Gothic" w:cs="Arial"/>
          <w:color w:val="000000"/>
          <w:sz w:val="22"/>
          <w:szCs w:val="22"/>
          <w:shd w:val="clear" w:color="auto" w:fill="FFFFFF"/>
        </w:rPr>
        <w:t>De</w:t>
      </w:r>
      <w:r w:rsidR="0044184D" w:rsidRPr="007D1CD1">
        <w:rPr>
          <w:rFonts w:ascii="Century Gothic" w:hAnsi="Century Gothic" w:cs="Arial"/>
          <w:color w:val="000000"/>
          <w:sz w:val="22"/>
          <w:szCs w:val="22"/>
          <w:shd w:val="clear" w:color="auto" w:fill="FFFFFF"/>
        </w:rPr>
        <w:t xml:space="preserve"> co</w:t>
      </w:r>
      <w:r w:rsidR="004B2E09" w:rsidRPr="007D1CD1">
        <w:rPr>
          <w:rFonts w:ascii="Century Gothic" w:hAnsi="Century Gothic" w:cs="Arial"/>
          <w:color w:val="000000"/>
          <w:sz w:val="22"/>
          <w:szCs w:val="22"/>
          <w:shd w:val="clear" w:color="auto" w:fill="FFFFFF"/>
        </w:rPr>
        <w:t>nvention expresse entre les P</w:t>
      </w:r>
      <w:r w:rsidRPr="007D1CD1">
        <w:rPr>
          <w:rFonts w:ascii="Century Gothic" w:hAnsi="Century Gothic" w:cs="Arial"/>
          <w:color w:val="000000"/>
          <w:sz w:val="22"/>
          <w:szCs w:val="22"/>
          <w:shd w:val="clear" w:color="auto" w:fill="FFFFFF"/>
        </w:rPr>
        <w:t>arties</w:t>
      </w:r>
      <w:r w:rsidRPr="007D1CD1">
        <w:rPr>
          <w:rFonts w:ascii="Century Gothic" w:hAnsi="Century Gothic" w:cs="Arial"/>
          <w:sz w:val="22"/>
          <w:szCs w:val="22"/>
          <w:shd w:val="clear" w:color="auto" w:fill="FFFFFF"/>
        </w:rPr>
        <w:t xml:space="preserve"> il est stipulé qu'en cas de renouvellement </w:t>
      </w:r>
      <w:r w:rsidR="004B2E09" w:rsidRPr="007D1CD1">
        <w:rPr>
          <w:rFonts w:ascii="Century Gothic" w:hAnsi="Century Gothic" w:cs="Arial"/>
          <w:sz w:val="22"/>
          <w:szCs w:val="22"/>
          <w:shd w:val="clear" w:color="auto" w:fill="FFFFFF"/>
        </w:rPr>
        <w:t>du B</w:t>
      </w:r>
      <w:r w:rsidRPr="007D1CD1">
        <w:rPr>
          <w:rFonts w:ascii="Century Gothic" w:hAnsi="Century Gothic" w:cs="Arial"/>
          <w:sz w:val="22"/>
          <w:szCs w:val="22"/>
          <w:shd w:val="clear" w:color="auto" w:fill="FFFFFF"/>
        </w:rPr>
        <w:t>ail, le loyer sera fixé</w:t>
      </w:r>
      <w:r w:rsidR="002E6A5B" w:rsidRPr="007D1CD1">
        <w:rPr>
          <w:rFonts w:ascii="Century Gothic" w:hAnsi="Century Gothic" w:cs="Arial"/>
          <w:sz w:val="22"/>
          <w:szCs w:val="22"/>
          <w:shd w:val="clear" w:color="auto" w:fill="FFFFFF"/>
        </w:rPr>
        <w:t xml:space="preserve"> à chaque renouvellement </w:t>
      </w:r>
      <w:r w:rsidRPr="007D1CD1">
        <w:rPr>
          <w:rFonts w:ascii="Century Gothic" w:hAnsi="Century Gothic" w:cs="Arial"/>
          <w:sz w:val="22"/>
          <w:szCs w:val="22"/>
          <w:shd w:val="clear" w:color="auto" w:fill="FFFFFF"/>
        </w:rPr>
        <w:t>à la valeur locative de marché</w:t>
      </w:r>
      <w:r w:rsidR="004B2E09" w:rsidRPr="007D1CD1">
        <w:rPr>
          <w:rFonts w:ascii="Century Gothic" w:hAnsi="Century Gothic" w:cs="Arial"/>
          <w:sz w:val="22"/>
          <w:szCs w:val="22"/>
          <w:shd w:val="clear" w:color="auto" w:fill="FFFFFF"/>
        </w:rPr>
        <w:t>.</w:t>
      </w:r>
    </w:p>
    <w:p w14:paraId="09C42E01" w14:textId="77777777" w:rsidR="00580130" w:rsidRPr="007D1CD1" w:rsidRDefault="00580130" w:rsidP="000B2FD1">
      <w:pPr>
        <w:tabs>
          <w:tab w:val="left" w:pos="9356"/>
        </w:tabs>
        <w:ind w:right="72"/>
        <w:jc w:val="both"/>
        <w:rPr>
          <w:rFonts w:ascii="Century Gothic" w:hAnsi="Century Gothic" w:cs="Arial"/>
          <w:sz w:val="22"/>
          <w:szCs w:val="22"/>
          <w:shd w:val="clear" w:color="auto" w:fill="FFFFFF"/>
        </w:rPr>
      </w:pPr>
    </w:p>
    <w:p w14:paraId="4625813A" w14:textId="77777777" w:rsidR="00DD6293" w:rsidRPr="007D1CD1" w:rsidRDefault="00DD6293" w:rsidP="00DD6293">
      <w:pPr>
        <w:jc w:val="both"/>
        <w:rPr>
          <w:rFonts w:ascii="Century Gothic" w:hAnsi="Century Gothic" w:cs="Arial"/>
          <w:sz w:val="22"/>
          <w:szCs w:val="22"/>
        </w:rPr>
      </w:pPr>
      <w:r w:rsidRPr="007D1CD1">
        <w:rPr>
          <w:rFonts w:ascii="Century Gothic" w:hAnsi="Century Gothic" w:cs="Arial"/>
          <w:sz w:val="22"/>
          <w:szCs w:val="22"/>
        </w:rPr>
        <w:t xml:space="preserve">Le Preneur reconnaît que les dispositions de l’article L.145-34 du Code de commerce ne trouvent pas à s’appliquer en l’espèce. C’est donc, en tant que de besoin uniquement, qu’il renonce expressément par les présentes au bénéfice des dispositions de cet article, en ce compris dans sa rédaction issue de la loi n° 2014-626 du 18 juin 2014 dite « Pinel ». </w:t>
      </w:r>
    </w:p>
    <w:p w14:paraId="27DB75FF" w14:textId="77777777" w:rsidR="00DD6293" w:rsidRPr="007D1CD1" w:rsidRDefault="00DD6293" w:rsidP="000B2FD1">
      <w:pPr>
        <w:tabs>
          <w:tab w:val="left" w:pos="9356"/>
        </w:tabs>
        <w:ind w:right="72"/>
        <w:jc w:val="both"/>
        <w:rPr>
          <w:rFonts w:ascii="Century Gothic" w:hAnsi="Century Gothic" w:cs="Arial"/>
          <w:sz w:val="22"/>
          <w:szCs w:val="22"/>
          <w:shd w:val="clear" w:color="auto" w:fill="FFFFFF"/>
        </w:rPr>
      </w:pPr>
    </w:p>
    <w:p w14:paraId="294A8F01" w14:textId="77777777" w:rsidR="000D0AAB" w:rsidRPr="007D1CD1" w:rsidRDefault="000D0AAB" w:rsidP="000B2FD1">
      <w:pPr>
        <w:jc w:val="both"/>
        <w:rPr>
          <w:rFonts w:ascii="Century Gothic" w:hAnsi="Century Gothic" w:cs="Arial"/>
          <w:spacing w:val="-3"/>
          <w:sz w:val="22"/>
          <w:szCs w:val="22"/>
        </w:rPr>
      </w:pPr>
      <w:r w:rsidRPr="007D1CD1">
        <w:rPr>
          <w:rFonts w:ascii="Century Gothic" w:hAnsi="Century Gothic" w:cs="Arial"/>
          <w:sz w:val="22"/>
          <w:szCs w:val="22"/>
          <w:shd w:val="clear" w:color="auto" w:fill="FFFFFF"/>
        </w:rPr>
        <w:t>L</w:t>
      </w:r>
      <w:r w:rsidRPr="007D1CD1">
        <w:rPr>
          <w:rFonts w:ascii="Century Gothic" w:hAnsi="Century Gothic" w:cs="Arial"/>
          <w:sz w:val="22"/>
          <w:szCs w:val="22"/>
        </w:rPr>
        <w:t>a valeur locative de marché sera déterminée par réf</w:t>
      </w:r>
      <w:r w:rsidR="00F609BD" w:rsidRPr="007D1CD1">
        <w:rPr>
          <w:rFonts w:ascii="Century Gothic" w:hAnsi="Century Gothic" w:cs="Arial"/>
          <w:sz w:val="22"/>
          <w:szCs w:val="22"/>
        </w:rPr>
        <w:t>érence aux seuls prix pratiqués</w:t>
      </w:r>
      <w:r w:rsidRPr="007D1CD1">
        <w:rPr>
          <w:rFonts w:ascii="Century Gothic" w:hAnsi="Century Gothic" w:cs="Arial"/>
          <w:sz w:val="22"/>
          <w:szCs w:val="22"/>
        </w:rPr>
        <w:t xml:space="preserve"> pour les autres locaux du voisinage</w:t>
      </w:r>
      <w:r w:rsidR="009458B8" w:rsidRPr="007D1CD1">
        <w:rPr>
          <w:rFonts w:ascii="Century Gothic" w:hAnsi="Century Gothic" w:cs="Arial"/>
          <w:sz w:val="22"/>
          <w:szCs w:val="22"/>
        </w:rPr>
        <w:t>,</w:t>
      </w:r>
      <w:r w:rsidR="00F609BD" w:rsidRPr="007D1CD1">
        <w:rPr>
          <w:rFonts w:ascii="Century Gothic" w:hAnsi="Century Gothic" w:cs="Arial"/>
          <w:sz w:val="22"/>
          <w:szCs w:val="22"/>
        </w:rPr>
        <w:t xml:space="preserve"> </w:t>
      </w:r>
      <w:r w:rsidR="002E6A5B" w:rsidRPr="007D1CD1">
        <w:rPr>
          <w:rFonts w:ascii="Century Gothic" w:hAnsi="Century Gothic"/>
          <w:sz w:val="22"/>
          <w:szCs w:val="22"/>
        </w:rPr>
        <w:t>correspondant de préfér</w:t>
      </w:r>
      <w:r w:rsidR="00F609BD" w:rsidRPr="007D1CD1">
        <w:rPr>
          <w:rFonts w:ascii="Century Gothic" w:hAnsi="Century Gothic"/>
          <w:sz w:val="22"/>
          <w:szCs w:val="22"/>
        </w:rPr>
        <w:t>ence au même secteur d’activité</w:t>
      </w:r>
      <w:r w:rsidR="002E6A5B" w:rsidRPr="007D1CD1">
        <w:rPr>
          <w:rFonts w:ascii="Century Gothic" w:hAnsi="Century Gothic"/>
          <w:sz w:val="22"/>
          <w:szCs w:val="22"/>
        </w:rPr>
        <w:t xml:space="preserve"> </w:t>
      </w:r>
      <w:r w:rsidR="00921FB8" w:rsidRPr="007D1CD1">
        <w:rPr>
          <w:rFonts w:ascii="Century Gothic" w:hAnsi="Century Gothic"/>
          <w:sz w:val="22"/>
          <w:szCs w:val="22"/>
        </w:rPr>
        <w:t xml:space="preserve">et de </w:t>
      </w:r>
      <w:r w:rsidR="002E6A5B" w:rsidRPr="007D1CD1">
        <w:rPr>
          <w:rFonts w:ascii="Century Gothic" w:hAnsi="Century Gothic"/>
          <w:sz w:val="22"/>
          <w:szCs w:val="22"/>
        </w:rPr>
        <w:t>surfaces sensiblement comparables,</w:t>
      </w:r>
      <w:r w:rsidR="00F609BD" w:rsidRPr="007D1CD1">
        <w:rPr>
          <w:rFonts w:ascii="Century Gothic" w:hAnsi="Century Gothic"/>
          <w:sz w:val="22"/>
          <w:szCs w:val="22"/>
        </w:rPr>
        <w:t xml:space="preserve"> </w:t>
      </w:r>
      <w:r w:rsidRPr="007D1CD1">
        <w:rPr>
          <w:rFonts w:ascii="Century Gothic" w:hAnsi="Century Gothic" w:cs="Arial"/>
          <w:spacing w:val="-3"/>
          <w:sz w:val="22"/>
          <w:szCs w:val="22"/>
        </w:rPr>
        <w:t xml:space="preserve">en prenant pour termes de comparaison les prix librement débattus entre Bailleur et </w:t>
      </w:r>
      <w:r w:rsidR="000975DE" w:rsidRPr="007D1CD1">
        <w:rPr>
          <w:rFonts w:ascii="Century Gothic" w:hAnsi="Century Gothic" w:cs="Arial"/>
          <w:spacing w:val="-3"/>
          <w:sz w:val="22"/>
          <w:szCs w:val="22"/>
        </w:rPr>
        <w:t>Preneur</w:t>
      </w:r>
      <w:r w:rsidR="004B2E09" w:rsidRPr="007D1CD1">
        <w:rPr>
          <w:rFonts w:ascii="Century Gothic" w:hAnsi="Century Gothic" w:cs="Arial"/>
          <w:spacing w:val="-3"/>
          <w:sz w:val="22"/>
          <w:szCs w:val="22"/>
        </w:rPr>
        <w:t xml:space="preserve"> </w:t>
      </w:r>
      <w:r w:rsidR="002E6A5B" w:rsidRPr="007D1CD1">
        <w:rPr>
          <w:rFonts w:ascii="Century Gothic" w:hAnsi="Century Gothic" w:cs="Arial"/>
          <w:spacing w:val="-3"/>
          <w:sz w:val="22"/>
          <w:szCs w:val="22"/>
        </w:rPr>
        <w:t>soit à l’occasion de renouvellements amiables de baux</w:t>
      </w:r>
      <w:r w:rsidR="00F609BD" w:rsidRPr="007D1CD1">
        <w:rPr>
          <w:rFonts w:ascii="Century Gothic" w:hAnsi="Century Gothic" w:cs="Arial"/>
          <w:spacing w:val="-3"/>
          <w:sz w:val="22"/>
          <w:szCs w:val="22"/>
        </w:rPr>
        <w:t>,</w:t>
      </w:r>
      <w:r w:rsidR="002E6A5B" w:rsidRPr="007D1CD1">
        <w:rPr>
          <w:rFonts w:ascii="Century Gothic" w:hAnsi="Century Gothic" w:cs="Arial"/>
          <w:spacing w:val="-3"/>
          <w:sz w:val="22"/>
          <w:szCs w:val="22"/>
        </w:rPr>
        <w:t xml:space="preserve"> soit </w:t>
      </w:r>
      <w:r w:rsidRPr="007D1CD1">
        <w:rPr>
          <w:rFonts w:ascii="Century Gothic" w:hAnsi="Century Gothic" w:cs="Arial"/>
          <w:spacing w:val="-3"/>
          <w:sz w:val="22"/>
          <w:szCs w:val="22"/>
        </w:rPr>
        <w:t>lors de la prise à bail des nouveaux locaux pour lesquels seront additionnés aux loyers périodiques, les loyers en capital constitués des droits d’entrée et des prix de cession de droit au bail qui seront décapitalisés.</w:t>
      </w:r>
    </w:p>
    <w:p w14:paraId="2C5CEB43" w14:textId="77777777" w:rsidR="000D0AAB" w:rsidRPr="007D1CD1" w:rsidRDefault="000D0AAB" w:rsidP="000B2FD1">
      <w:pPr>
        <w:tabs>
          <w:tab w:val="left" w:pos="9356"/>
        </w:tabs>
        <w:overflowPunct w:val="0"/>
        <w:autoSpaceDE w:val="0"/>
        <w:autoSpaceDN w:val="0"/>
        <w:adjustRightInd w:val="0"/>
        <w:ind w:right="74"/>
        <w:jc w:val="both"/>
        <w:rPr>
          <w:rFonts w:ascii="Century Gothic" w:hAnsi="Century Gothic" w:cs="Arial"/>
          <w:spacing w:val="-3"/>
          <w:sz w:val="22"/>
          <w:szCs w:val="22"/>
        </w:rPr>
      </w:pPr>
    </w:p>
    <w:p w14:paraId="03BA3146" w14:textId="109A5CFB" w:rsidR="005F210F" w:rsidRPr="007D1CD1" w:rsidRDefault="000D0AAB" w:rsidP="000B2FD1">
      <w:pPr>
        <w:tabs>
          <w:tab w:val="left" w:pos="9356"/>
        </w:tabs>
        <w:overflowPunct w:val="0"/>
        <w:autoSpaceDE w:val="0"/>
        <w:autoSpaceDN w:val="0"/>
        <w:adjustRightInd w:val="0"/>
        <w:ind w:right="74"/>
        <w:jc w:val="both"/>
        <w:rPr>
          <w:rFonts w:ascii="Century Gothic" w:hAnsi="Century Gothic" w:cs="Arial"/>
          <w:spacing w:val="-3"/>
          <w:sz w:val="22"/>
          <w:szCs w:val="22"/>
        </w:rPr>
      </w:pPr>
      <w:r w:rsidRPr="007D1CD1">
        <w:rPr>
          <w:rFonts w:ascii="Century Gothic" w:hAnsi="Century Gothic" w:cs="Arial"/>
          <w:spacing w:val="-3"/>
          <w:sz w:val="22"/>
          <w:szCs w:val="22"/>
        </w:rPr>
        <w:t xml:space="preserve">Les termes de comparaison pris en compte seront ceux </w:t>
      </w:r>
      <w:r w:rsidR="00792AE2" w:rsidRPr="007D1CD1">
        <w:rPr>
          <w:rFonts w:ascii="Century Gothic" w:hAnsi="Century Gothic" w:cs="Arial"/>
          <w:spacing w:val="-3"/>
          <w:sz w:val="22"/>
          <w:szCs w:val="22"/>
        </w:rPr>
        <w:t>des deux dernières années précédentes</w:t>
      </w:r>
      <w:r w:rsidRPr="007D1CD1">
        <w:rPr>
          <w:rFonts w:ascii="Century Gothic" w:hAnsi="Century Gothic" w:cs="Arial"/>
          <w:spacing w:val="-3"/>
          <w:sz w:val="22"/>
          <w:szCs w:val="22"/>
        </w:rPr>
        <w:t xml:space="preserve"> le renouvellement et ceux de l’année en cours.</w:t>
      </w:r>
    </w:p>
    <w:p w14:paraId="19010C4B" w14:textId="77777777" w:rsidR="005668B5" w:rsidRPr="007D1CD1" w:rsidRDefault="005668B5" w:rsidP="000B2FD1">
      <w:pPr>
        <w:tabs>
          <w:tab w:val="left" w:pos="9356"/>
        </w:tabs>
        <w:overflowPunct w:val="0"/>
        <w:autoSpaceDE w:val="0"/>
        <w:autoSpaceDN w:val="0"/>
        <w:adjustRightInd w:val="0"/>
        <w:ind w:right="74"/>
        <w:jc w:val="both"/>
        <w:rPr>
          <w:rFonts w:ascii="Century Gothic" w:hAnsi="Century Gothic" w:cs="Arial"/>
          <w:spacing w:val="-3"/>
          <w:sz w:val="22"/>
          <w:szCs w:val="22"/>
        </w:rPr>
      </w:pPr>
    </w:p>
    <w:p w14:paraId="5841661F" w14:textId="77777777" w:rsidR="002E6A5B" w:rsidRPr="007D1CD1" w:rsidRDefault="002E6A5B" w:rsidP="000B2FD1">
      <w:pPr>
        <w:jc w:val="both"/>
        <w:rPr>
          <w:rFonts w:ascii="Century Gothic" w:hAnsi="Century Gothic"/>
          <w:sz w:val="22"/>
          <w:szCs w:val="22"/>
        </w:rPr>
      </w:pPr>
      <w:r w:rsidRPr="007D1CD1">
        <w:rPr>
          <w:rFonts w:ascii="Century Gothic" w:hAnsi="Century Gothic"/>
          <w:sz w:val="22"/>
          <w:szCs w:val="22"/>
        </w:rPr>
        <w:lastRenderedPageBreak/>
        <w:t>Tant pour la détermination des loyers de comparaison que pour la détermination du loyer de renouvellement, sera prise en considération la surface contractuelle des</w:t>
      </w:r>
      <w:r w:rsidR="00BE7C32" w:rsidRPr="007D1CD1">
        <w:rPr>
          <w:rFonts w:ascii="Century Gothic" w:hAnsi="Century Gothic"/>
          <w:sz w:val="22"/>
          <w:szCs w:val="22"/>
        </w:rPr>
        <w:t xml:space="preserve"> Locaux</w:t>
      </w:r>
      <w:r w:rsidRPr="007D1CD1">
        <w:rPr>
          <w:rFonts w:ascii="Century Gothic" w:hAnsi="Century Gothic"/>
          <w:sz w:val="22"/>
          <w:szCs w:val="22"/>
        </w:rPr>
        <w:t xml:space="preserve"> sans qu’aucune pondération ne soit pratiquée.</w:t>
      </w:r>
    </w:p>
    <w:p w14:paraId="5FF79B09" w14:textId="77777777" w:rsidR="005F210F" w:rsidRPr="007D1CD1" w:rsidRDefault="005F210F" w:rsidP="000B2FD1">
      <w:pPr>
        <w:pStyle w:val="Corpsdetexte2"/>
        <w:tabs>
          <w:tab w:val="left" w:pos="9356"/>
        </w:tabs>
        <w:spacing w:after="0" w:line="240" w:lineRule="auto"/>
        <w:ind w:right="74"/>
        <w:jc w:val="both"/>
        <w:rPr>
          <w:rFonts w:ascii="Century Gothic" w:hAnsi="Century Gothic" w:cs="Arial"/>
          <w:sz w:val="22"/>
          <w:szCs w:val="22"/>
        </w:rPr>
      </w:pPr>
    </w:p>
    <w:p w14:paraId="39039810" w14:textId="77777777" w:rsidR="000D0AAB" w:rsidRPr="007D1CD1" w:rsidRDefault="004422FE" w:rsidP="000B2FD1">
      <w:pPr>
        <w:pStyle w:val="Corpsdetexte2"/>
        <w:tabs>
          <w:tab w:val="left" w:pos="9356"/>
        </w:tabs>
        <w:spacing w:after="0" w:line="240" w:lineRule="auto"/>
        <w:ind w:right="74"/>
        <w:jc w:val="both"/>
        <w:rPr>
          <w:rFonts w:ascii="Century Gothic" w:hAnsi="Century Gothic" w:cs="Arial"/>
          <w:sz w:val="22"/>
          <w:szCs w:val="22"/>
        </w:rPr>
      </w:pPr>
      <w:r w:rsidRPr="007D1CD1">
        <w:rPr>
          <w:rFonts w:ascii="Century Gothic" w:hAnsi="Century Gothic" w:cs="Arial"/>
          <w:sz w:val="22"/>
          <w:szCs w:val="22"/>
        </w:rPr>
        <w:t xml:space="preserve">A </w:t>
      </w:r>
      <w:r w:rsidR="00775234" w:rsidRPr="007D1CD1">
        <w:rPr>
          <w:rFonts w:ascii="Century Gothic" w:hAnsi="Century Gothic" w:cs="Arial"/>
          <w:sz w:val="22"/>
          <w:szCs w:val="22"/>
        </w:rPr>
        <w:t xml:space="preserve">défaut d’accord </w:t>
      </w:r>
      <w:r w:rsidRPr="007D1CD1">
        <w:rPr>
          <w:rFonts w:ascii="Century Gothic" w:hAnsi="Century Gothic" w:cs="Arial"/>
          <w:sz w:val="22"/>
          <w:szCs w:val="22"/>
        </w:rPr>
        <w:t>entre les Parties sur l</w:t>
      </w:r>
      <w:r w:rsidR="00775234" w:rsidRPr="007D1CD1">
        <w:rPr>
          <w:rFonts w:ascii="Century Gothic" w:hAnsi="Century Gothic" w:cs="Arial"/>
          <w:sz w:val="22"/>
          <w:szCs w:val="22"/>
        </w:rPr>
        <w:t xml:space="preserve">e montant </w:t>
      </w:r>
      <w:r w:rsidRPr="007D1CD1">
        <w:rPr>
          <w:rFonts w:ascii="Century Gothic" w:hAnsi="Century Gothic" w:cs="Arial"/>
          <w:sz w:val="22"/>
          <w:szCs w:val="22"/>
        </w:rPr>
        <w:t>du loyer de renouvellement,</w:t>
      </w:r>
      <w:r w:rsidR="000D0AAB" w:rsidRPr="007D1CD1">
        <w:rPr>
          <w:rFonts w:ascii="Century Gothic" w:hAnsi="Century Gothic" w:cs="Arial"/>
          <w:sz w:val="22"/>
          <w:szCs w:val="22"/>
        </w:rPr>
        <w:t xml:space="preserve"> elles se soumettront</w:t>
      </w:r>
      <w:r w:rsidR="00DD2372" w:rsidRPr="007D1CD1">
        <w:rPr>
          <w:rFonts w:ascii="Century Gothic" w:hAnsi="Century Gothic" w:cs="Arial"/>
          <w:sz w:val="22"/>
          <w:szCs w:val="22"/>
        </w:rPr>
        <w:t xml:space="preserve"> </w:t>
      </w:r>
      <w:r w:rsidR="000D0AAB" w:rsidRPr="007D1CD1">
        <w:rPr>
          <w:rFonts w:ascii="Century Gothic" w:hAnsi="Century Gothic" w:cs="Arial"/>
          <w:sz w:val="22"/>
          <w:szCs w:val="22"/>
        </w:rPr>
        <w:t xml:space="preserve">à la procédure définie par les articles R. 145-23 et suivants du Code de </w:t>
      </w:r>
      <w:r w:rsidR="00DD2372" w:rsidRPr="007D1CD1">
        <w:rPr>
          <w:rFonts w:ascii="Century Gothic" w:hAnsi="Century Gothic" w:cs="Arial"/>
          <w:sz w:val="22"/>
          <w:szCs w:val="22"/>
        </w:rPr>
        <w:t>c</w:t>
      </w:r>
      <w:r w:rsidR="000D0AAB" w:rsidRPr="007D1CD1">
        <w:rPr>
          <w:rFonts w:ascii="Century Gothic" w:hAnsi="Century Gothic" w:cs="Arial"/>
          <w:sz w:val="22"/>
          <w:szCs w:val="22"/>
        </w:rPr>
        <w:t>ommerce et attribueront compétence au juge des loyers commerciaux du lieu de situation de</w:t>
      </w:r>
      <w:r w:rsidRPr="007D1CD1">
        <w:rPr>
          <w:rFonts w:ascii="Century Gothic" w:hAnsi="Century Gothic" w:cs="Arial"/>
          <w:sz w:val="22"/>
          <w:szCs w:val="22"/>
        </w:rPr>
        <w:t>s</w:t>
      </w:r>
      <w:r w:rsidR="00BE7C32" w:rsidRPr="007D1CD1">
        <w:rPr>
          <w:rFonts w:ascii="Century Gothic" w:hAnsi="Century Gothic" w:cs="Arial"/>
          <w:sz w:val="22"/>
          <w:szCs w:val="22"/>
        </w:rPr>
        <w:t xml:space="preserve"> Locaux</w:t>
      </w:r>
      <w:r w:rsidRPr="007D1CD1">
        <w:rPr>
          <w:rFonts w:ascii="Century Gothic" w:hAnsi="Century Gothic" w:cs="Arial"/>
          <w:sz w:val="22"/>
          <w:szCs w:val="22"/>
        </w:rPr>
        <w:t>.</w:t>
      </w:r>
    </w:p>
    <w:p w14:paraId="59ED77F3" w14:textId="77777777" w:rsidR="00746328" w:rsidRPr="007D1CD1" w:rsidRDefault="00746328" w:rsidP="000B2FD1">
      <w:pPr>
        <w:pStyle w:val="Corpsdetexte2"/>
        <w:tabs>
          <w:tab w:val="left" w:pos="9356"/>
        </w:tabs>
        <w:spacing w:after="0" w:line="240" w:lineRule="auto"/>
        <w:ind w:right="74"/>
        <w:jc w:val="both"/>
        <w:rPr>
          <w:rFonts w:ascii="Century Gothic" w:hAnsi="Century Gothic" w:cs="Arial"/>
          <w:sz w:val="22"/>
          <w:szCs w:val="22"/>
        </w:rPr>
      </w:pPr>
    </w:p>
    <w:p w14:paraId="061F92D4" w14:textId="298FF041" w:rsidR="00746328" w:rsidRPr="007D1CD1" w:rsidRDefault="000D0AAB" w:rsidP="000B2FD1">
      <w:pPr>
        <w:pStyle w:val="Corpsdetexte2"/>
        <w:tabs>
          <w:tab w:val="left" w:pos="9356"/>
        </w:tabs>
        <w:spacing w:after="0" w:line="240" w:lineRule="auto"/>
        <w:ind w:right="72"/>
        <w:jc w:val="both"/>
        <w:rPr>
          <w:rFonts w:ascii="Century Gothic" w:hAnsi="Century Gothic" w:cs="Arial"/>
          <w:sz w:val="22"/>
          <w:szCs w:val="22"/>
        </w:rPr>
      </w:pPr>
      <w:r w:rsidRPr="007D1CD1">
        <w:rPr>
          <w:rFonts w:ascii="Century Gothic" w:hAnsi="Century Gothic" w:cs="Arial"/>
          <w:sz w:val="22"/>
          <w:szCs w:val="22"/>
        </w:rPr>
        <w:t>En toute hypothèse, le loyer du bail renouvelé ne pourra être in</w:t>
      </w:r>
      <w:r w:rsidR="00411D38" w:rsidRPr="007D1CD1">
        <w:rPr>
          <w:rFonts w:ascii="Century Gothic" w:hAnsi="Century Gothic" w:cs="Arial"/>
          <w:sz w:val="22"/>
          <w:szCs w:val="22"/>
        </w:rPr>
        <w:t>férieur au loyer</w:t>
      </w:r>
      <w:r w:rsidRPr="007D1CD1">
        <w:rPr>
          <w:rFonts w:ascii="Century Gothic" w:hAnsi="Century Gothic" w:cs="Arial"/>
          <w:sz w:val="22"/>
          <w:szCs w:val="22"/>
        </w:rPr>
        <w:t xml:space="preserve"> facturé au titre </w:t>
      </w:r>
      <w:r w:rsidR="00792AE2" w:rsidRPr="007D1CD1">
        <w:rPr>
          <w:rFonts w:ascii="Century Gothic" w:hAnsi="Century Gothic" w:cs="Arial"/>
          <w:sz w:val="22"/>
          <w:szCs w:val="22"/>
        </w:rPr>
        <w:t>de la dernière année précédente</w:t>
      </w:r>
      <w:r w:rsidRPr="007D1CD1">
        <w:rPr>
          <w:rFonts w:ascii="Century Gothic" w:hAnsi="Century Gothic" w:cs="Arial"/>
          <w:sz w:val="22"/>
          <w:szCs w:val="22"/>
        </w:rPr>
        <w:t xml:space="preserve"> le renouvellement</w:t>
      </w:r>
      <w:r w:rsidR="00775234" w:rsidRPr="007D1CD1">
        <w:rPr>
          <w:rFonts w:ascii="Century Gothic" w:hAnsi="Century Gothic" w:cs="Arial"/>
          <w:sz w:val="22"/>
          <w:szCs w:val="22"/>
        </w:rPr>
        <w:t>,</w:t>
      </w:r>
      <w:r w:rsidRPr="007D1CD1">
        <w:rPr>
          <w:rFonts w:ascii="Century Gothic" w:hAnsi="Century Gothic" w:cs="Arial"/>
          <w:sz w:val="22"/>
          <w:szCs w:val="22"/>
        </w:rPr>
        <w:t xml:space="preserve"> indexé dans les</w:t>
      </w:r>
      <w:r w:rsidR="004B2E09" w:rsidRPr="007D1CD1">
        <w:rPr>
          <w:rFonts w:ascii="Century Gothic" w:hAnsi="Century Gothic" w:cs="Arial"/>
          <w:sz w:val="22"/>
          <w:szCs w:val="22"/>
        </w:rPr>
        <w:t xml:space="preserve"> conditions prévues au présent B</w:t>
      </w:r>
      <w:r w:rsidRPr="007D1CD1">
        <w:rPr>
          <w:rFonts w:ascii="Century Gothic" w:hAnsi="Century Gothic" w:cs="Arial"/>
          <w:sz w:val="22"/>
          <w:szCs w:val="22"/>
        </w:rPr>
        <w:t>ail</w:t>
      </w:r>
      <w:r w:rsidR="004B2E09" w:rsidRPr="007D1CD1">
        <w:rPr>
          <w:rFonts w:ascii="Century Gothic" w:hAnsi="Century Gothic" w:cs="Arial"/>
          <w:sz w:val="22"/>
          <w:szCs w:val="22"/>
        </w:rPr>
        <w:t>.</w:t>
      </w:r>
    </w:p>
    <w:p w14:paraId="04507190" w14:textId="77777777" w:rsidR="00746328" w:rsidRPr="007D1CD1" w:rsidRDefault="00746328" w:rsidP="000B2FD1">
      <w:pPr>
        <w:pStyle w:val="Corpsdetexte2"/>
        <w:tabs>
          <w:tab w:val="left" w:pos="9356"/>
        </w:tabs>
        <w:spacing w:after="0" w:line="240" w:lineRule="auto"/>
        <w:ind w:right="72"/>
        <w:jc w:val="both"/>
        <w:rPr>
          <w:rFonts w:ascii="Century Gothic" w:hAnsi="Century Gothic" w:cs="Arial"/>
          <w:sz w:val="22"/>
          <w:szCs w:val="22"/>
          <w:shd w:val="clear" w:color="auto" w:fill="FFFFFF"/>
        </w:rPr>
      </w:pPr>
    </w:p>
    <w:p w14:paraId="06F8662C" w14:textId="77777777" w:rsidR="004A0DD5" w:rsidRPr="007D1CD1" w:rsidRDefault="004A0DD5" w:rsidP="000B2FD1">
      <w:pPr>
        <w:pStyle w:val="Corpsdetexte2"/>
        <w:tabs>
          <w:tab w:val="left" w:pos="9356"/>
        </w:tabs>
        <w:spacing w:after="0" w:line="240" w:lineRule="auto"/>
        <w:ind w:right="72"/>
        <w:jc w:val="both"/>
        <w:rPr>
          <w:rFonts w:ascii="Century Gothic" w:hAnsi="Century Gothic" w:cs="Arial"/>
          <w:sz w:val="22"/>
          <w:szCs w:val="22"/>
          <w:shd w:val="clear" w:color="auto" w:fill="FFFFFF"/>
        </w:rPr>
      </w:pPr>
    </w:p>
    <w:p w14:paraId="1D214AAD" w14:textId="77777777" w:rsidR="00AE5E60" w:rsidRPr="007D1CD1" w:rsidRDefault="00D826EC" w:rsidP="0004372E">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D</w:t>
      </w:r>
      <w:r w:rsidR="004C262E" w:rsidRPr="007D1CD1">
        <w:rPr>
          <w:rFonts w:ascii="Century Gothic" w:hAnsi="Century Gothic"/>
          <w:b/>
          <w:spacing w:val="-2"/>
          <w:sz w:val="22"/>
          <w:szCs w:val="22"/>
          <w:u w:val="single"/>
        </w:rPr>
        <w:t xml:space="preserve">épôt de garantie </w:t>
      </w:r>
    </w:p>
    <w:p w14:paraId="213A8C84" w14:textId="77777777" w:rsidR="00AE5E60" w:rsidRPr="007D1CD1" w:rsidRDefault="00AE5E60" w:rsidP="000B2FD1">
      <w:pPr>
        <w:tabs>
          <w:tab w:val="left" w:pos="-1440"/>
          <w:tab w:val="left" w:pos="-720"/>
          <w:tab w:val="left" w:pos="0"/>
          <w:tab w:val="left" w:pos="288"/>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E2D6A3C" w14:textId="221287EC" w:rsidR="00891E61" w:rsidRPr="007D1CD1" w:rsidRDefault="00891E6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z w:val="22"/>
        </w:rPr>
        <w:t xml:space="preserve">A la garantie du </w:t>
      </w:r>
      <w:r w:rsidRPr="007D1CD1">
        <w:rPr>
          <w:rFonts w:ascii="Century Gothic" w:hAnsi="Century Gothic"/>
          <w:sz w:val="22"/>
          <w:szCs w:val="22"/>
        </w:rPr>
        <w:t xml:space="preserve">paiement régulier des loyers ci-dessus stipulés, en principal, intérêts, frais et accessoires et de l’exécution des charges et conditions du Bail </w:t>
      </w:r>
      <w:r w:rsidRPr="007D1CD1">
        <w:rPr>
          <w:rFonts w:ascii="Century Gothic" w:hAnsi="Century Gothic"/>
          <w:spacing w:val="-2"/>
          <w:sz w:val="22"/>
          <w:szCs w:val="22"/>
        </w:rPr>
        <w:t xml:space="preserve">jusqu’à la restitution des clés des Locaux, </w:t>
      </w:r>
      <w:r w:rsidRPr="007D1CD1">
        <w:rPr>
          <w:rFonts w:ascii="Century Gothic" w:hAnsi="Century Gothic"/>
          <w:sz w:val="22"/>
          <w:szCs w:val="22"/>
        </w:rPr>
        <w:t xml:space="preserve">le Preneur </w:t>
      </w:r>
      <w:r w:rsidRPr="007D1CD1">
        <w:rPr>
          <w:rFonts w:ascii="Century Gothic" w:hAnsi="Century Gothic"/>
          <w:spacing w:val="-2"/>
          <w:sz w:val="22"/>
          <w:szCs w:val="22"/>
        </w:rPr>
        <w:t xml:space="preserve">versera à la date de </w:t>
      </w:r>
      <w:r w:rsidR="00EE3511" w:rsidRPr="007D1CD1">
        <w:rPr>
          <w:rFonts w:ascii="Century Gothic" w:hAnsi="Century Gothic"/>
          <w:spacing w:val="-2"/>
          <w:sz w:val="22"/>
          <w:szCs w:val="22"/>
        </w:rPr>
        <w:t>signature</w:t>
      </w:r>
      <w:r w:rsidRPr="007D1CD1">
        <w:rPr>
          <w:rFonts w:ascii="Century Gothic" w:hAnsi="Century Gothic"/>
          <w:spacing w:val="-2"/>
          <w:sz w:val="22"/>
          <w:szCs w:val="22"/>
        </w:rPr>
        <w:t xml:space="preserve"> du Bail, à titre de dépôt de garantie et au moyen d’un chèque, une somme correspondant à trois (3) mois du loyer hors taxes tel que fixé </w:t>
      </w:r>
      <w:r w:rsidR="00EE3511" w:rsidRPr="007D1CD1">
        <w:rPr>
          <w:rFonts w:ascii="Century Gothic" w:hAnsi="Century Gothic"/>
          <w:spacing w:val="-2"/>
          <w:sz w:val="22"/>
          <w:szCs w:val="22"/>
        </w:rPr>
        <w:t xml:space="preserve">à l’article </w:t>
      </w:r>
      <w:r w:rsidR="00EC3921" w:rsidRPr="007D1CD1">
        <w:rPr>
          <w:rFonts w:ascii="Century Gothic" w:hAnsi="Century Gothic"/>
          <w:spacing w:val="-2"/>
          <w:sz w:val="22"/>
          <w:szCs w:val="22"/>
        </w:rPr>
        <w:t xml:space="preserve">5 </w:t>
      </w:r>
      <w:r w:rsidRPr="007D1CD1">
        <w:rPr>
          <w:rFonts w:ascii="Century Gothic" w:hAnsi="Century Gothic"/>
          <w:spacing w:val="-2"/>
          <w:sz w:val="22"/>
          <w:szCs w:val="22"/>
        </w:rPr>
        <w:t>des « CONDITIONS PARTICULIERES »</w:t>
      </w:r>
      <w:r w:rsidR="00D14DAE" w:rsidRPr="007D1CD1">
        <w:rPr>
          <w:rFonts w:ascii="Century Gothic" w:hAnsi="Century Gothic"/>
          <w:spacing w:val="-2"/>
          <w:sz w:val="22"/>
          <w:szCs w:val="22"/>
        </w:rPr>
        <w:t xml:space="preserve"> du Bail</w:t>
      </w:r>
      <w:r w:rsidRPr="007D1CD1">
        <w:rPr>
          <w:rFonts w:ascii="Century Gothic" w:hAnsi="Century Gothic"/>
          <w:spacing w:val="-2"/>
          <w:sz w:val="22"/>
          <w:szCs w:val="22"/>
        </w:rPr>
        <w:t>, cette somme étant non productive d’intérêts.</w:t>
      </w:r>
    </w:p>
    <w:p w14:paraId="0F51682D" w14:textId="77777777" w:rsidR="00891E61" w:rsidRPr="007D1CD1" w:rsidRDefault="00891E6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1163ACC" w14:textId="77777777" w:rsidR="00193B2D" w:rsidRPr="007D1CD1" w:rsidRDefault="00193B2D"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dépôt de garantie sera actualisé à la date de prise d’effet du Bail dans les mêmes</w:t>
      </w:r>
      <w:r w:rsidR="008357EC" w:rsidRPr="007D1CD1">
        <w:rPr>
          <w:rFonts w:ascii="Century Gothic" w:hAnsi="Century Gothic"/>
          <w:spacing w:val="-2"/>
          <w:sz w:val="22"/>
          <w:szCs w:val="22"/>
        </w:rPr>
        <w:t xml:space="preserve"> conditions que le loyer</w:t>
      </w:r>
      <w:r w:rsidRPr="007D1CD1">
        <w:rPr>
          <w:rFonts w:ascii="Century Gothic" w:hAnsi="Century Gothic"/>
          <w:spacing w:val="-2"/>
          <w:sz w:val="22"/>
          <w:szCs w:val="22"/>
        </w:rPr>
        <w:t>.</w:t>
      </w:r>
    </w:p>
    <w:p w14:paraId="0CDA83A5" w14:textId="77777777" w:rsidR="00193B2D" w:rsidRPr="007D1CD1" w:rsidRDefault="00193B2D"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5F91B1F" w14:textId="77777777" w:rsidR="00193B2D" w:rsidRPr="007D1CD1" w:rsidRDefault="00193B2D"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 xml:space="preserve">Par la suite, </w:t>
      </w:r>
      <w:r w:rsidR="00F46A38" w:rsidRPr="007D1CD1">
        <w:rPr>
          <w:rFonts w:ascii="Century Gothic" w:hAnsi="Century Gothic"/>
          <w:spacing w:val="-2"/>
          <w:sz w:val="22"/>
          <w:szCs w:val="22"/>
        </w:rPr>
        <w:t xml:space="preserve">à chaque date anniversaire de la prise d’effet du Bail, </w:t>
      </w:r>
      <w:r w:rsidRPr="007D1CD1">
        <w:rPr>
          <w:rFonts w:ascii="Century Gothic" w:hAnsi="Century Gothic"/>
          <w:spacing w:val="-2"/>
          <w:sz w:val="22"/>
          <w:szCs w:val="22"/>
        </w:rPr>
        <w:t>à l'occasion de l’indexation du loyer, le montant du dépôt de garantie sera ajusté de façon à être toujours égale à trois mois de loyer hors taxes.</w:t>
      </w:r>
    </w:p>
    <w:p w14:paraId="3092475C" w14:textId="77777777" w:rsidR="00193B2D" w:rsidRPr="007D1CD1" w:rsidRDefault="00193B2D"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6C858C1" w14:textId="77777777" w:rsidR="00193B2D" w:rsidRPr="007D1CD1" w:rsidRDefault="00193B2D"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Si pour quelque raison que ce soit, le dépôt de garantie était utilisé par le Bailleur pour le règlement de toute somme due en application du Bail (loyer, charges impôts ou autres), le Preneur devra reconstituer ledit dépôt. A défaut, le Bail sera résilié dans les conditions de la clause résolutoire ci-après. </w:t>
      </w:r>
    </w:p>
    <w:p w14:paraId="7F01D720" w14:textId="77777777" w:rsidR="00BB2AE8" w:rsidRPr="007D1CD1" w:rsidRDefault="00BB2AE8"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A6DFF0" w14:textId="77777777" w:rsidR="00BB2AE8" w:rsidRPr="007D1CD1" w:rsidRDefault="00193B2D"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dépôt de garantie </w:t>
      </w:r>
      <w:r w:rsidR="00891E61" w:rsidRPr="007D1CD1">
        <w:rPr>
          <w:rFonts w:ascii="Century Gothic" w:hAnsi="Century Gothic"/>
          <w:spacing w:val="-2"/>
          <w:sz w:val="22"/>
          <w:szCs w:val="22"/>
        </w:rPr>
        <w:t xml:space="preserve">sera remboursé au </w:t>
      </w:r>
      <w:r w:rsidR="001A7C34" w:rsidRPr="007D1CD1">
        <w:rPr>
          <w:rFonts w:ascii="Century Gothic" w:hAnsi="Century Gothic"/>
          <w:spacing w:val="-2"/>
          <w:sz w:val="22"/>
          <w:szCs w:val="22"/>
        </w:rPr>
        <w:t xml:space="preserve">Preneur au plus tard </w:t>
      </w:r>
      <w:r w:rsidR="00891E61" w:rsidRPr="007D1CD1">
        <w:rPr>
          <w:rFonts w:ascii="Century Gothic" w:hAnsi="Century Gothic"/>
          <w:spacing w:val="-2"/>
          <w:sz w:val="22"/>
          <w:szCs w:val="22"/>
        </w:rPr>
        <w:t>3 mois</w:t>
      </w:r>
      <w:r w:rsidR="001A7C34" w:rsidRPr="007D1CD1">
        <w:rPr>
          <w:rFonts w:ascii="Century Gothic" w:hAnsi="Century Gothic"/>
          <w:spacing w:val="-2"/>
          <w:sz w:val="22"/>
          <w:szCs w:val="22"/>
        </w:rPr>
        <w:t xml:space="preserve"> après sa libération des Locaux</w:t>
      </w:r>
      <w:r w:rsidR="00B14612" w:rsidRPr="007D1CD1">
        <w:rPr>
          <w:rFonts w:ascii="Century Gothic" w:hAnsi="Century Gothic"/>
          <w:spacing w:val="-2"/>
          <w:sz w:val="22"/>
          <w:szCs w:val="22"/>
        </w:rPr>
        <w:t>,</w:t>
      </w:r>
      <w:r w:rsidR="00891E61" w:rsidRPr="007D1CD1">
        <w:rPr>
          <w:rFonts w:ascii="Century Gothic" w:hAnsi="Century Gothic"/>
          <w:spacing w:val="-2"/>
          <w:sz w:val="22"/>
          <w:szCs w:val="22"/>
        </w:rPr>
        <w:t xml:space="preserve"> déduction </w:t>
      </w:r>
      <w:r w:rsidRPr="007D1CD1">
        <w:rPr>
          <w:rFonts w:ascii="Century Gothic" w:hAnsi="Century Gothic"/>
          <w:spacing w:val="-2"/>
          <w:sz w:val="22"/>
          <w:szCs w:val="22"/>
        </w:rPr>
        <w:t xml:space="preserve">faite </w:t>
      </w:r>
      <w:r w:rsidR="00891E61" w:rsidRPr="007D1CD1">
        <w:rPr>
          <w:rFonts w:ascii="Century Gothic" w:hAnsi="Century Gothic"/>
          <w:spacing w:val="-2"/>
          <w:sz w:val="22"/>
          <w:szCs w:val="22"/>
        </w:rPr>
        <w:t xml:space="preserve">de toutes les sommes dont il </w:t>
      </w:r>
      <w:r w:rsidRPr="007D1CD1">
        <w:rPr>
          <w:rFonts w:ascii="Century Gothic" w:hAnsi="Century Gothic"/>
          <w:spacing w:val="-2"/>
          <w:sz w:val="22"/>
          <w:szCs w:val="22"/>
        </w:rPr>
        <w:t>pourrait être redevable en application du Bail.</w:t>
      </w:r>
    </w:p>
    <w:p w14:paraId="10E9B0AA" w14:textId="77777777" w:rsidR="005668B5" w:rsidRPr="007D1CD1" w:rsidRDefault="005668B5"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2B1F41" w14:textId="77777777" w:rsidR="00891E61" w:rsidRPr="007D1CD1" w:rsidRDefault="00891E61"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En aucun cas, le</w:t>
      </w:r>
      <w:r w:rsidR="00193B2D" w:rsidRPr="007D1CD1">
        <w:rPr>
          <w:rFonts w:ascii="Century Gothic" w:hAnsi="Century Gothic"/>
          <w:spacing w:val="-2"/>
          <w:sz w:val="22"/>
          <w:szCs w:val="22"/>
        </w:rPr>
        <w:t xml:space="preserve"> Preneur </w:t>
      </w:r>
      <w:r w:rsidRPr="007D1CD1">
        <w:rPr>
          <w:rFonts w:ascii="Century Gothic" w:hAnsi="Century Gothic"/>
          <w:spacing w:val="-2"/>
          <w:sz w:val="22"/>
          <w:szCs w:val="22"/>
        </w:rPr>
        <w:t>ne sera en droit de compenser le dernier terme de loyer et charges avec le dépôt de garantie.</w:t>
      </w:r>
    </w:p>
    <w:p w14:paraId="415AF4FA" w14:textId="77777777" w:rsidR="00891E61" w:rsidRPr="007D1CD1" w:rsidRDefault="00891E6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74F81B" w14:textId="77777777" w:rsidR="00BB2AE8" w:rsidRPr="007D1CD1" w:rsidRDefault="00BB2AE8" w:rsidP="000B2FD1">
      <w:pPr>
        <w:ind w:left="20"/>
        <w:jc w:val="both"/>
        <w:rPr>
          <w:rFonts w:ascii="Century Gothic" w:hAnsi="Century Gothic"/>
          <w:sz w:val="22"/>
          <w:szCs w:val="22"/>
        </w:rPr>
      </w:pPr>
      <w:r w:rsidRPr="007D1CD1">
        <w:rPr>
          <w:rFonts w:ascii="Century Gothic" w:hAnsi="Century Gothic"/>
          <w:sz w:val="22"/>
          <w:szCs w:val="22"/>
        </w:rPr>
        <w:t>En cas de cession ou d’apport du Bail, le dépôt de garantie ne sera en aucun cas transmissible au cessionnaire et sera conservé par le Bailleur. Il ne sera restitué au cédant qu’après déduction des sommes é</w:t>
      </w:r>
      <w:r w:rsidR="00204A5D" w:rsidRPr="007D1CD1">
        <w:rPr>
          <w:rFonts w:ascii="Century Gothic" w:hAnsi="Century Gothic"/>
          <w:sz w:val="22"/>
          <w:szCs w:val="22"/>
        </w:rPr>
        <w:t>ventuellement dues par celui-ci</w:t>
      </w:r>
      <w:r w:rsidRPr="007D1CD1">
        <w:rPr>
          <w:rFonts w:ascii="Century Gothic" w:hAnsi="Century Gothic"/>
          <w:sz w:val="22"/>
          <w:szCs w:val="22"/>
        </w:rPr>
        <w:t xml:space="preserve">, le cessionnaire devant verser au Bailleur, au jour de la cession, le montant du dépôt de garantie dû en exécution du Bail. </w:t>
      </w:r>
    </w:p>
    <w:p w14:paraId="775F031D" w14:textId="77777777" w:rsidR="00BB2AE8" w:rsidRPr="007D1CD1" w:rsidRDefault="00BB2AE8"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307718A" w14:textId="77777777" w:rsidR="00891E61" w:rsidRPr="007D1CD1" w:rsidRDefault="00891E61" w:rsidP="000B2FD1">
      <w:pPr>
        <w:tabs>
          <w:tab w:val="left" w:pos="-1440"/>
          <w:tab w:val="left" w:pos="-720"/>
          <w:tab w:val="left" w:pos="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En cas de procédure collective du</w:t>
      </w:r>
      <w:r w:rsidR="00193B2D" w:rsidRPr="007D1CD1">
        <w:rPr>
          <w:rFonts w:ascii="Century Gothic" w:hAnsi="Century Gothic"/>
          <w:spacing w:val="-2"/>
          <w:sz w:val="22"/>
          <w:szCs w:val="22"/>
        </w:rPr>
        <w:t xml:space="preserve"> Preneur,</w:t>
      </w:r>
      <w:r w:rsidRPr="007D1CD1">
        <w:rPr>
          <w:rFonts w:ascii="Century Gothic" w:hAnsi="Century Gothic"/>
          <w:spacing w:val="-2"/>
          <w:sz w:val="22"/>
          <w:szCs w:val="22"/>
        </w:rPr>
        <w:t xml:space="preserve"> le dépôt de garantie sera acquis au </w:t>
      </w:r>
      <w:r w:rsidR="00193B2D" w:rsidRPr="007D1CD1">
        <w:rPr>
          <w:rFonts w:ascii="Century Gothic" w:hAnsi="Century Gothic"/>
          <w:spacing w:val="-2"/>
          <w:sz w:val="22"/>
          <w:szCs w:val="22"/>
        </w:rPr>
        <w:t xml:space="preserve">Bailleur </w:t>
      </w:r>
      <w:r w:rsidR="00B14612" w:rsidRPr="007D1CD1">
        <w:rPr>
          <w:rFonts w:ascii="Century Gothic" w:hAnsi="Century Gothic"/>
          <w:spacing w:val="-2"/>
          <w:sz w:val="22"/>
          <w:szCs w:val="22"/>
        </w:rPr>
        <w:t xml:space="preserve">à due concurrence, </w:t>
      </w:r>
      <w:r w:rsidRPr="007D1CD1">
        <w:rPr>
          <w:rFonts w:ascii="Century Gothic" w:hAnsi="Century Gothic"/>
          <w:spacing w:val="-2"/>
          <w:sz w:val="22"/>
          <w:szCs w:val="22"/>
        </w:rPr>
        <w:t>par compensation avec les loyers, charges et accessoires restant dus au jour de l’ouver</w:t>
      </w:r>
      <w:r w:rsidR="00B14612" w:rsidRPr="007D1CD1">
        <w:rPr>
          <w:rFonts w:ascii="Century Gothic" w:hAnsi="Century Gothic"/>
          <w:spacing w:val="-2"/>
          <w:sz w:val="22"/>
          <w:szCs w:val="22"/>
        </w:rPr>
        <w:t>ture de la procédure collective</w:t>
      </w:r>
      <w:r w:rsidRPr="007D1CD1">
        <w:rPr>
          <w:rFonts w:ascii="Century Gothic" w:hAnsi="Century Gothic"/>
          <w:spacing w:val="-2"/>
          <w:sz w:val="22"/>
          <w:szCs w:val="22"/>
        </w:rPr>
        <w:t xml:space="preserve">. </w:t>
      </w:r>
    </w:p>
    <w:p w14:paraId="29C99E84" w14:textId="77777777" w:rsidR="00BB2AE8" w:rsidRPr="007D1CD1" w:rsidRDefault="00BB2AE8" w:rsidP="000B2FD1">
      <w:pPr>
        <w:ind w:left="20"/>
        <w:rPr>
          <w:rFonts w:ascii="Century Gothic" w:hAnsi="Century Gothic"/>
          <w:sz w:val="22"/>
          <w:szCs w:val="22"/>
        </w:rPr>
      </w:pPr>
      <w:r w:rsidRPr="007D1CD1">
        <w:rPr>
          <w:rFonts w:ascii="Century Gothic" w:hAnsi="Century Gothic"/>
          <w:sz w:val="22"/>
          <w:szCs w:val="22"/>
        </w:rPr>
        <w:lastRenderedPageBreak/>
        <w:t>Le dépôt de garantie restera acquis au Bailleur au titre des premiers dommages et intérêts dans toutes les hypothèses de résiliation judiciaire du Bail ou par le jeu de la clause résolutoire, et ce indépendamment des loyers, charges et accessoires dus.</w:t>
      </w:r>
    </w:p>
    <w:p w14:paraId="02745C63" w14:textId="77777777" w:rsidR="004A0DD5" w:rsidRPr="007D1CD1" w:rsidRDefault="004A0DD5" w:rsidP="0004372E"/>
    <w:p w14:paraId="30FA501A" w14:textId="77777777" w:rsidR="00AE5E60" w:rsidRPr="007D1CD1" w:rsidRDefault="00AE5E60" w:rsidP="0004372E">
      <w:pPr>
        <w:pStyle w:val="Titre1"/>
        <w:numPr>
          <w:ilvl w:val="0"/>
          <w:numId w:val="11"/>
        </w:numPr>
        <w:rPr>
          <w:rFonts w:ascii="Century Gothic" w:hAnsi="Century Gothic"/>
          <w:b/>
          <w:spacing w:val="-2"/>
          <w:sz w:val="22"/>
          <w:szCs w:val="22"/>
          <w:u w:val="single"/>
        </w:rPr>
      </w:pPr>
      <w:bookmarkStart w:id="1" w:name="_Ref405297594"/>
      <w:r w:rsidRPr="007D1CD1">
        <w:rPr>
          <w:rFonts w:ascii="Century Gothic" w:hAnsi="Century Gothic"/>
          <w:b/>
          <w:spacing w:val="-2"/>
          <w:sz w:val="22"/>
          <w:szCs w:val="22"/>
          <w:u w:val="single"/>
        </w:rPr>
        <w:t>Impôts</w:t>
      </w:r>
      <w:r w:rsidR="00503065" w:rsidRPr="007D1CD1">
        <w:rPr>
          <w:rFonts w:ascii="Century Gothic" w:hAnsi="Century Gothic"/>
          <w:b/>
          <w:spacing w:val="-2"/>
          <w:sz w:val="22"/>
          <w:szCs w:val="22"/>
          <w:u w:val="single"/>
        </w:rPr>
        <w:t xml:space="preserve">, </w:t>
      </w:r>
      <w:r w:rsidRPr="007D1CD1">
        <w:rPr>
          <w:rFonts w:ascii="Century Gothic" w:hAnsi="Century Gothic"/>
          <w:b/>
          <w:spacing w:val="-2"/>
          <w:sz w:val="22"/>
          <w:szCs w:val="22"/>
          <w:u w:val="single"/>
        </w:rPr>
        <w:t>taxes</w:t>
      </w:r>
      <w:r w:rsidR="00503065" w:rsidRPr="007D1CD1">
        <w:rPr>
          <w:rFonts w:ascii="Century Gothic" w:hAnsi="Century Gothic"/>
          <w:b/>
          <w:spacing w:val="-2"/>
          <w:sz w:val="22"/>
          <w:szCs w:val="22"/>
          <w:u w:val="single"/>
        </w:rPr>
        <w:t xml:space="preserve"> et redevances</w:t>
      </w:r>
      <w:bookmarkEnd w:id="1"/>
    </w:p>
    <w:p w14:paraId="0DDFC852" w14:textId="77777777" w:rsidR="00AE5E60" w:rsidRPr="007D1CD1"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5D14A138" w14:textId="77777777" w:rsidR="00AE5E60" w:rsidRPr="007D1CD1"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Il est précisé que le loyer s’entend </w:t>
      </w:r>
      <w:r w:rsidR="009B2AE8" w:rsidRPr="007D1CD1">
        <w:rPr>
          <w:rFonts w:ascii="Century Gothic" w:hAnsi="Century Gothic"/>
          <w:spacing w:val="-2"/>
          <w:sz w:val="22"/>
          <w:szCs w:val="22"/>
        </w:rPr>
        <w:t>net d’</w:t>
      </w:r>
      <w:r w:rsidR="00503065" w:rsidRPr="007D1CD1">
        <w:rPr>
          <w:rFonts w:ascii="Century Gothic" w:hAnsi="Century Gothic"/>
          <w:spacing w:val="-2"/>
          <w:sz w:val="22"/>
          <w:szCs w:val="22"/>
        </w:rPr>
        <w:t>impôts, taxes et redevances</w:t>
      </w:r>
      <w:r w:rsidR="008544FD" w:rsidRPr="007D1CD1">
        <w:rPr>
          <w:rFonts w:ascii="Century Gothic" w:hAnsi="Century Gothic"/>
          <w:spacing w:val="-2"/>
          <w:sz w:val="22"/>
          <w:szCs w:val="22"/>
        </w:rPr>
        <w:t>, à l’exception</w:t>
      </w:r>
      <w:r w:rsidR="00503065" w:rsidRPr="007D1CD1">
        <w:rPr>
          <w:rFonts w:ascii="Century Gothic" w:hAnsi="Century Gothic"/>
          <w:spacing w:val="-2"/>
          <w:sz w:val="22"/>
          <w:szCs w:val="22"/>
        </w:rPr>
        <w:t xml:space="preserve"> de</w:t>
      </w:r>
      <w:r w:rsidR="009B2AE8" w:rsidRPr="007D1CD1">
        <w:rPr>
          <w:rFonts w:ascii="Century Gothic" w:hAnsi="Century Gothic"/>
          <w:spacing w:val="-2"/>
          <w:sz w:val="22"/>
          <w:szCs w:val="22"/>
        </w:rPr>
        <w:t xml:space="preserve"> ceux </w:t>
      </w:r>
      <w:r w:rsidR="00503065" w:rsidRPr="007D1CD1">
        <w:rPr>
          <w:rFonts w:ascii="Century Gothic" w:hAnsi="Century Gothic"/>
          <w:spacing w:val="-2"/>
          <w:sz w:val="22"/>
          <w:szCs w:val="22"/>
        </w:rPr>
        <w:t xml:space="preserve">non refacturables </w:t>
      </w:r>
      <w:proofErr w:type="gramStart"/>
      <w:r w:rsidR="00503065" w:rsidRPr="007D1CD1">
        <w:rPr>
          <w:rFonts w:ascii="Century Gothic" w:hAnsi="Century Gothic"/>
          <w:spacing w:val="-2"/>
          <w:sz w:val="22"/>
          <w:szCs w:val="22"/>
        </w:rPr>
        <w:t>au Preneur limitativement énumérées</w:t>
      </w:r>
      <w:proofErr w:type="gramEnd"/>
      <w:r w:rsidR="00503065" w:rsidRPr="007D1CD1">
        <w:rPr>
          <w:rFonts w:ascii="Century Gothic" w:hAnsi="Century Gothic"/>
          <w:spacing w:val="-2"/>
          <w:sz w:val="22"/>
          <w:szCs w:val="22"/>
        </w:rPr>
        <w:t xml:space="preserve"> à l’article R. 145-35 du Code de commerce </w:t>
      </w:r>
      <w:r w:rsidR="00AF5961" w:rsidRPr="007D1CD1">
        <w:rPr>
          <w:rFonts w:ascii="Century Gothic" w:hAnsi="Century Gothic"/>
          <w:spacing w:val="-2"/>
          <w:sz w:val="22"/>
          <w:szCs w:val="22"/>
        </w:rPr>
        <w:t>qui resteront à la charge du Bailleur</w:t>
      </w:r>
      <w:r w:rsidRPr="007D1CD1">
        <w:rPr>
          <w:rFonts w:ascii="Century Gothic" w:hAnsi="Century Gothic"/>
          <w:spacing w:val="-2"/>
          <w:sz w:val="22"/>
          <w:szCs w:val="22"/>
        </w:rPr>
        <w:t>.</w:t>
      </w:r>
    </w:p>
    <w:p w14:paraId="7B79BA5B" w14:textId="77777777" w:rsidR="00DD6293" w:rsidRPr="007D1CD1" w:rsidRDefault="00DD6293"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EF2D2C" w14:textId="3E47947C" w:rsidR="00AE5E60" w:rsidRPr="007D1CD1"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En conséquence, le Preneur devra s’acquitter des </w:t>
      </w:r>
      <w:r w:rsidR="00503065" w:rsidRPr="007D1CD1">
        <w:rPr>
          <w:rFonts w:ascii="Century Gothic" w:hAnsi="Century Gothic"/>
          <w:spacing w:val="-2"/>
          <w:sz w:val="22"/>
          <w:szCs w:val="22"/>
        </w:rPr>
        <w:t xml:space="preserve">impôts taxes et redevances </w:t>
      </w:r>
      <w:r w:rsidRPr="007D1CD1">
        <w:rPr>
          <w:rFonts w:ascii="Century Gothic" w:hAnsi="Century Gothic"/>
          <w:spacing w:val="-2"/>
          <w:sz w:val="22"/>
          <w:szCs w:val="22"/>
        </w:rPr>
        <w:t xml:space="preserve">ci-après mentionnées </w:t>
      </w:r>
      <w:r w:rsidR="00792AE2" w:rsidRPr="007D1CD1">
        <w:rPr>
          <w:rFonts w:ascii="Century Gothic" w:hAnsi="Century Gothic"/>
          <w:spacing w:val="-2"/>
          <w:sz w:val="22"/>
          <w:szCs w:val="22"/>
        </w:rPr>
        <w:t>où</w:t>
      </w:r>
      <w:r w:rsidRPr="007D1CD1">
        <w:rPr>
          <w:rFonts w:ascii="Century Gothic" w:hAnsi="Century Gothic"/>
          <w:spacing w:val="-2"/>
          <w:sz w:val="22"/>
          <w:szCs w:val="22"/>
        </w:rPr>
        <w:t xml:space="preserve"> procéder à leur remboursement au Bailleur. Il en sera de même de tou</w:t>
      </w:r>
      <w:r w:rsidR="00503065" w:rsidRPr="007D1CD1">
        <w:rPr>
          <w:rFonts w:ascii="Century Gothic" w:hAnsi="Century Gothic"/>
          <w:spacing w:val="-2"/>
          <w:sz w:val="22"/>
          <w:szCs w:val="22"/>
        </w:rPr>
        <w:t xml:space="preserve">s autres impôts </w:t>
      </w:r>
      <w:r w:rsidRPr="007D1CD1">
        <w:rPr>
          <w:rFonts w:ascii="Century Gothic" w:hAnsi="Century Gothic"/>
          <w:spacing w:val="-2"/>
          <w:sz w:val="22"/>
          <w:szCs w:val="22"/>
        </w:rPr>
        <w:t xml:space="preserve">taxes </w:t>
      </w:r>
      <w:r w:rsidR="00503065" w:rsidRPr="007D1CD1">
        <w:rPr>
          <w:rFonts w:ascii="Century Gothic" w:hAnsi="Century Gothic"/>
          <w:spacing w:val="-2"/>
          <w:sz w:val="22"/>
          <w:szCs w:val="22"/>
        </w:rPr>
        <w:t xml:space="preserve">et redevances </w:t>
      </w:r>
      <w:r w:rsidRPr="007D1CD1">
        <w:rPr>
          <w:rFonts w:ascii="Century Gothic" w:hAnsi="Century Gothic"/>
          <w:spacing w:val="-2"/>
          <w:sz w:val="22"/>
          <w:szCs w:val="22"/>
        </w:rPr>
        <w:t>qui viendraient à être créés et auxquels serait assujetti l’immeuble dont dépendent les Locaux</w:t>
      </w:r>
      <w:r w:rsidR="00F04115" w:rsidRPr="007D1CD1">
        <w:rPr>
          <w:rFonts w:ascii="Century Gothic" w:hAnsi="Century Gothic"/>
          <w:spacing w:val="-2"/>
          <w:sz w:val="22"/>
          <w:szCs w:val="22"/>
        </w:rPr>
        <w:t xml:space="preserve"> ou qui seraient liés à l’usage desdits Locaux ou à </w:t>
      </w:r>
      <w:r w:rsidR="00F04115" w:rsidRPr="007D1CD1">
        <w:rPr>
          <w:rFonts w:ascii="Century Gothic" w:hAnsi="Century Gothic" w:cs="Arial"/>
          <w:sz w:val="22"/>
          <w:szCs w:val="22"/>
        </w:rPr>
        <w:t>un service dont le Preneur bénéficierait</w:t>
      </w:r>
      <w:r w:rsidR="00F04115" w:rsidRPr="007D1CD1">
        <w:rPr>
          <w:rFonts w:ascii="Century Gothic" w:hAnsi="Century Gothic"/>
          <w:sz w:val="22"/>
          <w:szCs w:val="22"/>
        </w:rPr>
        <w:t xml:space="preserve"> </w:t>
      </w:r>
      <w:r w:rsidR="00F04115" w:rsidRPr="007D1CD1">
        <w:rPr>
          <w:rFonts w:ascii="Century Gothic" w:hAnsi="Century Gothic" w:cs="Arial"/>
          <w:sz w:val="22"/>
          <w:szCs w:val="22"/>
        </w:rPr>
        <w:t>directement ou indirectement</w:t>
      </w:r>
      <w:r w:rsidRPr="007D1CD1">
        <w:rPr>
          <w:rFonts w:ascii="Century Gothic" w:hAnsi="Century Gothic"/>
          <w:spacing w:val="-2"/>
          <w:sz w:val="22"/>
          <w:szCs w:val="22"/>
        </w:rPr>
        <w:t>.</w:t>
      </w:r>
    </w:p>
    <w:p w14:paraId="7DA4AB0D" w14:textId="77777777" w:rsidR="00F074DA" w:rsidRPr="007D1CD1" w:rsidRDefault="00F074D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1430929" w14:textId="77777777" w:rsidR="00AE5E60" w:rsidRPr="007D1CD1"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devra acquitter les contributions personnelles et mobilières, les taxes </w:t>
      </w:r>
      <w:r w:rsidR="008544FD" w:rsidRPr="007D1CD1">
        <w:rPr>
          <w:rFonts w:ascii="Century Gothic" w:hAnsi="Century Gothic"/>
          <w:spacing w:val="-2"/>
          <w:sz w:val="22"/>
          <w:szCs w:val="22"/>
        </w:rPr>
        <w:t>locatives, la taxe de balayage et d'enlèvement des ordures ménagères et tous autres impôts dont le Bailleur est responsable au titre des Locaux pour le Preneur à un titre quelconque et justifier de leur acquit à toute réquisition du Bailleur et huit jours au moins avant son départ en fin de Bail.</w:t>
      </w:r>
    </w:p>
    <w:p w14:paraId="73C3320C" w14:textId="77777777" w:rsidR="00AE5E60" w:rsidRPr="007D1CD1"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263F37E" w14:textId="77777777" w:rsidR="00AE5E60" w:rsidRPr="007D1CD1"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devra également rembourser au Bailleur avec les charges, la taxe foncière</w:t>
      </w:r>
      <w:r w:rsidR="002E1BED" w:rsidRPr="007D1CD1">
        <w:rPr>
          <w:rFonts w:ascii="Century Gothic" w:hAnsi="Century Gothic"/>
          <w:spacing w:val="-2"/>
          <w:sz w:val="22"/>
          <w:szCs w:val="22"/>
        </w:rPr>
        <w:t xml:space="preserve"> (en ce compris les taxes additionnelles à la taxe foncière)</w:t>
      </w:r>
      <w:r w:rsidRPr="007D1CD1">
        <w:rPr>
          <w:rFonts w:ascii="Century Gothic" w:hAnsi="Century Gothic"/>
          <w:spacing w:val="-2"/>
          <w:sz w:val="22"/>
          <w:szCs w:val="22"/>
        </w:rPr>
        <w:t xml:space="preserve"> correspondant aux Locaux ainsi que tous droits ou </w:t>
      </w:r>
      <w:proofErr w:type="gramStart"/>
      <w:r w:rsidRPr="007D1CD1">
        <w:rPr>
          <w:rFonts w:ascii="Century Gothic" w:hAnsi="Century Gothic"/>
          <w:spacing w:val="-2"/>
          <w:sz w:val="22"/>
          <w:szCs w:val="22"/>
        </w:rPr>
        <w:t>taxes afférents</w:t>
      </w:r>
      <w:proofErr w:type="gramEnd"/>
      <w:r w:rsidRPr="007D1CD1">
        <w:rPr>
          <w:rFonts w:ascii="Century Gothic" w:hAnsi="Century Gothic"/>
          <w:spacing w:val="-2"/>
          <w:sz w:val="22"/>
          <w:szCs w:val="22"/>
        </w:rPr>
        <w:t xml:space="preserve"> auxdits Locaux qui pourraient ultérieurement remplacer ladite taxe.</w:t>
      </w:r>
    </w:p>
    <w:p w14:paraId="6F80E96F" w14:textId="77777777" w:rsidR="00F04115" w:rsidRPr="007D1CD1" w:rsidRDefault="00F04115"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F883E29" w14:textId="77777777" w:rsidR="00AE5E60" w:rsidRPr="007D1CD1"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D’une manière générale, il devra rembourser au Bailleur avec les charges, tout nouvel impôt communal, régional ou national qui serait créé correspondant aux Locaux.</w:t>
      </w:r>
    </w:p>
    <w:p w14:paraId="68C58807" w14:textId="77777777" w:rsidR="007E6733" w:rsidRPr="007D1CD1" w:rsidRDefault="007E6733"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7D006C46" w14:textId="77777777" w:rsidR="006B45AC" w:rsidRPr="007D1CD1" w:rsidRDefault="006B45AC" w:rsidP="006B45AC">
      <w:pPr>
        <w:jc w:val="both"/>
        <w:rPr>
          <w:rFonts w:ascii="Century Gothic" w:hAnsi="Century Gothic" w:cs="Arial"/>
          <w:sz w:val="22"/>
          <w:szCs w:val="22"/>
        </w:rPr>
      </w:pPr>
      <w:r w:rsidRPr="007D1CD1">
        <w:rPr>
          <w:rFonts w:ascii="Century Gothic" w:hAnsi="Century Gothic" w:cs="Arial"/>
          <w:sz w:val="22"/>
          <w:szCs w:val="22"/>
        </w:rPr>
        <w:t>Enfin, le Bailleur informera en cours de Bail le Preneur des impôts, taxes et redevances nouveaux.</w:t>
      </w:r>
    </w:p>
    <w:p w14:paraId="1446C3AD" w14:textId="77777777" w:rsidR="00BA4E11" w:rsidRPr="007D1CD1" w:rsidRDefault="00BA4E11" w:rsidP="006B45AC">
      <w:pPr>
        <w:jc w:val="both"/>
        <w:rPr>
          <w:rFonts w:ascii="Century Gothic" w:hAnsi="Century Gothic" w:cs="Arial"/>
          <w:sz w:val="22"/>
          <w:szCs w:val="22"/>
        </w:rPr>
      </w:pPr>
    </w:p>
    <w:p w14:paraId="79CD7C44" w14:textId="4CC3D255" w:rsidR="00BA4E11" w:rsidRPr="007D1CD1" w:rsidRDefault="00BA4E11"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r w:rsidRPr="007D1CD1">
        <w:rPr>
          <w:rFonts w:ascii="Century Gothic" w:hAnsi="Century Gothic" w:cs="Arial"/>
          <w:sz w:val="22"/>
          <w:szCs w:val="22"/>
        </w:rPr>
        <w:t>Le P</w:t>
      </w:r>
      <w:r w:rsidR="00937511" w:rsidRPr="007D1CD1">
        <w:rPr>
          <w:rFonts w:ascii="Century Gothic" w:hAnsi="Century Gothic" w:cs="Arial"/>
          <w:sz w:val="22"/>
          <w:szCs w:val="22"/>
        </w:rPr>
        <w:t>reneur</w:t>
      </w:r>
      <w:r w:rsidRPr="007D1CD1">
        <w:rPr>
          <w:rFonts w:ascii="Century Gothic" w:hAnsi="Century Gothic" w:cs="Arial"/>
          <w:sz w:val="22"/>
          <w:szCs w:val="22"/>
        </w:rPr>
        <w:t xml:space="preserve"> déclare bénéficier de dégrèvement compte </w:t>
      </w:r>
      <w:r w:rsidR="00977882" w:rsidRPr="007D1CD1">
        <w:rPr>
          <w:rFonts w:ascii="Century Gothic" w:hAnsi="Century Gothic" w:cs="Arial"/>
          <w:sz w:val="22"/>
          <w:szCs w:val="22"/>
        </w:rPr>
        <w:t>tenu</w:t>
      </w:r>
      <w:r w:rsidRPr="007D1CD1">
        <w:rPr>
          <w:rFonts w:ascii="Century Gothic" w:hAnsi="Century Gothic" w:cs="Arial"/>
          <w:sz w:val="22"/>
          <w:szCs w:val="22"/>
        </w:rPr>
        <w:t xml:space="preserve"> de son activité. Par conséquent le B</w:t>
      </w:r>
      <w:r w:rsidR="00937511" w:rsidRPr="007D1CD1">
        <w:rPr>
          <w:rFonts w:ascii="Century Gothic" w:hAnsi="Century Gothic" w:cs="Arial"/>
          <w:sz w:val="22"/>
          <w:szCs w:val="22"/>
        </w:rPr>
        <w:t>ailleur</w:t>
      </w:r>
      <w:r w:rsidRPr="007D1CD1">
        <w:rPr>
          <w:rFonts w:ascii="Century Gothic" w:hAnsi="Century Gothic" w:cs="Arial"/>
          <w:sz w:val="22"/>
          <w:szCs w:val="22"/>
        </w:rPr>
        <w:t xml:space="preserve"> s'engage </w:t>
      </w:r>
      <w:r w:rsidR="00792AE2" w:rsidRPr="007D1CD1">
        <w:rPr>
          <w:rFonts w:ascii="Century Gothic" w:hAnsi="Century Gothic" w:cs="Arial"/>
          <w:sz w:val="22"/>
          <w:szCs w:val="22"/>
        </w:rPr>
        <w:t>à</w:t>
      </w:r>
      <w:r w:rsidRPr="007D1CD1">
        <w:rPr>
          <w:rFonts w:ascii="Century Gothic" w:hAnsi="Century Gothic" w:cs="Arial"/>
          <w:sz w:val="22"/>
          <w:szCs w:val="22"/>
        </w:rPr>
        <w:t xml:space="preserve"> effectuer les demandes auprès des services fiscaux</w:t>
      </w:r>
      <w:r w:rsidR="00AA6B14" w:rsidRPr="007D1CD1">
        <w:rPr>
          <w:rFonts w:ascii="Century Gothic" w:hAnsi="Century Gothic" w:cs="Arial"/>
          <w:sz w:val="22"/>
          <w:szCs w:val="22"/>
        </w:rPr>
        <w:t xml:space="preserve">, sous réserve que cela ne soit pas générateur de surcoûts pour le Bailleur. </w:t>
      </w:r>
    </w:p>
    <w:p w14:paraId="3D53D0D3" w14:textId="77777777" w:rsidR="00F04115" w:rsidRPr="007D1CD1" w:rsidRDefault="00F04115"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4508F07F" w14:textId="77777777" w:rsidR="004A0DD5" w:rsidRPr="007D1CD1" w:rsidRDefault="004A0DD5"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537F159A" w14:textId="77777777" w:rsidR="00AC216E" w:rsidRPr="007D1CD1" w:rsidRDefault="00AE5E60" w:rsidP="0004372E">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 xml:space="preserve">Charges </w:t>
      </w:r>
    </w:p>
    <w:p w14:paraId="4D6CA4D0" w14:textId="77777777" w:rsidR="00AC216E" w:rsidRPr="007D1CD1" w:rsidRDefault="00AC216E" w:rsidP="000B2FD1">
      <w:pPr>
        <w:pStyle w:val="Retraitcorpsdetexte2"/>
        <w:ind w:left="0" w:firstLine="0"/>
        <w:rPr>
          <w:rFonts w:ascii="Century Gothic" w:hAnsi="Century Gothic"/>
          <w:sz w:val="22"/>
          <w:szCs w:val="22"/>
        </w:rPr>
      </w:pPr>
    </w:p>
    <w:p w14:paraId="5BFBA0AB" w14:textId="77777777" w:rsidR="00D54F38" w:rsidRPr="007D1CD1" w:rsidRDefault="00AA1CB7" w:rsidP="0004372E">
      <w:pPr>
        <w:pStyle w:val="Titre2"/>
        <w:numPr>
          <w:ilvl w:val="1"/>
          <w:numId w:val="11"/>
        </w:numPr>
        <w:rPr>
          <w:rFonts w:ascii="Century Gothic" w:hAnsi="Century Gothic"/>
          <w:b/>
          <w:sz w:val="22"/>
          <w:szCs w:val="22"/>
        </w:rPr>
      </w:pPr>
      <w:bookmarkStart w:id="2" w:name="_Ref405297051"/>
      <w:r w:rsidRPr="007D1CD1">
        <w:rPr>
          <w:rFonts w:ascii="Century Gothic" w:hAnsi="Century Gothic"/>
          <w:b/>
          <w:sz w:val="22"/>
          <w:szCs w:val="22"/>
        </w:rPr>
        <w:t>Charges communes</w:t>
      </w:r>
      <w:bookmarkEnd w:id="2"/>
    </w:p>
    <w:p w14:paraId="5F4FA98B" w14:textId="77777777" w:rsidR="00D057B2" w:rsidRPr="007D1CD1" w:rsidRDefault="00D057B2" w:rsidP="00D057B2">
      <w:pPr>
        <w:pStyle w:val="Titre2"/>
        <w:rPr>
          <w:rFonts w:ascii="Century Gothic" w:hAnsi="Century Gothic"/>
          <w:b/>
          <w:sz w:val="22"/>
          <w:szCs w:val="22"/>
          <w:u w:val="none"/>
        </w:rPr>
      </w:pPr>
    </w:p>
    <w:p w14:paraId="0E282925" w14:textId="77777777" w:rsidR="000B2FD1" w:rsidRPr="007D1CD1" w:rsidRDefault="00503065" w:rsidP="00503065">
      <w:pPr>
        <w:jc w:val="both"/>
        <w:rPr>
          <w:rFonts w:ascii="Century Gothic" w:hAnsi="Century Gothic"/>
          <w:spacing w:val="-2"/>
          <w:sz w:val="22"/>
          <w:szCs w:val="22"/>
        </w:rPr>
      </w:pPr>
      <w:r w:rsidRPr="007D1CD1">
        <w:rPr>
          <w:rFonts w:ascii="Century Gothic" w:hAnsi="Century Gothic"/>
          <w:spacing w:val="-2"/>
          <w:sz w:val="22"/>
          <w:szCs w:val="22"/>
        </w:rPr>
        <w:t>Il est précisé que le loyer s’entend</w:t>
      </w:r>
      <w:r w:rsidR="002C3DFF" w:rsidRPr="007D1CD1">
        <w:rPr>
          <w:rFonts w:ascii="Century Gothic" w:hAnsi="Century Gothic"/>
          <w:spacing w:val="-2"/>
          <w:sz w:val="22"/>
          <w:szCs w:val="22"/>
        </w:rPr>
        <w:t xml:space="preserve"> net de toutes charges</w:t>
      </w:r>
      <w:r w:rsidR="008544FD" w:rsidRPr="007D1CD1">
        <w:rPr>
          <w:rFonts w:ascii="Century Gothic" w:hAnsi="Century Gothic"/>
          <w:color w:val="000000" w:themeColor="text1"/>
          <w:spacing w:val="-2"/>
          <w:sz w:val="22"/>
          <w:szCs w:val="22"/>
        </w:rPr>
        <w:t>,</w:t>
      </w:r>
      <w:r w:rsidRPr="007D1CD1">
        <w:rPr>
          <w:rFonts w:ascii="Century Gothic" w:hAnsi="Century Gothic"/>
          <w:spacing w:val="-2"/>
          <w:sz w:val="22"/>
          <w:szCs w:val="22"/>
        </w:rPr>
        <w:t xml:space="preserve"> à l’exception </w:t>
      </w:r>
      <w:r w:rsidR="009B2AE8" w:rsidRPr="007D1CD1">
        <w:rPr>
          <w:rFonts w:ascii="Century Gothic" w:hAnsi="Century Gothic"/>
          <w:spacing w:val="-2"/>
          <w:sz w:val="22"/>
          <w:szCs w:val="22"/>
        </w:rPr>
        <w:t xml:space="preserve">de celles </w:t>
      </w:r>
      <w:r w:rsidRPr="007D1CD1">
        <w:rPr>
          <w:rFonts w:ascii="Century Gothic" w:hAnsi="Century Gothic"/>
          <w:spacing w:val="-2"/>
          <w:sz w:val="22"/>
          <w:szCs w:val="22"/>
        </w:rPr>
        <w:t xml:space="preserve">non refacturables </w:t>
      </w:r>
      <w:proofErr w:type="gramStart"/>
      <w:r w:rsidRPr="007D1CD1">
        <w:rPr>
          <w:rFonts w:ascii="Century Gothic" w:hAnsi="Century Gothic"/>
          <w:spacing w:val="-2"/>
          <w:sz w:val="22"/>
          <w:szCs w:val="22"/>
        </w:rPr>
        <w:t>au Preneur limitativement énumérées</w:t>
      </w:r>
      <w:proofErr w:type="gramEnd"/>
      <w:r w:rsidRPr="007D1CD1">
        <w:rPr>
          <w:rFonts w:ascii="Century Gothic" w:hAnsi="Century Gothic"/>
          <w:spacing w:val="-2"/>
          <w:sz w:val="22"/>
          <w:szCs w:val="22"/>
        </w:rPr>
        <w:t xml:space="preserve"> à l’article R. 145-35 du Code de commerce </w:t>
      </w:r>
      <w:r w:rsidR="00AF5961" w:rsidRPr="007D1CD1">
        <w:rPr>
          <w:rFonts w:ascii="Century Gothic" w:hAnsi="Century Gothic"/>
          <w:spacing w:val="-2"/>
          <w:sz w:val="22"/>
          <w:szCs w:val="22"/>
        </w:rPr>
        <w:t>qui resteront à la charge du Bailleur</w:t>
      </w:r>
      <w:r w:rsidRPr="007D1CD1">
        <w:rPr>
          <w:rFonts w:ascii="Century Gothic" w:hAnsi="Century Gothic"/>
          <w:spacing w:val="-2"/>
          <w:sz w:val="22"/>
          <w:szCs w:val="22"/>
        </w:rPr>
        <w:t>.</w:t>
      </w:r>
    </w:p>
    <w:p w14:paraId="35BF1648" w14:textId="32F3B36B" w:rsidR="00503065" w:rsidRPr="007D1CD1" w:rsidRDefault="00503065" w:rsidP="000B2FD1"/>
    <w:p w14:paraId="7EC69794" w14:textId="77777777" w:rsidR="005668B5" w:rsidRPr="007D1CD1" w:rsidRDefault="00AA1CB7"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t>Le Preneur devra régler au Bailleur, pendant toute la durée du Bail et de ses prorogations et renouvellements éventuels, sa quote-part de la dépense supportée par le</w:t>
      </w:r>
      <w:r w:rsidRPr="007D1CD1">
        <w:rPr>
          <w:sz w:val="22"/>
          <w:szCs w:val="22"/>
        </w:rPr>
        <w:t xml:space="preserve"> </w:t>
      </w:r>
      <w:r w:rsidRPr="007D1CD1">
        <w:rPr>
          <w:rFonts w:ascii="Century Gothic" w:hAnsi="Century Gothic"/>
          <w:b w:val="0"/>
          <w:sz w:val="22"/>
          <w:szCs w:val="22"/>
        </w:rPr>
        <w:t>Bailleur au titre de toutes les charges afférentes aux parties communes ou à usage collectif d</w:t>
      </w:r>
      <w:r w:rsidR="00DF4A4C" w:rsidRPr="007D1CD1">
        <w:rPr>
          <w:rFonts w:ascii="Century Gothic" w:hAnsi="Century Gothic"/>
          <w:b w:val="0"/>
          <w:sz w:val="22"/>
          <w:szCs w:val="22"/>
        </w:rPr>
        <w:t>e l’immeuble</w:t>
      </w:r>
      <w:r w:rsidRPr="007D1CD1">
        <w:rPr>
          <w:rFonts w:ascii="Century Gothic" w:hAnsi="Century Gothic"/>
          <w:b w:val="0"/>
          <w:sz w:val="22"/>
          <w:szCs w:val="22"/>
        </w:rPr>
        <w:t>, le cas échéant, aux charges de copropriété et/ ou charges de fonctionnement</w:t>
      </w:r>
      <w:r w:rsidR="00AF5961" w:rsidRPr="007D1CD1">
        <w:rPr>
          <w:rFonts w:ascii="Century Gothic" w:hAnsi="Century Gothic"/>
          <w:b w:val="0"/>
          <w:sz w:val="22"/>
          <w:szCs w:val="22"/>
        </w:rPr>
        <w:t>, nécessaires à l’exploitation des Locaux</w:t>
      </w:r>
      <w:r w:rsidR="00503065" w:rsidRPr="007D1CD1">
        <w:rPr>
          <w:rFonts w:ascii="Century Gothic" w:hAnsi="Century Gothic"/>
          <w:b w:val="0"/>
          <w:sz w:val="22"/>
          <w:szCs w:val="22"/>
        </w:rPr>
        <w:t>.</w:t>
      </w:r>
      <w:r w:rsidRPr="007D1CD1">
        <w:rPr>
          <w:rFonts w:ascii="Century Gothic" w:hAnsi="Century Gothic"/>
          <w:b w:val="0"/>
          <w:sz w:val="22"/>
          <w:szCs w:val="22"/>
        </w:rPr>
        <w:t xml:space="preserve"> </w:t>
      </w:r>
    </w:p>
    <w:p w14:paraId="7D68825C" w14:textId="313A25B5" w:rsidR="009B2AE8" w:rsidRPr="007D1CD1" w:rsidRDefault="00AA1CB7"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lastRenderedPageBreak/>
        <w:t xml:space="preserve">Cette quote-part </w:t>
      </w:r>
      <w:r w:rsidR="00D826EC" w:rsidRPr="007D1CD1">
        <w:rPr>
          <w:rFonts w:ascii="Century Gothic" w:hAnsi="Century Gothic"/>
          <w:b w:val="0"/>
          <w:sz w:val="22"/>
          <w:szCs w:val="22"/>
        </w:rPr>
        <w:t>sera calculée au prorata de la s</w:t>
      </w:r>
      <w:r w:rsidRPr="007D1CD1">
        <w:rPr>
          <w:rFonts w:ascii="Century Gothic" w:hAnsi="Century Gothic"/>
          <w:b w:val="0"/>
          <w:sz w:val="22"/>
          <w:szCs w:val="22"/>
        </w:rPr>
        <w:t xml:space="preserve">urface </w:t>
      </w:r>
      <w:r w:rsidR="00727423" w:rsidRPr="007D1CD1">
        <w:rPr>
          <w:rFonts w:ascii="Century Gothic" w:hAnsi="Century Gothic"/>
          <w:b w:val="0"/>
          <w:sz w:val="22"/>
          <w:szCs w:val="22"/>
        </w:rPr>
        <w:t xml:space="preserve">exploitée </w:t>
      </w:r>
      <w:r w:rsidRPr="007D1CD1">
        <w:rPr>
          <w:rFonts w:ascii="Century Gothic" w:hAnsi="Century Gothic"/>
          <w:b w:val="0"/>
          <w:sz w:val="22"/>
          <w:szCs w:val="22"/>
        </w:rPr>
        <w:t>des Locaux</w:t>
      </w:r>
      <w:r w:rsidR="00727423" w:rsidRPr="007D1CD1">
        <w:rPr>
          <w:rFonts w:ascii="Century Gothic" w:hAnsi="Century Gothic"/>
          <w:b w:val="0"/>
          <w:sz w:val="22"/>
          <w:szCs w:val="22"/>
        </w:rPr>
        <w:t xml:space="preserve"> au sens de l’article L. 145-40-2 du Code de commerce</w:t>
      </w:r>
      <w:r w:rsidRPr="007D1CD1">
        <w:rPr>
          <w:rFonts w:ascii="Century Gothic" w:hAnsi="Century Gothic"/>
          <w:b w:val="0"/>
          <w:sz w:val="22"/>
          <w:szCs w:val="22"/>
        </w:rPr>
        <w:t xml:space="preserve">, </w:t>
      </w:r>
      <w:r w:rsidR="00727423" w:rsidRPr="007D1CD1">
        <w:rPr>
          <w:rFonts w:ascii="Century Gothic" w:hAnsi="Century Gothic"/>
          <w:b w:val="0"/>
          <w:sz w:val="22"/>
          <w:szCs w:val="22"/>
        </w:rPr>
        <w:t xml:space="preserve">telle que visée à l’article </w:t>
      </w:r>
      <w:r w:rsidR="000F1F93" w:rsidRPr="007D1CD1">
        <w:rPr>
          <w:rFonts w:ascii="Century Gothic" w:hAnsi="Century Gothic"/>
          <w:b w:val="0"/>
          <w:sz w:val="22"/>
          <w:szCs w:val="22"/>
        </w:rPr>
        <w:fldChar w:fldCharType="begin"/>
      </w:r>
      <w:r w:rsidR="00EE3511" w:rsidRPr="007D1CD1">
        <w:rPr>
          <w:rFonts w:ascii="Century Gothic" w:hAnsi="Century Gothic"/>
          <w:b w:val="0"/>
          <w:sz w:val="22"/>
          <w:szCs w:val="22"/>
        </w:rPr>
        <w:instrText xml:space="preserve"> REF _Ref402475281 \r \h </w:instrText>
      </w:r>
      <w:r w:rsidR="007D1CD1">
        <w:rPr>
          <w:rFonts w:ascii="Century Gothic" w:hAnsi="Century Gothic"/>
          <w:b w:val="0"/>
          <w:sz w:val="22"/>
          <w:szCs w:val="22"/>
        </w:rPr>
        <w:instrText xml:space="preserve"> \* MERGEFORMAT </w:instrText>
      </w:r>
      <w:r w:rsidR="000F1F93" w:rsidRPr="007D1CD1">
        <w:rPr>
          <w:rFonts w:ascii="Century Gothic" w:hAnsi="Century Gothic"/>
          <w:b w:val="0"/>
          <w:sz w:val="22"/>
          <w:szCs w:val="22"/>
        </w:rPr>
      </w:r>
      <w:r w:rsidR="000F1F93" w:rsidRPr="007D1CD1">
        <w:rPr>
          <w:rFonts w:ascii="Century Gothic" w:hAnsi="Century Gothic"/>
          <w:b w:val="0"/>
          <w:sz w:val="22"/>
          <w:szCs w:val="22"/>
        </w:rPr>
        <w:fldChar w:fldCharType="separate"/>
      </w:r>
      <w:r w:rsidR="00714F4B">
        <w:rPr>
          <w:rFonts w:ascii="Century Gothic" w:hAnsi="Century Gothic"/>
          <w:b w:val="0"/>
          <w:sz w:val="22"/>
          <w:szCs w:val="22"/>
        </w:rPr>
        <w:t>1</w:t>
      </w:r>
      <w:r w:rsidR="000F1F93" w:rsidRPr="007D1CD1">
        <w:rPr>
          <w:rFonts w:ascii="Century Gothic" w:hAnsi="Century Gothic"/>
          <w:b w:val="0"/>
          <w:sz w:val="22"/>
          <w:szCs w:val="22"/>
        </w:rPr>
        <w:fldChar w:fldCharType="end"/>
      </w:r>
      <w:r w:rsidR="006B45AC" w:rsidRPr="007D1CD1">
        <w:rPr>
          <w:rFonts w:ascii="Century Gothic" w:hAnsi="Century Gothic"/>
          <w:b w:val="0"/>
          <w:sz w:val="22"/>
          <w:szCs w:val="22"/>
        </w:rPr>
        <w:t xml:space="preserve"> </w:t>
      </w:r>
      <w:r w:rsidR="00727423" w:rsidRPr="007D1CD1">
        <w:rPr>
          <w:rFonts w:ascii="Century Gothic" w:hAnsi="Century Gothic"/>
          <w:b w:val="0"/>
          <w:sz w:val="22"/>
          <w:szCs w:val="22"/>
        </w:rPr>
        <w:t>des « CONDITIONS PARTICULIERES »</w:t>
      </w:r>
      <w:r w:rsidR="009B2AE8" w:rsidRPr="007D1CD1">
        <w:rPr>
          <w:rFonts w:ascii="Century Gothic" w:hAnsi="Century Gothic"/>
          <w:b w:val="0"/>
          <w:sz w:val="22"/>
          <w:szCs w:val="22"/>
        </w:rPr>
        <w:t xml:space="preserve"> du Bail</w:t>
      </w:r>
      <w:r w:rsidRPr="007D1CD1">
        <w:rPr>
          <w:rFonts w:ascii="Century Gothic" w:hAnsi="Century Gothic"/>
          <w:b w:val="0"/>
          <w:sz w:val="22"/>
          <w:szCs w:val="22"/>
        </w:rPr>
        <w:t xml:space="preserve">. </w:t>
      </w:r>
    </w:p>
    <w:p w14:paraId="2D5DF145" w14:textId="77777777" w:rsidR="009B2AE8" w:rsidRPr="007D1CD1" w:rsidRDefault="009B2AE8" w:rsidP="000B2FD1">
      <w:pPr>
        <w:pStyle w:val="Titre3"/>
        <w:keepNext w:val="0"/>
        <w:numPr>
          <w:ilvl w:val="2"/>
          <w:numId w:val="0"/>
        </w:numPr>
        <w:spacing w:before="0" w:after="0"/>
        <w:jc w:val="both"/>
        <w:rPr>
          <w:rFonts w:ascii="Century Gothic" w:hAnsi="Century Gothic"/>
          <w:b w:val="0"/>
          <w:sz w:val="22"/>
          <w:szCs w:val="22"/>
        </w:rPr>
      </w:pPr>
    </w:p>
    <w:p w14:paraId="07FDA2A3" w14:textId="77777777" w:rsidR="00AA1CB7" w:rsidRPr="007D1CD1" w:rsidRDefault="005128B4"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t xml:space="preserve">Le Bailleur informera en cours de Bail les locataires de l’immeuble, de tout élément </w:t>
      </w:r>
      <w:r w:rsidR="002C3DFF" w:rsidRPr="007D1CD1">
        <w:rPr>
          <w:rFonts w:ascii="Century Gothic" w:hAnsi="Century Gothic"/>
          <w:b w:val="0"/>
          <w:sz w:val="22"/>
          <w:szCs w:val="22"/>
        </w:rPr>
        <w:t>susceptible</w:t>
      </w:r>
      <w:r w:rsidRPr="007D1CD1">
        <w:rPr>
          <w:rFonts w:ascii="Century Gothic" w:hAnsi="Century Gothic"/>
          <w:b w:val="0"/>
          <w:sz w:val="22"/>
          <w:szCs w:val="22"/>
        </w:rPr>
        <w:t xml:space="preserve"> de modifier la répartition des charges entre les locataires.</w:t>
      </w:r>
    </w:p>
    <w:p w14:paraId="2854EE08" w14:textId="77777777" w:rsidR="00EE3511" w:rsidRPr="007D1CD1" w:rsidRDefault="00EE3511" w:rsidP="00EE3511"/>
    <w:p w14:paraId="5D3C5FD4" w14:textId="174C32BF" w:rsidR="009B2AE8" w:rsidRPr="007D1CD1" w:rsidRDefault="009B2AE8" w:rsidP="009B2AE8">
      <w:pPr>
        <w:jc w:val="both"/>
        <w:rPr>
          <w:rFonts w:ascii="Century Gothic" w:hAnsi="Century Gothic"/>
          <w:sz w:val="22"/>
          <w:szCs w:val="22"/>
        </w:rPr>
      </w:pPr>
      <w:r w:rsidRPr="007D1CD1">
        <w:rPr>
          <w:rFonts w:ascii="Century Gothic" w:hAnsi="Century Gothic"/>
          <w:sz w:val="22"/>
          <w:szCs w:val="22"/>
        </w:rPr>
        <w:t xml:space="preserve">En application de l’article L. 145-40-2 du Code commerce, un inventaire des catégories de charges et d’impôts, taxes, </w:t>
      </w:r>
      <w:proofErr w:type="gramStart"/>
      <w:r w:rsidRPr="007D1CD1">
        <w:rPr>
          <w:rFonts w:ascii="Century Gothic" w:hAnsi="Century Gothic"/>
          <w:sz w:val="22"/>
          <w:szCs w:val="22"/>
        </w:rPr>
        <w:t>redevance liés</w:t>
      </w:r>
      <w:proofErr w:type="gramEnd"/>
      <w:r w:rsidRPr="007D1CD1">
        <w:rPr>
          <w:rFonts w:ascii="Century Gothic" w:hAnsi="Century Gothic"/>
          <w:sz w:val="22"/>
          <w:szCs w:val="22"/>
        </w:rPr>
        <w:t xml:space="preserve"> au Bail, comportant l’indication de leur répartition entre le Bailleur et le Preneur est joint en </w:t>
      </w:r>
      <w:r w:rsidR="00122B8B" w:rsidRPr="007D1CD1">
        <w:fldChar w:fldCharType="begin"/>
      </w:r>
      <w:r w:rsidR="00122B8B" w:rsidRPr="007D1CD1">
        <w:instrText xml:space="preserve"> REF _Ref402511047 \r \h  \* MERGEFORMAT </w:instrText>
      </w:r>
      <w:r w:rsidR="00122B8B" w:rsidRPr="007D1CD1">
        <w:fldChar w:fldCharType="separate"/>
      </w:r>
      <w:r w:rsidR="00714F4B" w:rsidRPr="00714F4B">
        <w:rPr>
          <w:rFonts w:ascii="Century Gothic" w:hAnsi="Century Gothic"/>
          <w:b/>
          <w:sz w:val="22"/>
          <w:szCs w:val="22"/>
        </w:rPr>
        <w:t>Annexe 4</w:t>
      </w:r>
      <w:r w:rsidR="00122B8B" w:rsidRPr="007D1CD1">
        <w:fldChar w:fldCharType="end"/>
      </w:r>
      <w:r w:rsidRPr="007D1CD1">
        <w:rPr>
          <w:rFonts w:ascii="Century Gothic" w:hAnsi="Century Gothic"/>
          <w:sz w:val="22"/>
          <w:szCs w:val="22"/>
        </w:rPr>
        <w:t>.</w:t>
      </w:r>
    </w:p>
    <w:p w14:paraId="70352752" w14:textId="77777777" w:rsidR="009B2AE8" w:rsidRPr="007D1CD1" w:rsidRDefault="009B2AE8" w:rsidP="00EE3511"/>
    <w:p w14:paraId="423276CA" w14:textId="77777777" w:rsidR="00AA1CB7" w:rsidRPr="007D1CD1" w:rsidRDefault="005128B4"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t xml:space="preserve">Les charges communes </w:t>
      </w:r>
      <w:r w:rsidR="00AA1CB7" w:rsidRPr="007D1CD1">
        <w:rPr>
          <w:rFonts w:ascii="Century Gothic" w:hAnsi="Century Gothic"/>
          <w:b w:val="0"/>
          <w:sz w:val="22"/>
          <w:szCs w:val="22"/>
        </w:rPr>
        <w:t>comprennent notamment, sans que cette liste soit limitative, les dépenses exposées pour :</w:t>
      </w:r>
    </w:p>
    <w:p w14:paraId="250402EB" w14:textId="77777777" w:rsidR="00111FE4" w:rsidRPr="007D1CD1" w:rsidRDefault="00111FE4" w:rsidP="00111FE4">
      <w:pPr>
        <w:pStyle w:val="Titre4"/>
        <w:keepNext w:val="0"/>
        <w:spacing w:before="0" w:after="0"/>
        <w:ind w:left="786"/>
        <w:jc w:val="both"/>
        <w:rPr>
          <w:rFonts w:ascii="Century Gothic" w:hAnsi="Century Gothic"/>
          <w:b w:val="0"/>
          <w:sz w:val="22"/>
          <w:szCs w:val="22"/>
        </w:rPr>
      </w:pPr>
    </w:p>
    <w:p w14:paraId="25F0BB8D" w14:textId="419F5539" w:rsidR="006B45AC"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Le</w:t>
      </w:r>
      <w:r w:rsidR="00AA1CB7" w:rsidRPr="007D1CD1">
        <w:rPr>
          <w:rFonts w:ascii="Century Gothic" w:hAnsi="Century Gothic"/>
          <w:b w:val="0"/>
          <w:sz w:val="22"/>
          <w:szCs w:val="22"/>
        </w:rPr>
        <w:t xml:space="preserve"> nettoyage des parties à usage commun et l’enlèvement des déchets qui en proviennent</w:t>
      </w:r>
      <w:r w:rsidR="004E3837" w:rsidRPr="007D1CD1">
        <w:rPr>
          <w:rFonts w:ascii="Century Gothic" w:hAnsi="Century Gothic"/>
          <w:b w:val="0"/>
          <w:sz w:val="22"/>
          <w:szCs w:val="22"/>
        </w:rPr>
        <w:t>,</w:t>
      </w:r>
      <w:r w:rsidR="00AA1CB7" w:rsidRPr="007D1CD1">
        <w:rPr>
          <w:rFonts w:ascii="Century Gothic" w:hAnsi="Century Gothic"/>
          <w:b w:val="0"/>
          <w:sz w:val="22"/>
          <w:szCs w:val="22"/>
        </w:rPr>
        <w:t> </w:t>
      </w:r>
    </w:p>
    <w:p w14:paraId="1F57E352" w14:textId="77777777" w:rsidR="002C3DFF" w:rsidRPr="007D1CD1" w:rsidRDefault="002C3DFF" w:rsidP="00580130"/>
    <w:p w14:paraId="09B88521" w14:textId="4F8BC33C" w:rsidR="00AA1CB7"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L’entretien</w:t>
      </w:r>
      <w:r w:rsidR="00111FE4" w:rsidRPr="007D1CD1">
        <w:rPr>
          <w:rFonts w:ascii="Century Gothic" w:hAnsi="Century Gothic"/>
          <w:b w:val="0"/>
          <w:sz w:val="22"/>
          <w:szCs w:val="22"/>
        </w:rPr>
        <w:t xml:space="preserve"> et</w:t>
      </w:r>
      <w:r w:rsidR="00AA1CB7" w:rsidRPr="007D1CD1">
        <w:rPr>
          <w:rFonts w:ascii="Century Gothic" w:hAnsi="Century Gothic"/>
          <w:b w:val="0"/>
          <w:sz w:val="22"/>
          <w:szCs w:val="22"/>
        </w:rPr>
        <w:t xml:space="preserve"> le fonctionnement, portant notamment sur les parties, installations, réseaux et équipements, communs ou à usage commun (tant en ce qui concerne les structures ou sols que les équipements de liaisons verticales</w:t>
      </w:r>
      <w:r w:rsidR="00237FDC" w:rsidRPr="007D1CD1">
        <w:rPr>
          <w:rFonts w:ascii="Century Gothic" w:hAnsi="Century Gothic"/>
          <w:b w:val="0"/>
          <w:sz w:val="22"/>
          <w:szCs w:val="22"/>
        </w:rPr>
        <w:t xml:space="preserve"> (</w:t>
      </w:r>
      <w:r w:rsidR="007441A6" w:rsidRPr="007D1CD1">
        <w:rPr>
          <w:rFonts w:ascii="Century Gothic" w:hAnsi="Century Gothic"/>
          <w:b w:val="0"/>
          <w:sz w:val="22"/>
          <w:szCs w:val="22"/>
        </w:rPr>
        <w:t>ascenseurs</w:t>
      </w:r>
      <w:r w:rsidR="00237FDC" w:rsidRPr="007D1CD1">
        <w:rPr>
          <w:rFonts w:ascii="Century Gothic" w:hAnsi="Century Gothic"/>
          <w:b w:val="0"/>
          <w:sz w:val="22"/>
          <w:szCs w:val="22"/>
        </w:rPr>
        <w:t xml:space="preserve">, </w:t>
      </w:r>
      <w:r w:rsidR="007441A6" w:rsidRPr="007D1CD1">
        <w:rPr>
          <w:rFonts w:ascii="Century Gothic" w:hAnsi="Century Gothic"/>
          <w:b w:val="0"/>
          <w:sz w:val="22"/>
          <w:szCs w:val="22"/>
        </w:rPr>
        <w:t xml:space="preserve">escalators, </w:t>
      </w:r>
      <w:r w:rsidR="00237FDC" w:rsidRPr="007D1CD1">
        <w:rPr>
          <w:rFonts w:ascii="Century Gothic" w:hAnsi="Century Gothic"/>
          <w:b w:val="0"/>
          <w:sz w:val="22"/>
          <w:szCs w:val="22"/>
        </w:rPr>
        <w:t>montages charges etc…)</w:t>
      </w:r>
      <w:r w:rsidR="00AA1CB7" w:rsidRPr="007D1CD1">
        <w:rPr>
          <w:rFonts w:ascii="Century Gothic" w:hAnsi="Century Gothic"/>
          <w:b w:val="0"/>
          <w:sz w:val="22"/>
          <w:szCs w:val="22"/>
        </w:rPr>
        <w:t xml:space="preserve">, les divers réseaux, les décorations, les circulations extérieures, le parc de stationnement, les voies d’accès et de circulation privatives ou dépendant du domaine </w:t>
      </w:r>
      <w:r w:rsidR="00EE3511" w:rsidRPr="007D1CD1">
        <w:rPr>
          <w:rFonts w:ascii="Century Gothic" w:hAnsi="Century Gothic"/>
          <w:b w:val="0"/>
          <w:sz w:val="22"/>
          <w:szCs w:val="22"/>
        </w:rPr>
        <w:t xml:space="preserve">public, les végétaux, </w:t>
      </w:r>
      <w:r w:rsidRPr="007D1CD1">
        <w:rPr>
          <w:rFonts w:ascii="Century Gothic" w:hAnsi="Century Gothic"/>
          <w:b w:val="0"/>
          <w:sz w:val="22"/>
          <w:szCs w:val="22"/>
        </w:rPr>
        <w:t>etc.…</w:t>
      </w:r>
      <w:r w:rsidR="00EE3511" w:rsidRPr="007D1CD1">
        <w:rPr>
          <w:rFonts w:ascii="Century Gothic" w:hAnsi="Century Gothic"/>
          <w:b w:val="0"/>
          <w:sz w:val="22"/>
          <w:szCs w:val="22"/>
        </w:rPr>
        <w:t xml:space="preserve">), </w:t>
      </w:r>
    </w:p>
    <w:p w14:paraId="06D7E948" w14:textId="77777777" w:rsidR="001C36F3" w:rsidRPr="007D1CD1" w:rsidRDefault="001C36F3" w:rsidP="00F04115">
      <w:pPr>
        <w:rPr>
          <w:b/>
        </w:rPr>
      </w:pPr>
    </w:p>
    <w:p w14:paraId="241D1BAA" w14:textId="6D97CFE4" w:rsidR="00C7239D"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L’éclairage</w:t>
      </w:r>
      <w:r w:rsidR="00C7239D" w:rsidRPr="007D1CD1">
        <w:rPr>
          <w:rFonts w:ascii="Century Gothic" w:hAnsi="Century Gothic"/>
          <w:b w:val="0"/>
          <w:sz w:val="22"/>
          <w:szCs w:val="22"/>
        </w:rPr>
        <w:t xml:space="preserve"> et l'eau des parties à usage commun, et autres dépenses les concernant qui ne peuvent être affectées à une catégorie ci-dessus (notamment les primes d’assurance relatives à l’immeuble et aux risques civils du </w:t>
      </w:r>
      <w:r w:rsidRPr="007D1CD1">
        <w:rPr>
          <w:rFonts w:ascii="Century Gothic" w:hAnsi="Century Gothic"/>
          <w:b w:val="0"/>
          <w:sz w:val="22"/>
          <w:szCs w:val="22"/>
        </w:rPr>
        <w:t>propriétaire ;</w:t>
      </w:r>
      <w:r w:rsidR="00C7239D" w:rsidRPr="007D1CD1">
        <w:rPr>
          <w:rFonts w:ascii="Century Gothic" w:hAnsi="Century Gothic"/>
          <w:b w:val="0"/>
          <w:sz w:val="22"/>
          <w:szCs w:val="22"/>
        </w:rPr>
        <w:t xml:space="preserve"> les frais nécessités par le fonctionnement de la gestion de </w:t>
      </w:r>
      <w:r w:rsidRPr="007D1CD1">
        <w:rPr>
          <w:rFonts w:ascii="Century Gothic" w:hAnsi="Century Gothic"/>
          <w:b w:val="0"/>
          <w:sz w:val="22"/>
          <w:szCs w:val="22"/>
        </w:rPr>
        <w:t>l’immeuble :</w:t>
      </w:r>
      <w:r w:rsidR="00C7239D" w:rsidRPr="007D1CD1">
        <w:rPr>
          <w:rFonts w:ascii="Century Gothic" w:hAnsi="Century Gothic"/>
          <w:b w:val="0"/>
          <w:sz w:val="22"/>
          <w:szCs w:val="22"/>
        </w:rPr>
        <w:t xml:space="preserve"> matériels, fournitures, courrier, téléphone, frais divers),</w:t>
      </w:r>
    </w:p>
    <w:p w14:paraId="0BBB1E8E" w14:textId="77777777" w:rsidR="006B45AC" w:rsidRPr="007D1CD1" w:rsidRDefault="006B45AC">
      <w:pPr>
        <w:rPr>
          <w:b/>
        </w:rPr>
      </w:pPr>
    </w:p>
    <w:p w14:paraId="248FE03D" w14:textId="0E78D5D8" w:rsidR="00C7239D"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Les</w:t>
      </w:r>
      <w:r w:rsidR="00C7239D" w:rsidRPr="007D1CD1">
        <w:rPr>
          <w:rFonts w:ascii="Century Gothic" w:hAnsi="Century Gothic"/>
          <w:b w:val="0"/>
          <w:sz w:val="22"/>
          <w:szCs w:val="22"/>
        </w:rPr>
        <w:t xml:space="preserve"> frais de direction, d'administration, de syndic, de gestion et de fonctionnement de l’immeuble, </w:t>
      </w:r>
      <w:r w:rsidRPr="007D1CD1">
        <w:rPr>
          <w:rFonts w:ascii="Century Gothic" w:hAnsi="Century Gothic"/>
          <w:b w:val="0"/>
          <w:sz w:val="22"/>
          <w:szCs w:val="22"/>
        </w:rPr>
        <w:t>etc.…</w:t>
      </w:r>
      <w:r w:rsidR="00EE3511" w:rsidRPr="007D1CD1">
        <w:rPr>
          <w:rFonts w:ascii="Century Gothic" w:hAnsi="Century Gothic"/>
          <w:b w:val="0"/>
          <w:sz w:val="22"/>
          <w:szCs w:val="22"/>
        </w:rPr>
        <w:t>,</w:t>
      </w:r>
      <w:r w:rsidR="00C7239D" w:rsidRPr="007D1CD1">
        <w:rPr>
          <w:rFonts w:ascii="Century Gothic" w:hAnsi="Century Gothic"/>
          <w:b w:val="0"/>
          <w:sz w:val="22"/>
          <w:szCs w:val="22"/>
        </w:rPr>
        <w:t xml:space="preserve"> </w:t>
      </w:r>
    </w:p>
    <w:p w14:paraId="3E9A55E8" w14:textId="77777777" w:rsidR="006B45AC" w:rsidRPr="007D1CD1" w:rsidRDefault="006B45AC">
      <w:pPr>
        <w:rPr>
          <w:b/>
        </w:rPr>
      </w:pPr>
    </w:p>
    <w:p w14:paraId="10B9AEAF" w14:textId="7B67DF8E" w:rsidR="006B45AC" w:rsidRPr="007D1CD1" w:rsidRDefault="00792AE2" w:rsidP="00527A3F">
      <w:pPr>
        <w:pStyle w:val="Titre4"/>
        <w:keepNext w:val="0"/>
        <w:numPr>
          <w:ilvl w:val="0"/>
          <w:numId w:val="2"/>
        </w:numPr>
        <w:spacing w:before="0" w:after="0"/>
        <w:jc w:val="both"/>
      </w:pPr>
      <w:r w:rsidRPr="007D1CD1">
        <w:rPr>
          <w:rFonts w:ascii="Century Gothic" w:hAnsi="Century Gothic"/>
          <w:b w:val="0"/>
          <w:sz w:val="22"/>
          <w:szCs w:val="22"/>
        </w:rPr>
        <w:t>Les</w:t>
      </w:r>
      <w:r w:rsidR="002C3DFF" w:rsidRPr="007D1CD1">
        <w:rPr>
          <w:rFonts w:ascii="Century Gothic" w:hAnsi="Century Gothic"/>
          <w:b w:val="0"/>
          <w:sz w:val="22"/>
          <w:szCs w:val="22"/>
        </w:rPr>
        <w:t xml:space="preserve"> frais de location et notamment ceux afférents à tous équipements, et notamment au parking, qui auraient été exposés dans le cadre de l’exploitation d</w:t>
      </w:r>
      <w:r w:rsidR="00EE3511" w:rsidRPr="007D1CD1">
        <w:rPr>
          <w:rFonts w:ascii="Century Gothic" w:hAnsi="Century Gothic"/>
          <w:b w:val="0"/>
          <w:sz w:val="22"/>
          <w:szCs w:val="22"/>
        </w:rPr>
        <w:t>e l’immeuble,</w:t>
      </w:r>
      <w:r w:rsidR="00F87698" w:rsidRPr="007D1CD1">
        <w:rPr>
          <w:rFonts w:ascii="Century Gothic" w:hAnsi="Century Gothic"/>
          <w:b w:val="0"/>
          <w:sz w:val="22"/>
          <w:szCs w:val="22"/>
        </w:rPr>
        <w:tab/>
      </w:r>
      <w:r w:rsidR="00F87698" w:rsidRPr="007D1CD1">
        <w:rPr>
          <w:rFonts w:ascii="Century Gothic" w:hAnsi="Century Gothic"/>
          <w:b w:val="0"/>
          <w:sz w:val="22"/>
          <w:szCs w:val="22"/>
        </w:rPr>
        <w:br/>
      </w:r>
    </w:p>
    <w:p w14:paraId="3E6F3BB4" w14:textId="77777777" w:rsidR="006B45AC" w:rsidRPr="007D1CD1" w:rsidRDefault="009B2AE8" w:rsidP="00886E56">
      <w:pPr>
        <w:pStyle w:val="Titre4"/>
        <w:keepNext w:val="0"/>
        <w:numPr>
          <w:ilvl w:val="0"/>
          <w:numId w:val="2"/>
        </w:numPr>
        <w:spacing w:before="0" w:after="0"/>
        <w:ind w:left="709"/>
        <w:jc w:val="both"/>
        <w:rPr>
          <w:rFonts w:ascii="Century Gothic" w:hAnsi="Century Gothic"/>
          <w:b w:val="0"/>
          <w:sz w:val="22"/>
          <w:szCs w:val="22"/>
        </w:rPr>
      </w:pPr>
      <w:r w:rsidRPr="007D1CD1">
        <w:rPr>
          <w:rFonts w:ascii="Century Gothic" w:hAnsi="Century Gothic"/>
          <w:b w:val="0"/>
          <w:sz w:val="22"/>
          <w:szCs w:val="22"/>
        </w:rPr>
        <w:t>c</w:t>
      </w:r>
      <w:r w:rsidR="002C3DFF" w:rsidRPr="007D1CD1">
        <w:rPr>
          <w:rFonts w:ascii="Century Gothic" w:hAnsi="Century Gothic"/>
          <w:b w:val="0"/>
          <w:sz w:val="22"/>
          <w:szCs w:val="22"/>
        </w:rPr>
        <w:t xml:space="preserve">es charges comprennent tous les frais nécessaires à l'exécution des prestations qu'elles recouvrent, et notamment les dépenses de personnel, de contrats de fournitures, rechanges ou matériaux, de location, d'équipement des personnels, l'électricité, l'eau et le carburant, les impôts, contributions ou taxes, les honoraires, les primes d'assurances, les dépenses, redevances, et charges relatives à l'inclusion de l’immeuble dans des groupements tels qu'associations syndicales, associations de quartier, unions de syndicats, ainsi que toute dépense relative à la signalétique de l’immeuble située aux abords de ce dernier même sur des immeubles ou </w:t>
      </w:r>
      <w:r w:rsidR="00EE3511" w:rsidRPr="007D1CD1">
        <w:rPr>
          <w:rFonts w:ascii="Century Gothic" w:hAnsi="Century Gothic"/>
          <w:b w:val="0"/>
          <w:sz w:val="22"/>
          <w:szCs w:val="22"/>
        </w:rPr>
        <w:t>emplacements n'en dépendant pas,</w:t>
      </w:r>
    </w:p>
    <w:p w14:paraId="5AF84B03" w14:textId="77777777" w:rsidR="000917CA" w:rsidRPr="007D1CD1" w:rsidRDefault="000917CA" w:rsidP="000917CA"/>
    <w:p w14:paraId="0828C11D" w14:textId="27CEF232" w:rsidR="00AA1CB7"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Le</w:t>
      </w:r>
      <w:r w:rsidR="00AA1CB7" w:rsidRPr="007D1CD1">
        <w:rPr>
          <w:rFonts w:ascii="Century Gothic" w:hAnsi="Century Gothic"/>
          <w:b w:val="0"/>
          <w:sz w:val="22"/>
          <w:szCs w:val="22"/>
        </w:rPr>
        <w:t xml:space="preserve"> service </w:t>
      </w:r>
      <w:r w:rsidR="00237FDC" w:rsidRPr="007D1CD1">
        <w:rPr>
          <w:rFonts w:ascii="Century Gothic" w:hAnsi="Century Gothic"/>
          <w:b w:val="0"/>
          <w:sz w:val="22"/>
          <w:szCs w:val="22"/>
        </w:rPr>
        <w:t xml:space="preserve">de sécurité et de gardiennage des </w:t>
      </w:r>
      <w:r w:rsidR="00AA1CB7" w:rsidRPr="007D1CD1">
        <w:rPr>
          <w:rFonts w:ascii="Century Gothic" w:hAnsi="Century Gothic"/>
          <w:b w:val="0"/>
          <w:sz w:val="22"/>
          <w:szCs w:val="22"/>
        </w:rPr>
        <w:t>parties</w:t>
      </w:r>
      <w:r w:rsidR="00C7239D" w:rsidRPr="007D1CD1">
        <w:rPr>
          <w:rFonts w:ascii="Century Gothic" w:hAnsi="Century Gothic"/>
          <w:b w:val="0"/>
          <w:sz w:val="22"/>
          <w:szCs w:val="22"/>
        </w:rPr>
        <w:t xml:space="preserve"> communes</w:t>
      </w:r>
      <w:r w:rsidR="004E3837" w:rsidRPr="007D1CD1">
        <w:rPr>
          <w:rFonts w:ascii="Century Gothic" w:hAnsi="Century Gothic"/>
          <w:b w:val="0"/>
          <w:sz w:val="22"/>
          <w:szCs w:val="22"/>
        </w:rPr>
        <w:t>,</w:t>
      </w:r>
    </w:p>
    <w:p w14:paraId="1E852591" w14:textId="77777777" w:rsidR="00580130" w:rsidRPr="007D1CD1" w:rsidRDefault="00580130" w:rsidP="00580130"/>
    <w:p w14:paraId="74FEEFB5" w14:textId="0C904A18" w:rsidR="00AA1CB7"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lastRenderedPageBreak/>
        <w:t>La</w:t>
      </w:r>
      <w:r w:rsidR="00AA1CB7" w:rsidRPr="007D1CD1">
        <w:rPr>
          <w:rFonts w:ascii="Century Gothic" w:hAnsi="Century Gothic"/>
          <w:b w:val="0"/>
          <w:sz w:val="22"/>
          <w:szCs w:val="22"/>
        </w:rPr>
        <w:t xml:space="preserve"> sécurité contre l’incendie (notamment les dépenses nécessaires pour respecter la réglementation ou les exigences des contrats d’assurance tels que les contrôles du réseau d’extinction automatique (sprinkler</w:t>
      </w:r>
      <w:r w:rsidR="004E3837" w:rsidRPr="007D1CD1">
        <w:rPr>
          <w:rFonts w:ascii="Century Gothic" w:hAnsi="Century Gothic"/>
          <w:b w:val="0"/>
          <w:sz w:val="22"/>
          <w:szCs w:val="22"/>
        </w:rPr>
        <w:t>s) y compris dans les magasins),</w:t>
      </w:r>
    </w:p>
    <w:p w14:paraId="733EF042" w14:textId="77777777" w:rsidR="002C3DFF" w:rsidRPr="007D1CD1" w:rsidRDefault="002C3DFF" w:rsidP="00580130"/>
    <w:p w14:paraId="5093F768" w14:textId="750607E7" w:rsidR="00AA1CB7"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Le</w:t>
      </w:r>
      <w:r w:rsidR="00AA1CB7" w:rsidRPr="007D1CD1">
        <w:rPr>
          <w:rFonts w:ascii="Century Gothic" w:hAnsi="Century Gothic"/>
          <w:b w:val="0"/>
          <w:sz w:val="22"/>
          <w:szCs w:val="22"/>
        </w:rPr>
        <w:t xml:space="preserve"> chauffage des parties à usage commun</w:t>
      </w:r>
      <w:r w:rsidR="004E3837" w:rsidRPr="007D1CD1">
        <w:rPr>
          <w:rFonts w:ascii="Century Gothic" w:hAnsi="Century Gothic"/>
          <w:b w:val="0"/>
          <w:sz w:val="22"/>
          <w:szCs w:val="22"/>
        </w:rPr>
        <w:t>,</w:t>
      </w:r>
      <w:r w:rsidR="00AA1CB7" w:rsidRPr="007D1CD1">
        <w:rPr>
          <w:rFonts w:ascii="Century Gothic" w:hAnsi="Century Gothic"/>
          <w:b w:val="0"/>
          <w:sz w:val="22"/>
          <w:szCs w:val="22"/>
        </w:rPr>
        <w:t> </w:t>
      </w:r>
    </w:p>
    <w:p w14:paraId="57872C1E" w14:textId="77777777" w:rsidR="00580130" w:rsidRPr="007D1CD1" w:rsidRDefault="00580130" w:rsidP="00580130"/>
    <w:p w14:paraId="77B464D8" w14:textId="19092F69" w:rsidR="00AA1CB7"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La</w:t>
      </w:r>
      <w:r w:rsidR="00AA1CB7" w:rsidRPr="007D1CD1">
        <w:rPr>
          <w:rFonts w:ascii="Century Gothic" w:hAnsi="Century Gothic"/>
          <w:b w:val="0"/>
          <w:sz w:val="22"/>
          <w:szCs w:val="22"/>
        </w:rPr>
        <w:t xml:space="preserve"> réfrigération ou ventila</w:t>
      </w:r>
      <w:r w:rsidR="004E3837" w:rsidRPr="007D1CD1">
        <w:rPr>
          <w:rFonts w:ascii="Century Gothic" w:hAnsi="Century Gothic"/>
          <w:b w:val="0"/>
          <w:sz w:val="22"/>
          <w:szCs w:val="22"/>
        </w:rPr>
        <w:t>tion des parties à usage commun,</w:t>
      </w:r>
    </w:p>
    <w:p w14:paraId="5E8DAC87" w14:textId="77777777" w:rsidR="005562EB" w:rsidRPr="007D1CD1" w:rsidRDefault="005562EB" w:rsidP="00580130"/>
    <w:p w14:paraId="7C208CD5" w14:textId="2F7CACAF" w:rsidR="00AA1CB7" w:rsidRPr="007D1CD1" w:rsidRDefault="00792AE2" w:rsidP="00F04115">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Les</w:t>
      </w:r>
      <w:r w:rsidR="00AA1CB7" w:rsidRPr="007D1CD1">
        <w:rPr>
          <w:rFonts w:ascii="Century Gothic" w:hAnsi="Century Gothic"/>
          <w:b w:val="0"/>
          <w:sz w:val="22"/>
          <w:szCs w:val="22"/>
        </w:rPr>
        <w:t xml:space="preserve"> impôts fonciers et les taxes, contributions et cotisations connexes grevant les parties à usage commun, actuels et futurs (et ceux grevant les parties à usage privatif tant que le </w:t>
      </w:r>
      <w:r w:rsidR="004E3837" w:rsidRPr="007D1CD1">
        <w:rPr>
          <w:rFonts w:ascii="Century Gothic" w:hAnsi="Century Gothic"/>
          <w:b w:val="0"/>
          <w:sz w:val="22"/>
          <w:szCs w:val="22"/>
        </w:rPr>
        <w:t>centre</w:t>
      </w:r>
      <w:r w:rsidR="00D826EC" w:rsidRPr="007D1CD1">
        <w:rPr>
          <w:rFonts w:ascii="Century Gothic" w:hAnsi="Century Gothic"/>
          <w:b w:val="0"/>
          <w:sz w:val="22"/>
          <w:szCs w:val="22"/>
        </w:rPr>
        <w:t xml:space="preserve"> </w:t>
      </w:r>
      <w:r w:rsidR="00AA1CB7" w:rsidRPr="007D1CD1">
        <w:rPr>
          <w:rFonts w:ascii="Century Gothic" w:hAnsi="Century Gothic"/>
          <w:b w:val="0"/>
          <w:sz w:val="22"/>
          <w:szCs w:val="22"/>
        </w:rPr>
        <w:t xml:space="preserve">des </w:t>
      </w:r>
      <w:r w:rsidR="00111FE4" w:rsidRPr="007D1CD1">
        <w:rPr>
          <w:rFonts w:ascii="Century Gothic" w:hAnsi="Century Gothic"/>
          <w:b w:val="0"/>
          <w:sz w:val="22"/>
          <w:szCs w:val="22"/>
        </w:rPr>
        <w:t>i</w:t>
      </w:r>
      <w:r w:rsidR="00AA1CB7" w:rsidRPr="007D1CD1">
        <w:rPr>
          <w:rFonts w:ascii="Century Gothic" w:hAnsi="Century Gothic"/>
          <w:b w:val="0"/>
          <w:sz w:val="22"/>
          <w:szCs w:val="22"/>
        </w:rPr>
        <w:t>mpôts ne les aura pas répartis entre les divers propriétaires ou a</w:t>
      </w:r>
      <w:r w:rsidR="004E3837" w:rsidRPr="007D1CD1">
        <w:rPr>
          <w:rFonts w:ascii="Century Gothic" w:hAnsi="Century Gothic"/>
          <w:b w:val="0"/>
          <w:sz w:val="22"/>
          <w:szCs w:val="22"/>
        </w:rPr>
        <w:t>yants-droit et les commerçants),</w:t>
      </w:r>
    </w:p>
    <w:p w14:paraId="07C7C6C3" w14:textId="77777777" w:rsidR="00580130" w:rsidRPr="007D1CD1" w:rsidRDefault="00580130" w:rsidP="00580130"/>
    <w:p w14:paraId="1620D23A" w14:textId="77777777" w:rsidR="00111FE4" w:rsidRPr="007D1CD1" w:rsidRDefault="00111FE4" w:rsidP="00F04115">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 xml:space="preserve">les dépenses d’acquisition, location, réparation, réfection, ravalement, remplacement, renouvellement des parties, installations, éléments ou réseaux à usage commun, </w:t>
      </w:r>
      <w:r w:rsidR="008544FD" w:rsidRPr="007D1CD1">
        <w:rPr>
          <w:rFonts w:ascii="Century Gothic" w:hAnsi="Century Gothic"/>
          <w:b w:val="0"/>
          <w:sz w:val="22"/>
          <w:szCs w:val="22"/>
        </w:rPr>
        <w:t>la façade et la toiture</w:t>
      </w:r>
      <w:r w:rsidRPr="007D1CD1">
        <w:rPr>
          <w:rFonts w:ascii="Century Gothic" w:hAnsi="Century Gothic"/>
          <w:b w:val="0"/>
          <w:sz w:val="22"/>
          <w:szCs w:val="22"/>
        </w:rPr>
        <w:t>, en ce compris les travaux occasionnés par la vétusté ou la force majeu</w:t>
      </w:r>
      <w:r w:rsidR="002E1BED" w:rsidRPr="007D1CD1">
        <w:rPr>
          <w:rFonts w:ascii="Century Gothic" w:hAnsi="Century Gothic"/>
          <w:b w:val="0"/>
          <w:sz w:val="22"/>
          <w:szCs w:val="22"/>
        </w:rPr>
        <w:t>re, ceux visés par l’article</w:t>
      </w:r>
      <w:r w:rsidRPr="007D1CD1">
        <w:rPr>
          <w:rFonts w:ascii="Century Gothic" w:hAnsi="Century Gothic"/>
          <w:b w:val="0"/>
          <w:sz w:val="22"/>
          <w:szCs w:val="22"/>
        </w:rPr>
        <w:t xml:space="preserve"> 605</w:t>
      </w:r>
      <w:r w:rsidR="00344F09" w:rsidRPr="007D1CD1">
        <w:rPr>
          <w:rFonts w:ascii="Century Gothic" w:hAnsi="Century Gothic"/>
          <w:b w:val="0"/>
          <w:sz w:val="22"/>
          <w:szCs w:val="22"/>
        </w:rPr>
        <w:t xml:space="preserve"> et les grosses réparati</w:t>
      </w:r>
      <w:r w:rsidR="002E1BED" w:rsidRPr="007D1CD1">
        <w:rPr>
          <w:rFonts w:ascii="Century Gothic" w:hAnsi="Century Gothic"/>
          <w:b w:val="0"/>
          <w:sz w:val="22"/>
          <w:szCs w:val="22"/>
        </w:rPr>
        <w:t>ons</w:t>
      </w:r>
      <w:r w:rsidRPr="007D1CD1">
        <w:rPr>
          <w:rFonts w:ascii="Century Gothic" w:hAnsi="Century Gothic"/>
          <w:b w:val="0"/>
          <w:sz w:val="22"/>
          <w:szCs w:val="22"/>
        </w:rPr>
        <w:t xml:space="preserve">, ainsi que ceux résultant de la mise en conformité avec les normes et la règlementation, actuelles ou futures, notamment en matière d’hygiène, d’environnement et de sécurité, ICPE, d’accessibilité des personnes à mobilité réduite, fixés ou prescrits par les autorités administratives, et ce, nonobstant, les dispositions de </w:t>
      </w:r>
      <w:r w:rsidR="00F04115" w:rsidRPr="007D1CD1">
        <w:rPr>
          <w:rFonts w:ascii="Century Gothic" w:hAnsi="Century Gothic"/>
          <w:b w:val="0"/>
          <w:sz w:val="22"/>
          <w:szCs w:val="22"/>
        </w:rPr>
        <w:t>l’article 1719 2° du Code civil.</w:t>
      </w:r>
    </w:p>
    <w:p w14:paraId="042DB512" w14:textId="77777777" w:rsidR="00F04115" w:rsidRPr="007D1CD1" w:rsidRDefault="00F04115" w:rsidP="00F04115">
      <w:pPr>
        <w:rPr>
          <w:rFonts w:ascii="Century Gothic" w:hAnsi="Century Gothic"/>
        </w:rPr>
      </w:pPr>
    </w:p>
    <w:p w14:paraId="68881747" w14:textId="77777777" w:rsidR="00344F09" w:rsidRPr="007D1CD1" w:rsidRDefault="00344F09" w:rsidP="00F04115">
      <w:pPr>
        <w:pStyle w:val="Paragraphedeliste"/>
        <w:tabs>
          <w:tab w:val="left" w:pos="9356"/>
        </w:tabs>
        <w:ind w:left="0"/>
        <w:jc w:val="both"/>
        <w:rPr>
          <w:rFonts w:ascii="Century Gothic" w:hAnsi="Century Gothic" w:cs="Arial"/>
          <w:sz w:val="22"/>
          <w:szCs w:val="22"/>
        </w:rPr>
      </w:pPr>
      <w:r w:rsidRPr="007D1CD1">
        <w:rPr>
          <w:rFonts w:ascii="Century Gothic" w:hAnsi="Century Gothic" w:cs="Arial"/>
          <w:sz w:val="22"/>
          <w:szCs w:val="22"/>
        </w:rPr>
        <w:t>Le Bailleur conservera à sa charge </w:t>
      </w:r>
      <w:r w:rsidR="00DD6293" w:rsidRPr="007D1CD1">
        <w:rPr>
          <w:rFonts w:ascii="Century Gothic" w:hAnsi="Century Gothic" w:cs="Arial"/>
          <w:sz w:val="22"/>
          <w:szCs w:val="22"/>
        </w:rPr>
        <w:t xml:space="preserve">en application de l’article R. 145-35 du Code de commerce </w:t>
      </w:r>
      <w:r w:rsidRPr="007D1CD1">
        <w:rPr>
          <w:rFonts w:ascii="Century Gothic" w:hAnsi="Century Gothic" w:cs="Arial"/>
          <w:sz w:val="22"/>
          <w:szCs w:val="22"/>
        </w:rPr>
        <w:t>:</w:t>
      </w:r>
    </w:p>
    <w:p w14:paraId="47F1F149" w14:textId="77777777" w:rsidR="00344F09" w:rsidRPr="007D1CD1" w:rsidRDefault="00344F09" w:rsidP="00F04115">
      <w:pPr>
        <w:pStyle w:val="Corpsdetexte"/>
        <w:ind w:left="720"/>
        <w:rPr>
          <w:rFonts w:ascii="Century Gothic" w:hAnsi="Century Gothic" w:cs="Arial"/>
          <w:sz w:val="22"/>
          <w:szCs w:val="22"/>
        </w:rPr>
      </w:pPr>
    </w:p>
    <w:p w14:paraId="27C245FA" w14:textId="77777777" w:rsidR="00344F09" w:rsidRPr="007D1CD1" w:rsidRDefault="00344F09" w:rsidP="00F04115">
      <w:pPr>
        <w:pStyle w:val="Titre4"/>
        <w:keepNext w:val="0"/>
        <w:numPr>
          <w:ilvl w:val="0"/>
          <w:numId w:val="5"/>
        </w:numPr>
        <w:spacing w:before="0" w:after="0"/>
        <w:jc w:val="both"/>
        <w:rPr>
          <w:rFonts w:ascii="Century Gothic" w:hAnsi="Century Gothic" w:cs="Arial"/>
          <w:b w:val="0"/>
          <w:sz w:val="22"/>
          <w:szCs w:val="22"/>
        </w:rPr>
      </w:pPr>
      <w:r w:rsidRPr="007D1CD1">
        <w:rPr>
          <w:rFonts w:ascii="Century Gothic" w:hAnsi="Century Gothic" w:cs="Arial"/>
          <w:b w:val="0"/>
          <w:sz w:val="22"/>
          <w:szCs w:val="22"/>
        </w:rPr>
        <w:t>Les dépenses relatives aux grosses réparations mentionnées à l’article 606 du Code civil ainsi que, le cas échéant, les honoraires liés à la réalisation de ces travaux</w:t>
      </w:r>
      <w:r w:rsidR="00F04115" w:rsidRPr="007D1CD1">
        <w:rPr>
          <w:rFonts w:ascii="Century Gothic" w:hAnsi="Century Gothic" w:cs="Arial"/>
          <w:b w:val="0"/>
          <w:sz w:val="22"/>
          <w:szCs w:val="22"/>
        </w:rPr>
        <w:t>,</w:t>
      </w:r>
    </w:p>
    <w:p w14:paraId="63035418" w14:textId="77777777" w:rsidR="00344F09" w:rsidRPr="007D1CD1" w:rsidRDefault="00344F09" w:rsidP="00F04115">
      <w:pPr>
        <w:pStyle w:val="Corpsdetexte"/>
        <w:ind w:left="720"/>
        <w:rPr>
          <w:rFonts w:ascii="Century Gothic" w:hAnsi="Century Gothic" w:cs="Arial"/>
          <w:sz w:val="22"/>
          <w:szCs w:val="22"/>
        </w:rPr>
      </w:pPr>
    </w:p>
    <w:p w14:paraId="11BE197A" w14:textId="77777777" w:rsidR="00344F09" w:rsidRPr="007D1CD1" w:rsidRDefault="00344F09" w:rsidP="00F04115">
      <w:pPr>
        <w:pStyle w:val="Titre4"/>
        <w:keepNext w:val="0"/>
        <w:numPr>
          <w:ilvl w:val="0"/>
          <w:numId w:val="5"/>
        </w:numPr>
        <w:spacing w:before="0" w:after="0"/>
        <w:jc w:val="both"/>
        <w:rPr>
          <w:rFonts w:ascii="Century Gothic" w:hAnsi="Century Gothic" w:cs="Arial"/>
          <w:b w:val="0"/>
          <w:sz w:val="22"/>
          <w:szCs w:val="22"/>
        </w:rPr>
      </w:pPr>
      <w:r w:rsidRPr="007D1CD1">
        <w:rPr>
          <w:rFonts w:ascii="Century Gothic" w:hAnsi="Century Gothic" w:cs="Arial"/>
          <w:b w:val="0"/>
          <w:sz w:val="22"/>
          <w:szCs w:val="22"/>
        </w:rPr>
        <w:t xml:space="preserve">Les dépenses relatives aux travaux ayant pour objet de remédier à la vétusté ou de mettre en conformité avec la règlementation les </w:t>
      </w:r>
      <w:r w:rsidR="00F04115" w:rsidRPr="007D1CD1">
        <w:rPr>
          <w:rFonts w:ascii="Century Gothic" w:hAnsi="Century Gothic" w:cs="Arial"/>
          <w:b w:val="0"/>
          <w:sz w:val="22"/>
          <w:szCs w:val="22"/>
        </w:rPr>
        <w:t>Locaux o</w:t>
      </w:r>
      <w:r w:rsidRPr="007D1CD1">
        <w:rPr>
          <w:rFonts w:ascii="Century Gothic" w:hAnsi="Century Gothic" w:cs="Arial"/>
          <w:b w:val="0"/>
          <w:sz w:val="22"/>
          <w:szCs w:val="22"/>
        </w:rPr>
        <w:t>u l’immeuble dans le</w:t>
      </w:r>
      <w:r w:rsidR="00F04115" w:rsidRPr="007D1CD1">
        <w:rPr>
          <w:rFonts w:ascii="Century Gothic" w:hAnsi="Century Gothic" w:cs="Arial"/>
          <w:b w:val="0"/>
          <w:sz w:val="22"/>
          <w:szCs w:val="22"/>
        </w:rPr>
        <w:t>s</w:t>
      </w:r>
      <w:r w:rsidRPr="007D1CD1">
        <w:rPr>
          <w:rFonts w:ascii="Century Gothic" w:hAnsi="Century Gothic" w:cs="Arial"/>
          <w:b w:val="0"/>
          <w:sz w:val="22"/>
          <w:szCs w:val="22"/>
        </w:rPr>
        <w:t>quel</w:t>
      </w:r>
      <w:r w:rsidR="00F04115" w:rsidRPr="007D1CD1">
        <w:rPr>
          <w:rFonts w:ascii="Century Gothic" w:hAnsi="Century Gothic" w:cs="Arial"/>
          <w:b w:val="0"/>
          <w:sz w:val="22"/>
          <w:szCs w:val="22"/>
        </w:rPr>
        <w:t>s</w:t>
      </w:r>
      <w:r w:rsidRPr="007D1CD1">
        <w:rPr>
          <w:rFonts w:ascii="Century Gothic" w:hAnsi="Century Gothic" w:cs="Arial"/>
          <w:b w:val="0"/>
          <w:sz w:val="22"/>
          <w:szCs w:val="22"/>
        </w:rPr>
        <w:t xml:space="preserve"> il</w:t>
      </w:r>
      <w:r w:rsidR="00F04115" w:rsidRPr="007D1CD1">
        <w:rPr>
          <w:rFonts w:ascii="Century Gothic" w:hAnsi="Century Gothic" w:cs="Arial"/>
          <w:b w:val="0"/>
          <w:sz w:val="22"/>
          <w:szCs w:val="22"/>
        </w:rPr>
        <w:t>s</w:t>
      </w:r>
      <w:r w:rsidRPr="007D1CD1">
        <w:rPr>
          <w:rFonts w:ascii="Century Gothic" w:hAnsi="Century Gothic" w:cs="Arial"/>
          <w:b w:val="0"/>
          <w:sz w:val="22"/>
          <w:szCs w:val="22"/>
        </w:rPr>
        <w:t xml:space="preserve"> se trouve</w:t>
      </w:r>
      <w:r w:rsidR="00F04115" w:rsidRPr="007D1CD1">
        <w:rPr>
          <w:rFonts w:ascii="Century Gothic" w:hAnsi="Century Gothic" w:cs="Arial"/>
          <w:b w:val="0"/>
          <w:sz w:val="22"/>
          <w:szCs w:val="22"/>
        </w:rPr>
        <w:t>nt</w:t>
      </w:r>
      <w:r w:rsidRPr="007D1CD1">
        <w:rPr>
          <w:rFonts w:ascii="Century Gothic" w:hAnsi="Century Gothic" w:cs="Arial"/>
          <w:b w:val="0"/>
          <w:sz w:val="22"/>
          <w:szCs w:val="22"/>
        </w:rPr>
        <w:t>, dès lors qu’ils relèvent des grosses réparations mentionnée</w:t>
      </w:r>
      <w:r w:rsidR="00990EC0" w:rsidRPr="007D1CD1">
        <w:rPr>
          <w:rFonts w:ascii="Century Gothic" w:hAnsi="Century Gothic" w:cs="Arial"/>
          <w:b w:val="0"/>
          <w:sz w:val="22"/>
          <w:szCs w:val="22"/>
        </w:rPr>
        <w:t>s à l’article 606 du Code civil.</w:t>
      </w:r>
    </w:p>
    <w:p w14:paraId="44E4215B" w14:textId="77777777" w:rsidR="00344F09" w:rsidRPr="007D1CD1" w:rsidRDefault="00344F09" w:rsidP="00F04115">
      <w:pPr>
        <w:pStyle w:val="Corpsdetexte"/>
        <w:ind w:left="720"/>
        <w:rPr>
          <w:rFonts w:ascii="Century Gothic" w:hAnsi="Century Gothic" w:cs="Arial"/>
          <w:sz w:val="22"/>
          <w:szCs w:val="22"/>
        </w:rPr>
      </w:pPr>
    </w:p>
    <w:p w14:paraId="7EE07732" w14:textId="77777777" w:rsidR="00344F09" w:rsidRPr="007D1CD1" w:rsidRDefault="00344F09" w:rsidP="00990EC0">
      <w:pPr>
        <w:pStyle w:val="Titre4"/>
        <w:keepNext w:val="0"/>
        <w:spacing w:before="0" w:after="0"/>
        <w:jc w:val="both"/>
        <w:rPr>
          <w:rFonts w:ascii="Arial" w:hAnsi="Arial" w:cs="Arial"/>
          <w:b w:val="0"/>
          <w:sz w:val="22"/>
          <w:szCs w:val="22"/>
        </w:rPr>
      </w:pPr>
      <w:r w:rsidRPr="007D1CD1">
        <w:rPr>
          <w:rFonts w:ascii="Century Gothic" w:hAnsi="Century Gothic" w:cs="Arial"/>
          <w:b w:val="0"/>
          <w:sz w:val="22"/>
          <w:szCs w:val="22"/>
        </w:rPr>
        <w:t xml:space="preserve">Toutefois, ne sont pas comprises dans les dépenses à la charge du Bailleur, celles mentionnées aux deux </w:t>
      </w:r>
      <w:r w:rsidR="00F04115" w:rsidRPr="007D1CD1">
        <w:rPr>
          <w:rFonts w:ascii="Century Gothic" w:hAnsi="Century Gothic" w:cs="Arial"/>
          <w:b w:val="0"/>
          <w:sz w:val="22"/>
          <w:szCs w:val="22"/>
        </w:rPr>
        <w:t>paragraphe</w:t>
      </w:r>
      <w:r w:rsidR="00DD6293" w:rsidRPr="007D1CD1">
        <w:rPr>
          <w:rFonts w:ascii="Century Gothic" w:hAnsi="Century Gothic" w:cs="Arial"/>
          <w:b w:val="0"/>
          <w:sz w:val="22"/>
          <w:szCs w:val="22"/>
        </w:rPr>
        <w:t>s</w:t>
      </w:r>
      <w:r w:rsidR="00F04115" w:rsidRPr="007D1CD1">
        <w:rPr>
          <w:rFonts w:ascii="Century Gothic" w:hAnsi="Century Gothic" w:cs="Arial"/>
          <w:b w:val="0"/>
          <w:sz w:val="22"/>
          <w:szCs w:val="22"/>
        </w:rPr>
        <w:t xml:space="preserve"> </w:t>
      </w:r>
      <w:r w:rsidRPr="007D1CD1">
        <w:rPr>
          <w:rFonts w:ascii="Century Gothic" w:hAnsi="Century Gothic" w:cs="Arial"/>
          <w:b w:val="0"/>
          <w:sz w:val="22"/>
          <w:szCs w:val="22"/>
        </w:rPr>
        <w:t>qui précèdent se rapportant à des travaux d’embellissement dont le montant excède le coût du remplacement à l’identique</w:t>
      </w:r>
      <w:r w:rsidRPr="007D1CD1">
        <w:rPr>
          <w:rFonts w:ascii="Arial" w:hAnsi="Arial" w:cs="Arial"/>
          <w:b w:val="0"/>
          <w:sz w:val="22"/>
          <w:szCs w:val="22"/>
        </w:rPr>
        <w:t>.</w:t>
      </w:r>
    </w:p>
    <w:p w14:paraId="0449C2E3" w14:textId="77777777" w:rsidR="005039CC" w:rsidRPr="007D1CD1" w:rsidRDefault="005039CC" w:rsidP="000B2FD1"/>
    <w:p w14:paraId="1CC62C8C" w14:textId="77777777" w:rsidR="00AA1CB7" w:rsidRPr="007D1CD1" w:rsidRDefault="00AA1CB7"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Charges privatives</w:t>
      </w:r>
    </w:p>
    <w:p w14:paraId="79A7C588" w14:textId="77777777" w:rsidR="000B2FD1" w:rsidRPr="007D1CD1" w:rsidRDefault="000B2FD1" w:rsidP="000B2FD1"/>
    <w:p w14:paraId="3451E7F8" w14:textId="30E1BAFB" w:rsidR="00EE3349" w:rsidRPr="007D1CD1" w:rsidRDefault="00AA1CB7" w:rsidP="00990EC0">
      <w:pPr>
        <w:pStyle w:val="rubrique"/>
        <w:tabs>
          <w:tab w:val="left" w:pos="9356"/>
        </w:tabs>
        <w:ind w:left="0"/>
        <w:rPr>
          <w:rFonts w:ascii="Century Gothic" w:hAnsi="Century Gothic"/>
          <w:szCs w:val="22"/>
        </w:rPr>
      </w:pPr>
      <w:r w:rsidRPr="007D1CD1">
        <w:rPr>
          <w:rFonts w:ascii="Century Gothic" w:hAnsi="Century Gothic"/>
          <w:szCs w:val="22"/>
        </w:rPr>
        <w:t xml:space="preserve">Le Preneur remboursera, en outre, au Bailleur, toutes les dépenses imputables aux Locaux </w:t>
      </w:r>
      <w:r w:rsidR="004E3837" w:rsidRPr="007D1CD1">
        <w:rPr>
          <w:rFonts w:ascii="Century Gothic" w:hAnsi="Century Gothic"/>
          <w:szCs w:val="22"/>
        </w:rPr>
        <w:t xml:space="preserve">et </w:t>
      </w:r>
      <w:r w:rsidRPr="007D1CD1">
        <w:rPr>
          <w:rFonts w:ascii="Century Gothic" w:hAnsi="Century Gothic"/>
          <w:szCs w:val="22"/>
        </w:rPr>
        <w:t>notamment, sans que cette liste soit limitative</w:t>
      </w:r>
      <w:r w:rsidR="00990EC0" w:rsidRPr="007D1CD1">
        <w:rPr>
          <w:rFonts w:ascii="Century Gothic" w:hAnsi="Century Gothic"/>
          <w:spacing w:val="-2"/>
          <w:szCs w:val="22"/>
        </w:rPr>
        <w:t xml:space="preserve">, </w:t>
      </w:r>
      <w:r w:rsidR="00990EC0" w:rsidRPr="007D1CD1">
        <w:rPr>
          <w:rFonts w:ascii="Century Gothic" w:hAnsi="Century Gothic" w:cs="Arial"/>
        </w:rPr>
        <w:t xml:space="preserve">sous réserve de ce qui est stipulé aux articles </w:t>
      </w:r>
      <w:r w:rsidR="000F1F93" w:rsidRPr="007D1CD1">
        <w:rPr>
          <w:rFonts w:ascii="Century Gothic" w:hAnsi="Century Gothic" w:cs="Arial"/>
        </w:rPr>
        <w:fldChar w:fldCharType="begin"/>
      </w:r>
      <w:r w:rsidR="00990EC0" w:rsidRPr="007D1CD1">
        <w:rPr>
          <w:rFonts w:ascii="Century Gothic" w:hAnsi="Century Gothic" w:cs="Arial"/>
        </w:rPr>
        <w:instrText xml:space="preserve"> REF _Ref405297594 \r \h </w:instrText>
      </w:r>
      <w:r w:rsidR="007D1CD1">
        <w:rPr>
          <w:rFonts w:ascii="Century Gothic" w:hAnsi="Century Gothic" w:cs="Arial"/>
        </w:rPr>
        <w:instrText xml:space="preserve"> \* MERGEFORMAT </w:instrText>
      </w:r>
      <w:r w:rsidR="000F1F93" w:rsidRPr="007D1CD1">
        <w:rPr>
          <w:rFonts w:ascii="Century Gothic" w:hAnsi="Century Gothic" w:cs="Arial"/>
        </w:rPr>
      </w:r>
      <w:r w:rsidR="000F1F93" w:rsidRPr="007D1CD1">
        <w:rPr>
          <w:rFonts w:ascii="Century Gothic" w:hAnsi="Century Gothic" w:cs="Arial"/>
        </w:rPr>
        <w:fldChar w:fldCharType="separate"/>
      </w:r>
      <w:r w:rsidR="00714F4B">
        <w:rPr>
          <w:rFonts w:ascii="Century Gothic" w:hAnsi="Century Gothic" w:cs="Arial"/>
        </w:rPr>
        <w:t>6</w:t>
      </w:r>
      <w:r w:rsidR="000F1F93" w:rsidRPr="007D1CD1">
        <w:rPr>
          <w:rFonts w:ascii="Century Gothic" w:hAnsi="Century Gothic" w:cs="Arial"/>
        </w:rPr>
        <w:fldChar w:fldCharType="end"/>
      </w:r>
      <w:r w:rsidR="00990EC0" w:rsidRPr="007D1CD1">
        <w:rPr>
          <w:rFonts w:ascii="Century Gothic" w:hAnsi="Century Gothic" w:cs="Arial"/>
        </w:rPr>
        <w:t xml:space="preserve"> et </w:t>
      </w:r>
      <w:r w:rsidR="00122B8B" w:rsidRPr="007D1CD1">
        <w:fldChar w:fldCharType="begin"/>
      </w:r>
      <w:r w:rsidR="00122B8B" w:rsidRPr="007D1CD1">
        <w:instrText xml:space="preserve"> REF _Ref405297051 \r \h  \* MERGEFORMAT </w:instrText>
      </w:r>
      <w:r w:rsidR="00122B8B" w:rsidRPr="007D1CD1">
        <w:fldChar w:fldCharType="separate"/>
      </w:r>
      <w:r w:rsidR="00714F4B" w:rsidRPr="00714F4B">
        <w:rPr>
          <w:rFonts w:ascii="Century Gothic" w:hAnsi="Century Gothic" w:cs="Arial"/>
        </w:rPr>
        <w:t>7.1</w:t>
      </w:r>
      <w:r w:rsidR="00122B8B" w:rsidRPr="007D1CD1">
        <w:fldChar w:fldCharType="end"/>
      </w:r>
      <w:r w:rsidR="00990EC0" w:rsidRPr="007D1CD1">
        <w:rPr>
          <w:rFonts w:ascii="Century Gothic" w:hAnsi="Century Gothic" w:cs="Century Gothic"/>
          <w:szCs w:val="22"/>
        </w:rPr>
        <w:t xml:space="preserve"> des </w:t>
      </w:r>
      <w:r w:rsidR="00A63A21" w:rsidRPr="007D1CD1">
        <w:rPr>
          <w:rFonts w:ascii="Century Gothic" w:hAnsi="Century Gothic" w:cs="Century Gothic"/>
          <w:szCs w:val="22"/>
        </w:rPr>
        <w:t xml:space="preserve">« CONDITIONS GENERALES </w:t>
      </w:r>
      <w:r w:rsidR="00990EC0" w:rsidRPr="007D1CD1">
        <w:rPr>
          <w:rFonts w:ascii="Century Gothic" w:hAnsi="Century Gothic" w:cs="Century Gothic"/>
          <w:szCs w:val="22"/>
        </w:rPr>
        <w:t xml:space="preserve">» du Bail </w:t>
      </w:r>
      <w:r w:rsidRPr="007D1CD1">
        <w:rPr>
          <w:rFonts w:ascii="Century Gothic" w:hAnsi="Century Gothic"/>
          <w:szCs w:val="22"/>
        </w:rPr>
        <w:t>:</w:t>
      </w:r>
    </w:p>
    <w:p w14:paraId="453CEEC8" w14:textId="77777777" w:rsidR="00EE3511" w:rsidRPr="007D1CD1" w:rsidRDefault="00EE3511" w:rsidP="000B2FD1"/>
    <w:p w14:paraId="5B5F76A8" w14:textId="77777777" w:rsidR="00977882" w:rsidRPr="007D1CD1" w:rsidRDefault="00977882" w:rsidP="000B2FD1"/>
    <w:p w14:paraId="78580157" w14:textId="77777777" w:rsidR="00977882" w:rsidRPr="007D1CD1" w:rsidRDefault="00977882" w:rsidP="000B2FD1"/>
    <w:p w14:paraId="63385F8A" w14:textId="77777777" w:rsidR="00977882" w:rsidRPr="007D1CD1" w:rsidRDefault="00977882" w:rsidP="000B2FD1"/>
    <w:p w14:paraId="04B61192" w14:textId="77777777" w:rsidR="00977882" w:rsidRPr="007D1CD1" w:rsidRDefault="00977882" w:rsidP="000B2FD1"/>
    <w:p w14:paraId="57CCB8BF" w14:textId="77777777" w:rsidR="00977882" w:rsidRPr="007D1CD1" w:rsidRDefault="00977882" w:rsidP="000B2FD1"/>
    <w:p w14:paraId="63D865C1" w14:textId="77777777" w:rsidR="00977882" w:rsidRPr="007D1CD1" w:rsidRDefault="00977882" w:rsidP="000B2FD1"/>
    <w:p w14:paraId="4DA158C1" w14:textId="77777777" w:rsidR="00AD0511" w:rsidRPr="007D1CD1" w:rsidRDefault="00AA1CB7"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les frais occasionnés par l'entretien ordinaire, les réparations quelles que soient leur nature, les grosses réparations</w:t>
      </w:r>
      <w:r w:rsidR="0069783B" w:rsidRPr="007D1CD1">
        <w:rPr>
          <w:rFonts w:ascii="Century Gothic" w:hAnsi="Century Gothic"/>
          <w:b w:val="0"/>
          <w:sz w:val="22"/>
          <w:szCs w:val="22"/>
        </w:rPr>
        <w:t xml:space="preserve"> ou le renouvellement des ouvrages, et/ou éléments composant les Locaux, les travaux de l’article 605 </w:t>
      </w:r>
      <w:r w:rsidR="00344F09" w:rsidRPr="007D1CD1">
        <w:rPr>
          <w:rFonts w:ascii="Century Gothic" w:hAnsi="Century Gothic"/>
          <w:b w:val="0"/>
          <w:sz w:val="22"/>
          <w:szCs w:val="22"/>
        </w:rPr>
        <w:t xml:space="preserve">du Code civil </w:t>
      </w:r>
      <w:r w:rsidR="0069783B" w:rsidRPr="007D1CD1">
        <w:rPr>
          <w:rFonts w:ascii="Century Gothic" w:hAnsi="Century Gothic"/>
          <w:b w:val="0"/>
          <w:sz w:val="22"/>
          <w:szCs w:val="22"/>
        </w:rPr>
        <w:t xml:space="preserve">et </w:t>
      </w:r>
      <w:r w:rsidR="00344F09" w:rsidRPr="007D1CD1">
        <w:rPr>
          <w:rFonts w:ascii="Century Gothic" w:hAnsi="Century Gothic"/>
          <w:b w:val="0"/>
          <w:sz w:val="22"/>
          <w:szCs w:val="22"/>
        </w:rPr>
        <w:t>les grosses réparations</w:t>
      </w:r>
      <w:r w:rsidR="008544FD" w:rsidRPr="007D1CD1">
        <w:rPr>
          <w:rFonts w:ascii="Century Gothic" w:hAnsi="Century Gothic"/>
          <w:b w:val="0"/>
          <w:color w:val="000000" w:themeColor="text1"/>
          <w:sz w:val="22"/>
          <w:szCs w:val="22"/>
        </w:rPr>
        <w:t>, y compris ceux occasionnées par la vétusté ou la force majeure</w:t>
      </w:r>
      <w:r w:rsidR="002C3DFF" w:rsidRPr="007D1CD1">
        <w:rPr>
          <w:rFonts w:ascii="Century Gothic" w:hAnsi="Century Gothic"/>
          <w:b w:val="0"/>
          <w:color w:val="FFFFFF" w:themeColor="background1"/>
          <w:sz w:val="22"/>
          <w:szCs w:val="22"/>
        </w:rPr>
        <w:t xml:space="preserve"> </w:t>
      </w:r>
      <w:r w:rsidR="0069783B" w:rsidRPr="007D1CD1">
        <w:rPr>
          <w:rFonts w:ascii="Century Gothic" w:hAnsi="Century Gothic"/>
          <w:b w:val="0"/>
          <w:sz w:val="22"/>
          <w:szCs w:val="22"/>
        </w:rPr>
        <w:t xml:space="preserve">et la règlementation, actuelles ou futures, notamment en matière d’hygiène, d’environnement et de sécurité, fixés ou prescrits par les autorités administratives, et ce, nonobstant, les dispositions de </w:t>
      </w:r>
      <w:r w:rsidR="00EE3511" w:rsidRPr="007D1CD1">
        <w:rPr>
          <w:rFonts w:ascii="Century Gothic" w:hAnsi="Century Gothic"/>
          <w:b w:val="0"/>
          <w:sz w:val="22"/>
          <w:szCs w:val="22"/>
        </w:rPr>
        <w:t xml:space="preserve">l’article 1719 </w:t>
      </w:r>
      <w:r w:rsidR="0069783B" w:rsidRPr="007D1CD1">
        <w:rPr>
          <w:rFonts w:ascii="Century Gothic" w:hAnsi="Century Gothic"/>
          <w:b w:val="0"/>
          <w:sz w:val="22"/>
          <w:szCs w:val="22"/>
        </w:rPr>
        <w:t>2° du Code civil,</w:t>
      </w:r>
    </w:p>
    <w:p w14:paraId="41D6C5BF" w14:textId="77777777" w:rsidR="00580130" w:rsidRPr="007D1CD1" w:rsidRDefault="00580130" w:rsidP="00580130"/>
    <w:p w14:paraId="676CFDDC" w14:textId="699E6E1B" w:rsidR="00580130" w:rsidRPr="007D1CD1" w:rsidRDefault="00792AE2" w:rsidP="00886E56">
      <w:pPr>
        <w:pStyle w:val="Titre4"/>
        <w:keepNext w:val="0"/>
        <w:numPr>
          <w:ilvl w:val="0"/>
          <w:numId w:val="6"/>
        </w:numPr>
        <w:spacing w:before="0" w:after="0"/>
        <w:ind w:left="709" w:hanging="425"/>
        <w:jc w:val="both"/>
        <w:rPr>
          <w:rFonts w:ascii="Century Gothic" w:hAnsi="Century Gothic"/>
          <w:b w:val="0"/>
          <w:sz w:val="22"/>
          <w:szCs w:val="22"/>
        </w:rPr>
      </w:pPr>
      <w:r w:rsidRPr="007D1CD1">
        <w:rPr>
          <w:rFonts w:ascii="Century Gothic" w:hAnsi="Century Gothic"/>
          <w:b w:val="0"/>
          <w:sz w:val="22"/>
          <w:szCs w:val="22"/>
        </w:rPr>
        <w:t>Les</w:t>
      </w:r>
      <w:r w:rsidR="00AA1CB7" w:rsidRPr="007D1CD1">
        <w:rPr>
          <w:rFonts w:ascii="Century Gothic" w:hAnsi="Century Gothic"/>
          <w:b w:val="0"/>
          <w:sz w:val="22"/>
          <w:szCs w:val="22"/>
        </w:rPr>
        <w:t xml:space="preserve"> impôts, taxes, contributions et cotisations de toute nature, actuels et futurs</w:t>
      </w:r>
      <w:r w:rsidR="004E3837" w:rsidRPr="007D1CD1">
        <w:rPr>
          <w:rFonts w:ascii="Century Gothic" w:hAnsi="Century Gothic"/>
          <w:b w:val="0"/>
          <w:sz w:val="22"/>
          <w:szCs w:val="22"/>
        </w:rPr>
        <w:t>,</w:t>
      </w:r>
    </w:p>
    <w:p w14:paraId="5B53DA14" w14:textId="77777777" w:rsidR="00AA1CB7" w:rsidRPr="007D1CD1" w:rsidRDefault="00AA1CB7" w:rsidP="00580130">
      <w:pPr>
        <w:pStyle w:val="Titre4"/>
        <w:keepNext w:val="0"/>
        <w:spacing w:before="0" w:after="0"/>
        <w:ind w:left="709"/>
        <w:jc w:val="both"/>
        <w:rPr>
          <w:rFonts w:ascii="Century Gothic" w:hAnsi="Century Gothic"/>
          <w:b w:val="0"/>
          <w:sz w:val="22"/>
          <w:szCs w:val="22"/>
        </w:rPr>
      </w:pPr>
    </w:p>
    <w:p w14:paraId="3AE22674" w14:textId="6ABB8BA3" w:rsidR="00580130" w:rsidRPr="007D1CD1" w:rsidRDefault="00792AE2" w:rsidP="00886E56">
      <w:pPr>
        <w:pStyle w:val="Titre4"/>
        <w:keepNext w:val="0"/>
        <w:numPr>
          <w:ilvl w:val="0"/>
          <w:numId w:val="6"/>
        </w:numPr>
        <w:spacing w:before="0" w:after="0"/>
        <w:ind w:left="709" w:hanging="425"/>
        <w:jc w:val="both"/>
        <w:rPr>
          <w:rFonts w:ascii="Century Gothic" w:hAnsi="Century Gothic"/>
          <w:b w:val="0"/>
          <w:sz w:val="22"/>
          <w:szCs w:val="22"/>
        </w:rPr>
      </w:pPr>
      <w:r w:rsidRPr="007D1CD1">
        <w:rPr>
          <w:rFonts w:ascii="Century Gothic" w:hAnsi="Century Gothic"/>
          <w:b w:val="0"/>
          <w:sz w:val="22"/>
          <w:szCs w:val="22"/>
        </w:rPr>
        <w:t>Les</w:t>
      </w:r>
      <w:r w:rsidR="00AA1CB7" w:rsidRPr="007D1CD1">
        <w:rPr>
          <w:rFonts w:ascii="Century Gothic" w:hAnsi="Century Gothic"/>
          <w:b w:val="0"/>
          <w:sz w:val="22"/>
          <w:szCs w:val="22"/>
        </w:rPr>
        <w:t xml:space="preserve"> frais d'élimination des déc</w:t>
      </w:r>
      <w:r w:rsidR="004E3837" w:rsidRPr="007D1CD1">
        <w:rPr>
          <w:rFonts w:ascii="Century Gothic" w:hAnsi="Century Gothic"/>
          <w:b w:val="0"/>
          <w:sz w:val="22"/>
          <w:szCs w:val="22"/>
        </w:rPr>
        <w:t xml:space="preserve">hets des parties privatives, </w:t>
      </w:r>
    </w:p>
    <w:p w14:paraId="7FC48C4E" w14:textId="77777777" w:rsidR="00977882" w:rsidRPr="007D1CD1" w:rsidRDefault="00977882" w:rsidP="00977882"/>
    <w:p w14:paraId="10EA0D48" w14:textId="7989C72B" w:rsidR="00AA1CB7" w:rsidRPr="007D1CD1" w:rsidRDefault="00792AE2" w:rsidP="00886E56">
      <w:pPr>
        <w:pStyle w:val="Titre4"/>
        <w:keepNext w:val="0"/>
        <w:numPr>
          <w:ilvl w:val="0"/>
          <w:numId w:val="6"/>
        </w:numPr>
        <w:spacing w:before="0" w:after="0"/>
        <w:ind w:left="709" w:hanging="425"/>
        <w:jc w:val="both"/>
        <w:rPr>
          <w:rFonts w:ascii="Century Gothic" w:hAnsi="Century Gothic"/>
          <w:b w:val="0"/>
          <w:sz w:val="22"/>
          <w:szCs w:val="22"/>
        </w:rPr>
      </w:pPr>
      <w:r w:rsidRPr="007D1CD1">
        <w:rPr>
          <w:rFonts w:ascii="Century Gothic" w:hAnsi="Century Gothic"/>
          <w:b w:val="0"/>
          <w:sz w:val="22"/>
          <w:szCs w:val="22"/>
        </w:rPr>
        <w:t>Les</w:t>
      </w:r>
      <w:r w:rsidR="00AA1CB7" w:rsidRPr="007D1CD1">
        <w:rPr>
          <w:rFonts w:ascii="Century Gothic" w:hAnsi="Century Gothic"/>
          <w:b w:val="0"/>
          <w:sz w:val="22"/>
          <w:szCs w:val="22"/>
        </w:rPr>
        <w:t xml:space="preserve"> frais d'alimentation en fluide chauffant et en fluide réf</w:t>
      </w:r>
      <w:r w:rsidR="004E3837" w:rsidRPr="007D1CD1">
        <w:rPr>
          <w:rFonts w:ascii="Century Gothic" w:hAnsi="Century Gothic"/>
          <w:b w:val="0"/>
          <w:sz w:val="22"/>
          <w:szCs w:val="22"/>
        </w:rPr>
        <w:t>rigérant des Locaux,</w:t>
      </w:r>
    </w:p>
    <w:p w14:paraId="7E0C2E29" w14:textId="77777777" w:rsidR="00B87197" w:rsidRPr="007D1CD1" w:rsidRDefault="00B87197" w:rsidP="00B87197"/>
    <w:p w14:paraId="3453E523" w14:textId="6E88A586" w:rsidR="00AA1CB7" w:rsidRPr="007D1CD1" w:rsidRDefault="00792AE2" w:rsidP="00886E56">
      <w:pPr>
        <w:pStyle w:val="Titre4"/>
        <w:keepNext w:val="0"/>
        <w:numPr>
          <w:ilvl w:val="0"/>
          <w:numId w:val="6"/>
        </w:numPr>
        <w:spacing w:before="0" w:after="0"/>
        <w:ind w:left="709" w:hanging="449"/>
        <w:jc w:val="both"/>
        <w:rPr>
          <w:rFonts w:ascii="Century Gothic" w:hAnsi="Century Gothic"/>
          <w:b w:val="0"/>
          <w:sz w:val="22"/>
          <w:szCs w:val="22"/>
        </w:rPr>
      </w:pPr>
      <w:r w:rsidRPr="007D1CD1">
        <w:rPr>
          <w:rFonts w:ascii="Century Gothic" w:hAnsi="Century Gothic"/>
          <w:b w:val="0"/>
          <w:sz w:val="22"/>
          <w:szCs w:val="22"/>
        </w:rPr>
        <w:t>Les</w:t>
      </w:r>
      <w:r w:rsidR="00AA1CB7" w:rsidRPr="007D1CD1">
        <w:rPr>
          <w:rFonts w:ascii="Century Gothic" w:hAnsi="Century Gothic"/>
          <w:b w:val="0"/>
          <w:sz w:val="22"/>
          <w:szCs w:val="22"/>
        </w:rPr>
        <w:t xml:space="preserve"> frais de climatisation (chauffage et réfrigération) des Locaux ; les charges de cette nature sont calculées au prorata des mètres carrés loués et de l’amplitude des heures d’ouverture si celles-ci dépassent </w:t>
      </w:r>
      <w:r w:rsidR="004E3837" w:rsidRPr="007D1CD1">
        <w:rPr>
          <w:rFonts w:ascii="Century Gothic" w:hAnsi="Century Gothic"/>
          <w:b w:val="0"/>
          <w:sz w:val="22"/>
          <w:szCs w:val="22"/>
        </w:rPr>
        <w:t>celles des autres commerces d</w:t>
      </w:r>
      <w:r w:rsidR="00670CEE" w:rsidRPr="007D1CD1">
        <w:rPr>
          <w:rFonts w:ascii="Century Gothic" w:hAnsi="Century Gothic"/>
          <w:b w:val="0"/>
          <w:sz w:val="22"/>
          <w:szCs w:val="22"/>
        </w:rPr>
        <w:t>e l’immeuble</w:t>
      </w:r>
      <w:r w:rsidR="005039CC" w:rsidRPr="007D1CD1">
        <w:rPr>
          <w:rFonts w:ascii="Century Gothic" w:hAnsi="Century Gothic"/>
          <w:b w:val="0"/>
          <w:sz w:val="22"/>
          <w:szCs w:val="22"/>
        </w:rPr>
        <w:t>.</w:t>
      </w:r>
    </w:p>
    <w:p w14:paraId="118A4E81" w14:textId="77777777" w:rsidR="009B2AE8" w:rsidRPr="007D1CD1" w:rsidRDefault="009B2AE8" w:rsidP="000B2FD1"/>
    <w:p w14:paraId="01F255BA" w14:textId="77777777" w:rsidR="00AA1CB7" w:rsidRPr="007D1CD1" w:rsidRDefault="00AA1CB7"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Paiement des charges</w:t>
      </w:r>
    </w:p>
    <w:p w14:paraId="48CF7026" w14:textId="77777777" w:rsidR="009B2AE8" w:rsidRPr="007D1CD1" w:rsidRDefault="009B2AE8" w:rsidP="009B2AE8">
      <w:pPr>
        <w:jc w:val="both"/>
        <w:rPr>
          <w:rFonts w:ascii="Century Gothic" w:hAnsi="Century Gothic"/>
          <w:sz w:val="22"/>
          <w:szCs w:val="22"/>
        </w:rPr>
      </w:pPr>
    </w:p>
    <w:p w14:paraId="590E48C2" w14:textId="77777777" w:rsidR="009B2AE8" w:rsidRPr="007D1CD1" w:rsidRDefault="009B2AE8" w:rsidP="009B2AE8">
      <w:pPr>
        <w:jc w:val="both"/>
        <w:rPr>
          <w:rFonts w:ascii="Century Gothic" w:hAnsi="Century Gothic"/>
          <w:sz w:val="22"/>
          <w:szCs w:val="22"/>
        </w:rPr>
      </w:pPr>
      <w:r w:rsidRPr="007D1CD1">
        <w:rPr>
          <w:rFonts w:ascii="Century Gothic" w:hAnsi="Century Gothic"/>
          <w:sz w:val="22"/>
          <w:szCs w:val="22"/>
        </w:rPr>
        <w:t xml:space="preserve">Le Bailleur communiquera chaque année au Preneur un état récapitulatif des charges au plus tard le 30 septembre de l’année suivant celle au titre de laquelle il est établi ou, pour les immeubles en copropriété, dans le délai de </w:t>
      </w:r>
      <w:r w:rsidR="005E5000" w:rsidRPr="007D1CD1">
        <w:rPr>
          <w:rFonts w:ascii="Century Gothic" w:hAnsi="Century Gothic"/>
          <w:sz w:val="22"/>
          <w:szCs w:val="22"/>
        </w:rPr>
        <w:t xml:space="preserve">six </w:t>
      </w:r>
      <w:r w:rsidRPr="007D1CD1">
        <w:rPr>
          <w:rFonts w:ascii="Century Gothic" w:hAnsi="Century Gothic"/>
          <w:sz w:val="22"/>
          <w:szCs w:val="22"/>
        </w:rPr>
        <w:t>mois à compter de la reddition des charges de copropriété sur l’exercice annuel.</w:t>
      </w:r>
    </w:p>
    <w:p w14:paraId="140A1AFD" w14:textId="77777777" w:rsidR="009B2AE8" w:rsidRPr="007D1CD1" w:rsidRDefault="009B2AE8" w:rsidP="009B2AE8">
      <w:pPr>
        <w:jc w:val="both"/>
        <w:rPr>
          <w:rFonts w:ascii="Century Gothic" w:hAnsi="Century Gothic"/>
          <w:sz w:val="22"/>
          <w:szCs w:val="22"/>
        </w:rPr>
      </w:pPr>
    </w:p>
    <w:p w14:paraId="62BA0D96" w14:textId="77777777" w:rsidR="009B2AE8" w:rsidRPr="007D1CD1" w:rsidRDefault="009B2AE8" w:rsidP="009B2AE8">
      <w:pPr>
        <w:jc w:val="both"/>
        <w:rPr>
          <w:rFonts w:ascii="Century Gothic" w:hAnsi="Century Gothic"/>
          <w:sz w:val="22"/>
          <w:szCs w:val="22"/>
        </w:rPr>
      </w:pPr>
      <w:r w:rsidRPr="007D1CD1">
        <w:rPr>
          <w:rFonts w:ascii="Century Gothic" w:hAnsi="Century Gothic"/>
          <w:sz w:val="22"/>
          <w:szCs w:val="22"/>
        </w:rPr>
        <w:t>Le Bailleur communiquera au Preneur, à sa demande, tout document justifiant le montant des charges, impôts, taxes, redevances qui lui sont refacturés.</w:t>
      </w:r>
    </w:p>
    <w:p w14:paraId="16A81DBE" w14:textId="77777777" w:rsidR="009B2AE8" w:rsidRPr="007D1CD1" w:rsidRDefault="009B2AE8" w:rsidP="009B2AE8"/>
    <w:p w14:paraId="4A89CB3A" w14:textId="456F35D0" w:rsidR="009B2AE8" w:rsidRPr="007D1CD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sidRPr="007D1CD1">
        <w:rPr>
          <w:rFonts w:ascii="Century Gothic" w:eastAsia="SimSun" w:hAnsi="Century Gothic" w:cs="Arial"/>
          <w:sz w:val="22"/>
          <w:szCs w:val="22"/>
        </w:rPr>
        <w:t xml:space="preserve">Le Bailleur joint en </w:t>
      </w:r>
      <w:r w:rsidR="00122B8B" w:rsidRPr="007D1CD1">
        <w:fldChar w:fldCharType="begin"/>
      </w:r>
      <w:r w:rsidR="00122B8B" w:rsidRPr="007D1CD1">
        <w:instrText xml:space="preserve"> REF _Ref402511047 \r \h  \* MERGEFORMAT </w:instrText>
      </w:r>
      <w:r w:rsidR="00122B8B" w:rsidRPr="007D1CD1">
        <w:fldChar w:fldCharType="separate"/>
      </w:r>
      <w:r w:rsidR="00714F4B" w:rsidRPr="00714F4B">
        <w:rPr>
          <w:rFonts w:ascii="Century Gothic" w:eastAsia="SimSun" w:hAnsi="Century Gothic" w:cs="Arial"/>
          <w:b/>
          <w:sz w:val="22"/>
          <w:szCs w:val="22"/>
        </w:rPr>
        <w:t>Annexe 4</w:t>
      </w:r>
      <w:r w:rsidR="00122B8B" w:rsidRPr="007D1CD1">
        <w:fldChar w:fldCharType="end"/>
      </w:r>
      <w:r w:rsidR="00371D06" w:rsidRPr="007D1CD1">
        <w:t xml:space="preserve"> </w:t>
      </w:r>
      <w:r w:rsidRPr="007D1CD1">
        <w:rPr>
          <w:rFonts w:ascii="Century Gothic" w:eastAsia="SimSun" w:hAnsi="Century Gothic" w:cs="Arial"/>
          <w:sz w:val="22"/>
          <w:szCs w:val="22"/>
        </w:rPr>
        <w:t>et communiquera au Preneur dans un délai de deux mois à compter de chaque échéance triennale :</w:t>
      </w:r>
    </w:p>
    <w:p w14:paraId="23465BAB" w14:textId="77777777" w:rsidR="009B2AE8" w:rsidRPr="007D1CD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5D3782AA" w14:textId="77777777" w:rsidR="009B2AE8" w:rsidRPr="007D1CD1" w:rsidRDefault="009B2AE8" w:rsidP="009B2AE8">
      <w:pPr>
        <w:pStyle w:val="Paragraphedeliste"/>
        <w:numPr>
          <w:ilvl w:val="0"/>
          <w:numId w:val="9"/>
        </w:num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sidRPr="007D1CD1">
        <w:rPr>
          <w:rFonts w:ascii="Century Gothic" w:eastAsia="SimSun" w:hAnsi="Century Gothic" w:cs="Arial"/>
          <w:sz w:val="22"/>
          <w:szCs w:val="22"/>
        </w:rPr>
        <w:t>Un état prévisionnel des travaux qu’il envisage de réaliser dans les trois prochaines années, assorti d’un budget prévisionnel ;</w:t>
      </w:r>
    </w:p>
    <w:p w14:paraId="359CA1E7" w14:textId="77777777" w:rsidR="009B2AE8" w:rsidRPr="007D1CD1" w:rsidRDefault="009B2AE8" w:rsidP="009B2AE8">
      <w:pPr>
        <w:pStyle w:val="Paragraphedeliste"/>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54FBF535" w14:textId="77777777" w:rsidR="009B2AE8" w:rsidRPr="007D1CD1" w:rsidRDefault="009B2AE8" w:rsidP="009B2AE8">
      <w:pPr>
        <w:pStyle w:val="Paragraphedeliste"/>
        <w:numPr>
          <w:ilvl w:val="0"/>
          <w:numId w:val="9"/>
        </w:num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sidRPr="007D1CD1">
        <w:rPr>
          <w:rFonts w:ascii="Century Gothic" w:eastAsia="SimSun" w:hAnsi="Century Gothic" w:cs="Arial"/>
          <w:sz w:val="22"/>
          <w:szCs w:val="22"/>
        </w:rPr>
        <w:t>Un état récapitulatif des travaux qu’il a réalisés au cours des trois années précédentes en précisant leur coût.</w:t>
      </w:r>
    </w:p>
    <w:p w14:paraId="60FAC75F" w14:textId="77777777" w:rsidR="009B2AE8" w:rsidRPr="007D1CD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0FBF6E8B" w14:textId="77777777" w:rsidR="009B2AE8" w:rsidRPr="007D1CD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sidRPr="007D1CD1">
        <w:rPr>
          <w:rFonts w:ascii="Century Gothic" w:eastAsia="SimSun" w:hAnsi="Century Gothic" w:cs="Arial"/>
          <w:sz w:val="22"/>
          <w:szCs w:val="22"/>
        </w:rPr>
        <w:t>A la demande du Preneur, le Bailleur lui communiquera tout document justifiant du montant de ces travaux.</w:t>
      </w:r>
    </w:p>
    <w:p w14:paraId="3E00749B" w14:textId="77777777" w:rsidR="009B2AE8" w:rsidRPr="007D1CD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32863B4C" w14:textId="77777777" w:rsidR="009B2AE8" w:rsidRPr="007D1CD1" w:rsidRDefault="009B2AE8" w:rsidP="009B2AE8">
      <w:pPr>
        <w:jc w:val="both"/>
      </w:pPr>
      <w:r w:rsidRPr="007D1CD1">
        <w:rPr>
          <w:rFonts w:ascii="Century Gothic" w:hAnsi="Century Gothic" w:cs="Arial"/>
          <w:sz w:val="22"/>
          <w:szCs w:val="22"/>
        </w:rPr>
        <w:t>Enfin, le Bailleur informera en cours de Bail le Preneur des charges, impôts, taxes et redevances nouveaux</w:t>
      </w:r>
    </w:p>
    <w:p w14:paraId="629D960B" w14:textId="77777777" w:rsidR="000B2FD1" w:rsidRPr="007D1CD1" w:rsidRDefault="000B2FD1" w:rsidP="000B2FD1"/>
    <w:p w14:paraId="5292101E" w14:textId="49B4A256" w:rsidR="00AA1CB7" w:rsidRPr="007D1CD1" w:rsidRDefault="00AA1CB7"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t xml:space="preserve">Les charges communes et privatives sont payables </w:t>
      </w:r>
      <w:r w:rsidR="00A85859" w:rsidRPr="007D1CD1">
        <w:rPr>
          <w:rFonts w:ascii="Century Gothic" w:hAnsi="Century Gothic"/>
          <w:b w:val="0"/>
          <w:sz w:val="22"/>
          <w:szCs w:val="22"/>
        </w:rPr>
        <w:t xml:space="preserve">par le Preneur trimestriellement et par provisions, en même temps que le </w:t>
      </w:r>
      <w:r w:rsidR="00580130" w:rsidRPr="007D1CD1">
        <w:rPr>
          <w:rFonts w:ascii="Century Gothic" w:hAnsi="Century Gothic"/>
          <w:b w:val="0"/>
          <w:sz w:val="22"/>
          <w:szCs w:val="22"/>
        </w:rPr>
        <w:t>loyer</w:t>
      </w:r>
      <w:r w:rsidR="00A85859" w:rsidRPr="007D1CD1">
        <w:rPr>
          <w:rFonts w:ascii="Century Gothic" w:hAnsi="Century Gothic"/>
          <w:b w:val="0"/>
          <w:sz w:val="22"/>
          <w:szCs w:val="22"/>
        </w:rPr>
        <w:t xml:space="preserve"> </w:t>
      </w:r>
      <w:proofErr w:type="gramStart"/>
      <w:r w:rsidR="00792AE2" w:rsidRPr="007D1CD1">
        <w:rPr>
          <w:rFonts w:ascii="Century Gothic" w:hAnsi="Century Gothic"/>
          <w:b w:val="0"/>
          <w:sz w:val="22"/>
          <w:szCs w:val="22"/>
        </w:rPr>
        <w:t>les 1</w:t>
      </w:r>
      <w:r w:rsidR="00792AE2" w:rsidRPr="007D1CD1">
        <w:rPr>
          <w:rFonts w:ascii="Century Gothic" w:hAnsi="Century Gothic"/>
          <w:b w:val="0"/>
          <w:sz w:val="22"/>
          <w:szCs w:val="22"/>
          <w:vertAlign w:val="superscript"/>
        </w:rPr>
        <w:t>er</w:t>
      </w:r>
      <w:r w:rsidR="00792AE2" w:rsidRPr="007D1CD1">
        <w:rPr>
          <w:rFonts w:ascii="Century Gothic" w:hAnsi="Century Gothic"/>
          <w:b w:val="0"/>
          <w:sz w:val="22"/>
          <w:szCs w:val="22"/>
        </w:rPr>
        <w:t xml:space="preserve"> janvier</w:t>
      </w:r>
      <w:proofErr w:type="gramEnd"/>
      <w:r w:rsidRPr="007D1CD1">
        <w:rPr>
          <w:rFonts w:ascii="Century Gothic" w:hAnsi="Century Gothic"/>
          <w:b w:val="0"/>
          <w:sz w:val="22"/>
          <w:szCs w:val="22"/>
        </w:rPr>
        <w:t>, 1</w:t>
      </w:r>
      <w:r w:rsidR="00A85859" w:rsidRPr="007D1CD1">
        <w:rPr>
          <w:rFonts w:ascii="Century Gothic" w:hAnsi="Century Gothic"/>
          <w:b w:val="0"/>
          <w:sz w:val="22"/>
          <w:szCs w:val="22"/>
          <w:vertAlign w:val="superscript"/>
        </w:rPr>
        <w:t>er</w:t>
      </w:r>
      <w:r w:rsidR="00A85859" w:rsidRPr="007D1CD1">
        <w:rPr>
          <w:rFonts w:ascii="Century Gothic" w:hAnsi="Century Gothic"/>
          <w:b w:val="0"/>
          <w:sz w:val="22"/>
          <w:szCs w:val="22"/>
        </w:rPr>
        <w:t xml:space="preserve"> </w:t>
      </w:r>
      <w:r w:rsidRPr="007D1CD1">
        <w:rPr>
          <w:rFonts w:ascii="Century Gothic" w:hAnsi="Century Gothic"/>
          <w:b w:val="0"/>
          <w:sz w:val="22"/>
          <w:szCs w:val="22"/>
        </w:rPr>
        <w:t>avril, 1</w:t>
      </w:r>
      <w:r w:rsidR="00A85859" w:rsidRPr="007D1CD1">
        <w:rPr>
          <w:rFonts w:ascii="Century Gothic" w:hAnsi="Century Gothic"/>
          <w:b w:val="0"/>
          <w:sz w:val="22"/>
          <w:szCs w:val="22"/>
          <w:vertAlign w:val="superscript"/>
        </w:rPr>
        <w:t>er</w:t>
      </w:r>
      <w:r w:rsidR="00A85859" w:rsidRPr="007D1CD1">
        <w:rPr>
          <w:rFonts w:ascii="Century Gothic" w:hAnsi="Century Gothic"/>
          <w:b w:val="0"/>
          <w:sz w:val="22"/>
          <w:szCs w:val="22"/>
        </w:rPr>
        <w:t xml:space="preserve"> </w:t>
      </w:r>
      <w:r w:rsidRPr="007D1CD1">
        <w:rPr>
          <w:rFonts w:ascii="Century Gothic" w:hAnsi="Century Gothic"/>
          <w:b w:val="0"/>
          <w:sz w:val="22"/>
          <w:szCs w:val="22"/>
        </w:rPr>
        <w:t>juillet et 1</w:t>
      </w:r>
      <w:r w:rsidR="00A85859" w:rsidRPr="007D1CD1">
        <w:rPr>
          <w:rFonts w:ascii="Century Gothic" w:hAnsi="Century Gothic"/>
          <w:b w:val="0"/>
          <w:sz w:val="22"/>
          <w:szCs w:val="22"/>
          <w:vertAlign w:val="superscript"/>
        </w:rPr>
        <w:t>er</w:t>
      </w:r>
      <w:r w:rsidR="00A85859" w:rsidRPr="007D1CD1">
        <w:rPr>
          <w:rFonts w:ascii="Century Gothic" w:hAnsi="Century Gothic"/>
          <w:b w:val="0"/>
          <w:sz w:val="22"/>
          <w:szCs w:val="22"/>
        </w:rPr>
        <w:t xml:space="preserve"> </w:t>
      </w:r>
      <w:r w:rsidRPr="007D1CD1">
        <w:rPr>
          <w:rFonts w:ascii="Century Gothic" w:hAnsi="Century Gothic"/>
          <w:b w:val="0"/>
          <w:sz w:val="22"/>
          <w:szCs w:val="22"/>
        </w:rPr>
        <w:t xml:space="preserve">octobre </w:t>
      </w:r>
      <w:r w:rsidR="00A85859" w:rsidRPr="007D1CD1">
        <w:rPr>
          <w:rFonts w:ascii="Century Gothic" w:hAnsi="Century Gothic"/>
          <w:b w:val="0"/>
          <w:sz w:val="22"/>
          <w:szCs w:val="22"/>
        </w:rPr>
        <w:t>de chaque année</w:t>
      </w:r>
      <w:r w:rsidRPr="007D1CD1">
        <w:rPr>
          <w:rFonts w:ascii="Century Gothic" w:hAnsi="Century Gothic"/>
          <w:b w:val="0"/>
          <w:sz w:val="22"/>
          <w:szCs w:val="22"/>
        </w:rPr>
        <w:t>. Chaque provision sera égale au quart du budget prévisionnel de l'année considérée.</w:t>
      </w:r>
    </w:p>
    <w:p w14:paraId="48812CDC" w14:textId="77777777" w:rsidR="000B2FD1" w:rsidRPr="007D1CD1" w:rsidRDefault="000B2FD1" w:rsidP="000B2FD1"/>
    <w:p w14:paraId="1EA2C539" w14:textId="77777777" w:rsidR="00BB424B" w:rsidRPr="007D1CD1" w:rsidRDefault="00BB424B" w:rsidP="000B2FD1">
      <w:pPr>
        <w:jc w:val="both"/>
        <w:rPr>
          <w:rFonts w:ascii="Century Gothic" w:hAnsi="Century Gothic"/>
          <w:sz w:val="22"/>
          <w:szCs w:val="22"/>
        </w:rPr>
      </w:pPr>
      <w:r w:rsidRPr="007D1CD1">
        <w:rPr>
          <w:rFonts w:ascii="Century Gothic" w:hAnsi="Century Gothic"/>
          <w:sz w:val="22"/>
          <w:szCs w:val="22"/>
        </w:rPr>
        <w:lastRenderedPageBreak/>
        <w:t>Ces provisions feront l’objet d’une régularisation annuelle sur la base d’un décompte par nature de charges établi par le Bailleur.</w:t>
      </w:r>
    </w:p>
    <w:p w14:paraId="4DB2EA71" w14:textId="2AAEA196" w:rsidR="00AA1CB7" w:rsidRPr="007D1CD1" w:rsidRDefault="00AA1CB7"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t>Les charges seront réglées au moyen de prélèvements automatiques ai</w:t>
      </w:r>
      <w:r w:rsidR="00BB424B" w:rsidRPr="007D1CD1">
        <w:rPr>
          <w:rFonts w:ascii="Century Gothic" w:hAnsi="Century Gothic"/>
          <w:b w:val="0"/>
          <w:sz w:val="22"/>
          <w:szCs w:val="22"/>
        </w:rPr>
        <w:t xml:space="preserve">nsi qu'il est dit </w:t>
      </w:r>
      <w:r w:rsidR="000E15C0" w:rsidRPr="007D1CD1">
        <w:rPr>
          <w:rFonts w:ascii="Century Gothic" w:hAnsi="Century Gothic"/>
          <w:b w:val="0"/>
          <w:sz w:val="22"/>
          <w:szCs w:val="22"/>
        </w:rPr>
        <w:t xml:space="preserve">à l’article </w:t>
      </w:r>
      <w:r w:rsidR="000F1F93" w:rsidRPr="007D1CD1">
        <w:rPr>
          <w:rFonts w:ascii="Century Gothic" w:hAnsi="Century Gothic"/>
          <w:b w:val="0"/>
          <w:sz w:val="22"/>
          <w:szCs w:val="22"/>
        </w:rPr>
        <w:fldChar w:fldCharType="begin"/>
      </w:r>
      <w:r w:rsidR="00EE3511" w:rsidRPr="007D1CD1">
        <w:rPr>
          <w:rFonts w:ascii="Century Gothic" w:hAnsi="Century Gothic"/>
          <w:b w:val="0"/>
          <w:sz w:val="22"/>
          <w:szCs w:val="22"/>
        </w:rPr>
        <w:instrText xml:space="preserve"> REF _Ref402510469 \r \h </w:instrText>
      </w:r>
      <w:r w:rsidR="007D1CD1">
        <w:rPr>
          <w:rFonts w:ascii="Century Gothic" w:hAnsi="Century Gothic"/>
          <w:b w:val="0"/>
          <w:sz w:val="22"/>
          <w:szCs w:val="22"/>
        </w:rPr>
        <w:instrText xml:space="preserve"> \* MERGEFORMAT </w:instrText>
      </w:r>
      <w:r w:rsidR="000F1F93" w:rsidRPr="007D1CD1">
        <w:rPr>
          <w:rFonts w:ascii="Century Gothic" w:hAnsi="Century Gothic"/>
          <w:b w:val="0"/>
          <w:sz w:val="22"/>
          <w:szCs w:val="22"/>
        </w:rPr>
      </w:r>
      <w:r w:rsidR="000F1F93" w:rsidRPr="007D1CD1">
        <w:rPr>
          <w:rFonts w:ascii="Century Gothic" w:hAnsi="Century Gothic"/>
          <w:b w:val="0"/>
          <w:sz w:val="22"/>
          <w:szCs w:val="22"/>
        </w:rPr>
        <w:fldChar w:fldCharType="separate"/>
      </w:r>
      <w:r w:rsidR="00714F4B">
        <w:rPr>
          <w:rFonts w:ascii="Century Gothic" w:hAnsi="Century Gothic"/>
          <w:b w:val="0"/>
          <w:sz w:val="22"/>
          <w:szCs w:val="22"/>
        </w:rPr>
        <w:t>4.2</w:t>
      </w:r>
      <w:r w:rsidR="000F1F93" w:rsidRPr="007D1CD1">
        <w:rPr>
          <w:rFonts w:ascii="Century Gothic" w:hAnsi="Century Gothic"/>
          <w:b w:val="0"/>
          <w:sz w:val="22"/>
          <w:szCs w:val="22"/>
        </w:rPr>
        <w:fldChar w:fldCharType="end"/>
      </w:r>
      <w:r w:rsidR="000E15C0" w:rsidRPr="007D1CD1">
        <w:rPr>
          <w:rFonts w:ascii="Century Gothic" w:hAnsi="Century Gothic"/>
          <w:b w:val="0"/>
          <w:sz w:val="22"/>
          <w:szCs w:val="22"/>
        </w:rPr>
        <w:t xml:space="preserve"> </w:t>
      </w:r>
      <w:r w:rsidR="00BB424B" w:rsidRPr="007D1CD1">
        <w:rPr>
          <w:rFonts w:ascii="Century Gothic" w:hAnsi="Century Gothic"/>
          <w:b w:val="0"/>
          <w:sz w:val="22"/>
          <w:szCs w:val="22"/>
        </w:rPr>
        <w:t>des « CONDITIONS GENERALES »</w:t>
      </w:r>
      <w:r w:rsidR="000B2FD1" w:rsidRPr="007D1CD1">
        <w:rPr>
          <w:rFonts w:ascii="Century Gothic" w:hAnsi="Century Gothic"/>
          <w:b w:val="0"/>
          <w:sz w:val="22"/>
          <w:szCs w:val="22"/>
        </w:rPr>
        <w:t xml:space="preserve"> </w:t>
      </w:r>
      <w:r w:rsidR="00527A3F" w:rsidRPr="007D1CD1">
        <w:rPr>
          <w:rFonts w:ascii="Century Gothic" w:hAnsi="Century Gothic"/>
          <w:b w:val="0"/>
          <w:sz w:val="22"/>
          <w:szCs w:val="22"/>
        </w:rPr>
        <w:t>du Bail.</w:t>
      </w:r>
    </w:p>
    <w:p w14:paraId="63D8E14B" w14:textId="77777777" w:rsidR="00B87197" w:rsidRPr="007D1CD1" w:rsidRDefault="00B87197" w:rsidP="000B2FD1"/>
    <w:p w14:paraId="692FDB32" w14:textId="77777777" w:rsidR="00AA1CB7" w:rsidRPr="007D1CD1" w:rsidRDefault="000B2FD1"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Fonds de roulement</w:t>
      </w:r>
    </w:p>
    <w:p w14:paraId="6BF8FEAE" w14:textId="77777777" w:rsidR="00580130" w:rsidRPr="007D1CD1" w:rsidRDefault="00580130" w:rsidP="00580130"/>
    <w:p w14:paraId="4A4F3A2B" w14:textId="77777777" w:rsidR="000B2FD1" w:rsidRPr="007D1CD1" w:rsidRDefault="000B2FD1"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Le Bailleur se réserve, en outre, la faculté de réclamer au Preneur, à titre de fonds de roulement, sa quote-part d’une somme égale au quart du budget prévisionnel annuel. Sur la simple information qui lui sera faite par le Bailleur, ce fonds de roulement pourra être utilisé par ce dernier pour assurer le financement de charges exceptionnelles (ex : gros travaux, sécurité, conformité, etc…) et, en ce cas, il devra être automatiquement reconstitué par le Preneur qui s'y oblige. En cas de départ des Locaux, il lui sera remboursé à la clôture des comptes de l’exercice au cours duquel aura eu lieu son départ des Locaux après déduction éventuelle de toutes les sommes dues au titre des charges communes.</w:t>
      </w:r>
    </w:p>
    <w:p w14:paraId="5C775F42" w14:textId="77777777" w:rsidR="00EE3511" w:rsidRPr="007D1CD1" w:rsidRDefault="00EE3511"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A8E466F" w14:textId="77777777" w:rsidR="009B2AE8" w:rsidRPr="007D1CD1" w:rsidRDefault="009B2AE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30F9E5" w14:textId="77777777" w:rsidR="00AE5E60" w:rsidRPr="007D1CD1" w:rsidRDefault="00FB2F96" w:rsidP="0004372E">
      <w:pPr>
        <w:pStyle w:val="Titre1"/>
        <w:numPr>
          <w:ilvl w:val="0"/>
          <w:numId w:val="11"/>
        </w:numPr>
        <w:rPr>
          <w:rFonts w:ascii="Century Gothic" w:hAnsi="Century Gothic"/>
          <w:b/>
          <w:spacing w:val="-2"/>
          <w:sz w:val="22"/>
          <w:szCs w:val="22"/>
          <w:u w:val="single"/>
        </w:rPr>
      </w:pPr>
      <w:bookmarkStart w:id="3" w:name="_Ref402475511"/>
      <w:r w:rsidRPr="007D1CD1">
        <w:rPr>
          <w:rFonts w:ascii="Century Gothic" w:hAnsi="Century Gothic"/>
          <w:b/>
          <w:spacing w:val="-2"/>
          <w:sz w:val="22"/>
          <w:szCs w:val="22"/>
          <w:u w:val="single"/>
        </w:rPr>
        <w:t xml:space="preserve">Prise de possession des Locaux - </w:t>
      </w:r>
      <w:r w:rsidR="00580130" w:rsidRPr="007D1CD1">
        <w:rPr>
          <w:rFonts w:ascii="Century Gothic" w:hAnsi="Century Gothic"/>
          <w:b/>
          <w:spacing w:val="-2"/>
          <w:sz w:val="22"/>
          <w:szCs w:val="22"/>
          <w:u w:val="single"/>
        </w:rPr>
        <w:t>Etat des L</w:t>
      </w:r>
      <w:r w:rsidR="00642B71" w:rsidRPr="007D1CD1">
        <w:rPr>
          <w:rFonts w:ascii="Century Gothic" w:hAnsi="Century Gothic"/>
          <w:b/>
          <w:spacing w:val="-2"/>
          <w:sz w:val="22"/>
          <w:szCs w:val="22"/>
          <w:u w:val="single"/>
        </w:rPr>
        <w:t>ocaux</w:t>
      </w:r>
      <w:bookmarkEnd w:id="3"/>
    </w:p>
    <w:p w14:paraId="44EFC3C5" w14:textId="77777777" w:rsidR="00FB2F96" w:rsidRPr="007D1CD1" w:rsidRDefault="00FB2F96" w:rsidP="00FB2F96">
      <w:pPr>
        <w:pStyle w:val="rubrique"/>
        <w:tabs>
          <w:tab w:val="left" w:pos="9356"/>
        </w:tabs>
        <w:ind w:left="0" w:right="72"/>
        <w:rPr>
          <w:rFonts w:ascii="Century Gothic" w:hAnsi="Century Gothic" w:cs="Arial"/>
          <w:szCs w:val="22"/>
        </w:rPr>
      </w:pPr>
    </w:p>
    <w:p w14:paraId="3D3646E4" w14:textId="77777777" w:rsidR="00FB2F96" w:rsidRPr="007D1CD1" w:rsidRDefault="00FB2F96" w:rsidP="0004372E">
      <w:pPr>
        <w:pStyle w:val="Titre2"/>
        <w:numPr>
          <w:ilvl w:val="1"/>
          <w:numId w:val="11"/>
        </w:numPr>
        <w:rPr>
          <w:rFonts w:ascii="Century Gothic" w:hAnsi="Century Gothic" w:cs="Arial"/>
          <w:b/>
          <w:sz w:val="22"/>
          <w:szCs w:val="22"/>
        </w:rPr>
      </w:pPr>
      <w:r w:rsidRPr="007D1CD1">
        <w:rPr>
          <w:rFonts w:ascii="Century Gothic" w:hAnsi="Century Gothic" w:cs="Arial"/>
          <w:b/>
          <w:sz w:val="22"/>
          <w:szCs w:val="22"/>
        </w:rPr>
        <w:t>Prise de possession des Locaux</w:t>
      </w:r>
    </w:p>
    <w:p w14:paraId="664A6900" w14:textId="77777777" w:rsidR="00FB2F96" w:rsidRPr="007D1CD1" w:rsidRDefault="00FB2F96" w:rsidP="00FB2F96">
      <w:pPr>
        <w:pStyle w:val="rubrique"/>
        <w:tabs>
          <w:tab w:val="left" w:pos="9356"/>
        </w:tabs>
        <w:ind w:left="0" w:right="72"/>
        <w:rPr>
          <w:rFonts w:ascii="Century Gothic" w:hAnsi="Century Gothic" w:cs="Arial"/>
          <w:szCs w:val="22"/>
        </w:rPr>
      </w:pPr>
    </w:p>
    <w:p w14:paraId="4FAB0C7A" w14:textId="40A3469E" w:rsidR="00FB2F96" w:rsidRPr="007D1CD1" w:rsidRDefault="00FB2F96" w:rsidP="00FB2F96">
      <w:pPr>
        <w:pStyle w:val="rubrique"/>
        <w:tabs>
          <w:tab w:val="left" w:pos="9356"/>
        </w:tabs>
        <w:ind w:left="0" w:right="72"/>
        <w:rPr>
          <w:rFonts w:ascii="Century Gothic" w:hAnsi="Century Gothic" w:cs="Arial"/>
          <w:szCs w:val="22"/>
        </w:rPr>
      </w:pPr>
      <w:r w:rsidRPr="007D1CD1">
        <w:rPr>
          <w:rFonts w:ascii="Century Gothic" w:hAnsi="Century Gothic" w:cs="Arial"/>
          <w:szCs w:val="22"/>
        </w:rPr>
        <w:t xml:space="preserve">Le Preneur s'oblige à prendre possession des Locaux à la date convenue </w:t>
      </w:r>
      <w:r w:rsidR="00EE3511" w:rsidRPr="007D1CD1">
        <w:rPr>
          <w:rFonts w:ascii="Century Gothic" w:hAnsi="Century Gothic" w:cs="Arial"/>
          <w:szCs w:val="22"/>
        </w:rPr>
        <w:t xml:space="preserve">à l’article </w:t>
      </w:r>
      <w:r w:rsidR="000F1F93" w:rsidRPr="007D1CD1">
        <w:rPr>
          <w:rFonts w:ascii="Century Gothic" w:hAnsi="Century Gothic" w:cs="Arial"/>
          <w:szCs w:val="22"/>
        </w:rPr>
        <w:fldChar w:fldCharType="begin"/>
      </w:r>
      <w:r w:rsidR="00EE3511" w:rsidRPr="007D1CD1">
        <w:rPr>
          <w:rFonts w:ascii="Century Gothic" w:hAnsi="Century Gothic" w:cs="Arial"/>
          <w:szCs w:val="22"/>
        </w:rPr>
        <w:instrText xml:space="preserve"> REF _Ref402475622 \r \h </w:instrText>
      </w:r>
      <w:r w:rsidR="007D1CD1">
        <w:rPr>
          <w:rFonts w:ascii="Century Gothic" w:hAnsi="Century Gothic" w:cs="Arial"/>
          <w:szCs w:val="22"/>
        </w:rPr>
        <w:instrText xml:space="preserve"> \* MERGEFORMAT </w:instrText>
      </w:r>
      <w:r w:rsidR="000F1F93" w:rsidRPr="007D1CD1">
        <w:rPr>
          <w:rFonts w:ascii="Century Gothic" w:hAnsi="Century Gothic" w:cs="Arial"/>
          <w:szCs w:val="22"/>
        </w:rPr>
      </w:r>
      <w:r w:rsidR="000F1F93" w:rsidRPr="007D1CD1">
        <w:rPr>
          <w:rFonts w:ascii="Century Gothic" w:hAnsi="Century Gothic" w:cs="Arial"/>
          <w:szCs w:val="22"/>
        </w:rPr>
        <w:fldChar w:fldCharType="separate"/>
      </w:r>
      <w:r w:rsidR="00714F4B">
        <w:rPr>
          <w:rFonts w:ascii="Century Gothic" w:hAnsi="Century Gothic" w:cs="Arial"/>
          <w:szCs w:val="22"/>
        </w:rPr>
        <w:t>2</w:t>
      </w:r>
      <w:r w:rsidR="000F1F93" w:rsidRPr="007D1CD1">
        <w:rPr>
          <w:rFonts w:ascii="Century Gothic" w:hAnsi="Century Gothic" w:cs="Arial"/>
          <w:szCs w:val="22"/>
        </w:rPr>
        <w:fldChar w:fldCharType="end"/>
      </w:r>
      <w:r w:rsidR="000E15C0" w:rsidRPr="007D1CD1">
        <w:rPr>
          <w:rFonts w:ascii="Century Gothic" w:hAnsi="Century Gothic" w:cs="Arial"/>
          <w:szCs w:val="22"/>
        </w:rPr>
        <w:t xml:space="preserve"> </w:t>
      </w:r>
      <w:r w:rsidRPr="007D1CD1">
        <w:rPr>
          <w:rFonts w:ascii="Century Gothic" w:hAnsi="Century Gothic" w:cs="Arial"/>
          <w:szCs w:val="22"/>
        </w:rPr>
        <w:t>des « CONDITIONS PARTICULIERES » du Bail.</w:t>
      </w:r>
    </w:p>
    <w:p w14:paraId="700A783D" w14:textId="77777777" w:rsidR="00FB2F96" w:rsidRPr="007D1CD1" w:rsidRDefault="00FB2F96" w:rsidP="00FB2F96">
      <w:pPr>
        <w:pStyle w:val="rubrique"/>
        <w:tabs>
          <w:tab w:val="left" w:pos="9356"/>
        </w:tabs>
        <w:ind w:left="0" w:right="72"/>
        <w:rPr>
          <w:rFonts w:ascii="Century Gothic" w:hAnsi="Century Gothic" w:cs="Arial"/>
          <w:szCs w:val="22"/>
        </w:rPr>
      </w:pPr>
    </w:p>
    <w:p w14:paraId="5CB3A6C8" w14:textId="77777777" w:rsidR="00FB2F96" w:rsidRPr="007D1CD1" w:rsidRDefault="00FB2F96" w:rsidP="00FB2F96">
      <w:pPr>
        <w:pStyle w:val="rubrique"/>
        <w:tabs>
          <w:tab w:val="left" w:pos="9356"/>
        </w:tabs>
        <w:ind w:left="0" w:right="72"/>
        <w:rPr>
          <w:rFonts w:ascii="Century Gothic" w:hAnsi="Century Gothic" w:cs="Arial"/>
          <w:szCs w:val="22"/>
        </w:rPr>
      </w:pPr>
      <w:r w:rsidRPr="007D1CD1">
        <w:rPr>
          <w:rFonts w:ascii="Century Gothic" w:hAnsi="Century Gothic" w:cs="Arial"/>
          <w:szCs w:val="22"/>
        </w:rPr>
        <w:t>S’il ne se présente pas à la date convenue, le Bailleur lui adressera une convocation par lettre recommandée avec accusé de réception indiquant une nouvelle date de prise de possession des Locaux.</w:t>
      </w:r>
    </w:p>
    <w:p w14:paraId="731232C6" w14:textId="77777777" w:rsidR="00FB2F96" w:rsidRPr="007D1CD1" w:rsidRDefault="00FB2F96" w:rsidP="00FB2F96">
      <w:pPr>
        <w:pStyle w:val="rubrique"/>
        <w:tabs>
          <w:tab w:val="left" w:pos="9356"/>
        </w:tabs>
        <w:ind w:left="0" w:right="72"/>
        <w:rPr>
          <w:rFonts w:ascii="Arial" w:hAnsi="Arial" w:cs="Arial"/>
          <w:sz w:val="24"/>
          <w:szCs w:val="24"/>
        </w:rPr>
      </w:pPr>
    </w:p>
    <w:p w14:paraId="1C32DA41" w14:textId="77777777" w:rsidR="00FB2F96" w:rsidRPr="007D1CD1" w:rsidRDefault="00FB2F96" w:rsidP="00FB2F96">
      <w:pPr>
        <w:jc w:val="both"/>
        <w:rPr>
          <w:rFonts w:ascii="Century Gothic" w:hAnsi="Century Gothic"/>
          <w:sz w:val="22"/>
          <w:szCs w:val="22"/>
        </w:rPr>
      </w:pPr>
      <w:r w:rsidRPr="007D1CD1">
        <w:rPr>
          <w:rFonts w:ascii="Century Gothic" w:hAnsi="Century Gothic" w:cs="Arial"/>
          <w:sz w:val="22"/>
          <w:szCs w:val="22"/>
        </w:rPr>
        <w:t xml:space="preserve">Si le Preneur ne se présentait pas à la nouvelle date, le Bailleur pourra à sa seule initiative soit considérer que le Bail a pris effet à la date fixée dans la convocation précitée, soit que le Bail est résilié aux torts exclusifs du Preneur. En cas de résiliation, </w:t>
      </w:r>
      <w:r w:rsidRPr="007D1CD1">
        <w:rPr>
          <w:rFonts w:ascii="Century Gothic" w:hAnsi="Century Gothic"/>
          <w:sz w:val="22"/>
          <w:szCs w:val="22"/>
        </w:rPr>
        <w:t>le Preneur devra verser au Bailleur, à titre irréductible, une indemnité de résiliation pour faute correspond</w:t>
      </w:r>
      <w:r w:rsidR="008357EC" w:rsidRPr="007D1CD1">
        <w:rPr>
          <w:rFonts w:ascii="Century Gothic" w:hAnsi="Century Gothic"/>
          <w:sz w:val="22"/>
          <w:szCs w:val="22"/>
        </w:rPr>
        <w:t>ant à une année de loyer</w:t>
      </w:r>
      <w:r w:rsidRPr="007D1CD1">
        <w:rPr>
          <w:rFonts w:ascii="Century Gothic" w:hAnsi="Century Gothic"/>
          <w:sz w:val="22"/>
          <w:szCs w:val="22"/>
        </w:rPr>
        <w:t>, toutes taxes comprises, sans préjudice de la réparation de tous dommages dans les conditions de droit commun.</w:t>
      </w:r>
    </w:p>
    <w:p w14:paraId="65EBC10F" w14:textId="77777777" w:rsidR="00642B71" w:rsidRPr="007D1CD1" w:rsidRDefault="00642B71" w:rsidP="00FB2F96">
      <w:pPr>
        <w:jc w:val="both"/>
        <w:rPr>
          <w:rFonts w:ascii="Century Gothic" w:hAnsi="Century Gothic"/>
          <w:sz w:val="22"/>
          <w:szCs w:val="22"/>
        </w:rPr>
      </w:pPr>
    </w:p>
    <w:p w14:paraId="205A474D" w14:textId="77777777" w:rsidR="00FB2F96" w:rsidRPr="007D1CD1" w:rsidRDefault="00FB2F96" w:rsidP="00FB2F96">
      <w:pPr>
        <w:pStyle w:val="rubrique"/>
        <w:ind w:left="0" w:right="72"/>
        <w:rPr>
          <w:rFonts w:ascii="Century Gothic" w:hAnsi="Century Gothic" w:cs="Arial"/>
          <w:szCs w:val="22"/>
        </w:rPr>
      </w:pPr>
      <w:r w:rsidRPr="007D1CD1">
        <w:rPr>
          <w:rFonts w:ascii="Century Gothic" w:hAnsi="Century Gothic" w:cs="Arial"/>
          <w:szCs w:val="22"/>
        </w:rPr>
        <w:t>Le Bailleur jouira des mêmes droits si, antérieurement à la date de prise d'effet du Bail, le Preneur manifestait sa volonté de ne pas y donner suite.</w:t>
      </w:r>
    </w:p>
    <w:p w14:paraId="426E0933" w14:textId="77777777" w:rsidR="009B2AE8" w:rsidRPr="007D1CD1" w:rsidRDefault="009B2AE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263B429" w14:textId="77777777" w:rsidR="00FB2F96" w:rsidRPr="007D1CD1" w:rsidRDefault="00FB2F96"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Etat des Locaux</w:t>
      </w:r>
    </w:p>
    <w:p w14:paraId="16033914" w14:textId="77777777" w:rsidR="00FB2F96" w:rsidRPr="007D1CD1" w:rsidRDefault="00FB2F96"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4B15FE0"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prendra les Locaux dans l'état où ils se trouvent et qu'il déclare bien connaître pour les avoir vus et visités préalablemen</w:t>
      </w:r>
      <w:r w:rsidR="00C97A8A" w:rsidRPr="007D1CD1">
        <w:rPr>
          <w:rFonts w:ascii="Century Gothic" w:hAnsi="Century Gothic"/>
          <w:spacing w:val="-2"/>
          <w:sz w:val="22"/>
          <w:szCs w:val="22"/>
        </w:rPr>
        <w:t>t à la signat</w:t>
      </w:r>
      <w:r w:rsidR="00580130" w:rsidRPr="007D1CD1">
        <w:rPr>
          <w:rFonts w:ascii="Century Gothic" w:hAnsi="Century Gothic"/>
          <w:spacing w:val="-2"/>
          <w:sz w:val="22"/>
          <w:szCs w:val="22"/>
        </w:rPr>
        <w:t>ure du Bail.</w:t>
      </w:r>
    </w:p>
    <w:p w14:paraId="7096D888" w14:textId="77777777" w:rsidR="00642B71" w:rsidRPr="007D1CD1" w:rsidRDefault="00642B71" w:rsidP="00642B71">
      <w:pPr>
        <w:ind w:right="72"/>
        <w:jc w:val="both"/>
        <w:rPr>
          <w:rFonts w:ascii="Century Gothic" w:hAnsi="Century Gothic" w:cs="Arial"/>
          <w:sz w:val="22"/>
          <w:szCs w:val="22"/>
        </w:rPr>
      </w:pPr>
      <w:r w:rsidRPr="007D1CD1">
        <w:rPr>
          <w:rFonts w:ascii="Century Gothic" w:hAnsi="Century Gothic" w:cs="Arial"/>
          <w:sz w:val="22"/>
          <w:szCs w:val="22"/>
        </w:rPr>
        <w:t>Le Bailleur ne garantit ni l'état des Locaux, ni les vices de toute nature apparents ou cachés, ni l'adaptation des Locaux à l'activité du Preneur et ce, même si ces travaux résultent d'une injonction administrative ou d'un cas de force majeure.</w:t>
      </w:r>
    </w:p>
    <w:p w14:paraId="65FDCD05" w14:textId="77777777" w:rsidR="00642B71" w:rsidRPr="007D1CD1" w:rsidRDefault="00642B71" w:rsidP="00642B71">
      <w:pPr>
        <w:ind w:right="72"/>
        <w:jc w:val="both"/>
        <w:rPr>
          <w:rFonts w:ascii="Century Gothic" w:hAnsi="Century Gothic" w:cs="Arial"/>
          <w:sz w:val="22"/>
          <w:szCs w:val="22"/>
        </w:rPr>
      </w:pPr>
    </w:p>
    <w:p w14:paraId="54AF1D25" w14:textId="77777777" w:rsidR="00642B71" w:rsidRPr="007D1CD1" w:rsidRDefault="00642B71" w:rsidP="00642B71">
      <w:pPr>
        <w:ind w:right="72"/>
        <w:jc w:val="both"/>
        <w:rPr>
          <w:rFonts w:ascii="Century Gothic" w:hAnsi="Century Gothic" w:cs="Arial"/>
          <w:sz w:val="22"/>
          <w:szCs w:val="22"/>
        </w:rPr>
      </w:pPr>
      <w:r w:rsidRPr="007D1CD1">
        <w:rPr>
          <w:rFonts w:ascii="Century Gothic" w:hAnsi="Century Gothic" w:cs="Arial"/>
          <w:sz w:val="22"/>
          <w:szCs w:val="22"/>
        </w:rPr>
        <w:t>L</w:t>
      </w:r>
      <w:r w:rsidR="00ED28D9" w:rsidRPr="007D1CD1">
        <w:rPr>
          <w:rFonts w:ascii="Century Gothic" w:hAnsi="Century Gothic" w:cs="Arial"/>
          <w:sz w:val="22"/>
          <w:szCs w:val="22"/>
        </w:rPr>
        <w:t xml:space="preserve">es travaux nécessaires </w:t>
      </w:r>
      <w:r w:rsidRPr="007D1CD1">
        <w:rPr>
          <w:rFonts w:ascii="Century Gothic" w:hAnsi="Century Gothic" w:cs="Arial"/>
          <w:sz w:val="22"/>
          <w:szCs w:val="22"/>
        </w:rPr>
        <w:t>seront réalisés par le Preneur après accord du Bailleur, à ses frais, sous sa responsabilité et sans recours contre le Bailleur.</w:t>
      </w:r>
    </w:p>
    <w:p w14:paraId="01783293" w14:textId="77777777" w:rsidR="00527A3F" w:rsidRPr="007D1CD1" w:rsidRDefault="00527A3F" w:rsidP="005668B5">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5EA237A" w14:textId="77777777" w:rsidR="00642B71" w:rsidRPr="007D1CD1" w:rsidRDefault="00642B71" w:rsidP="005668B5">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z w:val="22"/>
          <w:szCs w:val="22"/>
        </w:rPr>
      </w:pPr>
      <w:r w:rsidRPr="007D1CD1">
        <w:rPr>
          <w:rFonts w:ascii="Century Gothic" w:hAnsi="Century Gothic"/>
          <w:spacing w:val="-2"/>
          <w:sz w:val="22"/>
          <w:szCs w:val="22"/>
        </w:rPr>
        <w:lastRenderedPageBreak/>
        <w:t>En conséquence, l</w:t>
      </w:r>
      <w:r w:rsidR="00AE5E60" w:rsidRPr="007D1CD1">
        <w:rPr>
          <w:rFonts w:ascii="Century Gothic" w:hAnsi="Century Gothic"/>
          <w:spacing w:val="-2"/>
          <w:sz w:val="22"/>
          <w:szCs w:val="22"/>
        </w:rPr>
        <w:t xml:space="preserve">e Preneur renonce à réclamer au Bailleur aucun travaux d'aménagement ou de remise en état des Locaux et s'oblige à faire tous les travaux de cette nature qui pourraient s'avérer éventuellement nécessaires </w:t>
      </w:r>
      <w:r w:rsidR="005668B5" w:rsidRPr="007D1CD1">
        <w:rPr>
          <w:rFonts w:ascii="Century Gothic" w:hAnsi="Century Gothic"/>
          <w:spacing w:val="-2"/>
          <w:sz w:val="22"/>
          <w:szCs w:val="22"/>
        </w:rPr>
        <w:t xml:space="preserve">y compris la mise en conformité des Locaux avec les normes et la réglementation, les </w:t>
      </w:r>
      <w:r w:rsidR="00AE5E60" w:rsidRPr="007D1CD1">
        <w:rPr>
          <w:rFonts w:ascii="Century Gothic" w:hAnsi="Century Gothic"/>
          <w:spacing w:val="-2"/>
          <w:sz w:val="22"/>
          <w:szCs w:val="22"/>
        </w:rPr>
        <w:t>travaux et réparations prévus par les articles 605 et 606 du Code Civil ainsi q</w:t>
      </w:r>
      <w:r w:rsidR="00580130" w:rsidRPr="007D1CD1">
        <w:rPr>
          <w:rFonts w:ascii="Century Gothic" w:hAnsi="Century Gothic"/>
          <w:spacing w:val="-2"/>
          <w:sz w:val="22"/>
          <w:szCs w:val="22"/>
        </w:rPr>
        <w:t xml:space="preserve">ue ceux résultant de la vétusté et les </w:t>
      </w:r>
      <w:r w:rsidR="00AE5E60" w:rsidRPr="007D1CD1">
        <w:rPr>
          <w:rFonts w:ascii="Century Gothic" w:hAnsi="Century Gothic"/>
          <w:spacing w:val="-2"/>
          <w:sz w:val="22"/>
          <w:szCs w:val="22"/>
        </w:rPr>
        <w:t>frais de ravalement que c</w:t>
      </w:r>
      <w:r w:rsidR="00580130" w:rsidRPr="007D1CD1">
        <w:rPr>
          <w:rFonts w:ascii="Century Gothic" w:hAnsi="Century Gothic"/>
          <w:spacing w:val="-2"/>
          <w:sz w:val="22"/>
          <w:szCs w:val="22"/>
        </w:rPr>
        <w:t>elui-ci ait été prescrit par l’a</w:t>
      </w:r>
      <w:r w:rsidR="00AE5E60" w:rsidRPr="007D1CD1">
        <w:rPr>
          <w:rFonts w:ascii="Century Gothic" w:hAnsi="Century Gothic"/>
          <w:spacing w:val="-2"/>
          <w:sz w:val="22"/>
          <w:szCs w:val="22"/>
        </w:rPr>
        <w:t>dministration et/ou, le cas éc</w:t>
      </w:r>
      <w:r w:rsidR="007F4EC1" w:rsidRPr="007D1CD1">
        <w:rPr>
          <w:rFonts w:ascii="Century Gothic" w:hAnsi="Century Gothic"/>
          <w:spacing w:val="-2"/>
          <w:sz w:val="22"/>
          <w:szCs w:val="22"/>
        </w:rPr>
        <w:t>héant, voté par la copropriété.</w:t>
      </w:r>
      <w:r w:rsidR="00AE5E60" w:rsidRPr="007D1CD1">
        <w:rPr>
          <w:rFonts w:ascii="Century Gothic" w:hAnsi="Century Gothic"/>
          <w:spacing w:val="-2"/>
          <w:sz w:val="22"/>
          <w:szCs w:val="22"/>
        </w:rPr>
        <w:t xml:space="preserve"> </w:t>
      </w:r>
    </w:p>
    <w:p w14:paraId="525FB545" w14:textId="77777777" w:rsidR="005668B5" w:rsidRPr="007D1CD1" w:rsidRDefault="005668B5" w:rsidP="005668B5">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CB9E984" w14:textId="77777777" w:rsidR="00FB2F96" w:rsidRPr="007D1CD1" w:rsidRDefault="00AE5E60" w:rsidP="00FB2F96">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rPr>
      </w:pPr>
      <w:r w:rsidRPr="007D1CD1">
        <w:rPr>
          <w:rFonts w:ascii="Century Gothic" w:hAnsi="Century Gothic"/>
          <w:spacing w:val="-2"/>
          <w:sz w:val="22"/>
          <w:szCs w:val="22"/>
        </w:rPr>
        <w:t>Il sera dressé lors de l’en</w:t>
      </w:r>
      <w:r w:rsidR="00AD0511" w:rsidRPr="007D1CD1">
        <w:rPr>
          <w:rFonts w:ascii="Century Gothic" w:hAnsi="Century Gothic"/>
          <w:spacing w:val="-2"/>
          <w:sz w:val="22"/>
          <w:szCs w:val="22"/>
        </w:rPr>
        <w:t>trée dans les L</w:t>
      </w:r>
      <w:r w:rsidRPr="007D1CD1">
        <w:rPr>
          <w:rFonts w:ascii="Century Gothic" w:hAnsi="Century Gothic"/>
          <w:spacing w:val="-2"/>
          <w:sz w:val="22"/>
          <w:szCs w:val="22"/>
        </w:rPr>
        <w:t>ocaux du Preneur, un état des lieux contradictoire.</w:t>
      </w:r>
      <w:r w:rsidR="00FB2F96" w:rsidRPr="007D1CD1">
        <w:rPr>
          <w:rFonts w:ascii="Century Gothic" w:hAnsi="Century Gothic"/>
          <w:spacing w:val="-2"/>
          <w:sz w:val="22"/>
          <w:szCs w:val="22"/>
        </w:rPr>
        <w:t xml:space="preserve"> </w:t>
      </w:r>
    </w:p>
    <w:p w14:paraId="43403170" w14:textId="77777777" w:rsidR="002C3DFF" w:rsidRPr="007D1CD1" w:rsidRDefault="002C3DFF" w:rsidP="00B02DC3">
      <w:pPr>
        <w:jc w:val="both"/>
        <w:rPr>
          <w:rFonts w:ascii="Century Gothic" w:hAnsi="Century Gothic"/>
          <w:sz w:val="22"/>
          <w:szCs w:val="22"/>
        </w:rPr>
      </w:pPr>
    </w:p>
    <w:p w14:paraId="10B57047" w14:textId="77777777" w:rsidR="00B02DC3" w:rsidRPr="007D1CD1" w:rsidRDefault="00580130" w:rsidP="00B02DC3">
      <w:pPr>
        <w:jc w:val="both"/>
        <w:rPr>
          <w:rFonts w:ascii="Century Gothic" w:hAnsi="Century Gothic"/>
          <w:sz w:val="22"/>
          <w:szCs w:val="22"/>
        </w:rPr>
      </w:pPr>
      <w:r w:rsidRPr="007D1CD1">
        <w:rPr>
          <w:rFonts w:ascii="Century Gothic" w:hAnsi="Century Gothic"/>
          <w:sz w:val="22"/>
          <w:szCs w:val="22"/>
        </w:rPr>
        <w:t>Il est précisé au Preneur que l</w:t>
      </w:r>
      <w:r w:rsidR="00B02DC3" w:rsidRPr="007D1CD1">
        <w:rPr>
          <w:rFonts w:ascii="Century Gothic" w:hAnsi="Century Gothic"/>
          <w:sz w:val="22"/>
          <w:szCs w:val="22"/>
        </w:rPr>
        <w:t xml:space="preserve">e Bailleur et ses </w:t>
      </w:r>
      <w:r w:rsidRPr="007D1CD1">
        <w:rPr>
          <w:rFonts w:ascii="Century Gothic" w:hAnsi="Century Gothic"/>
          <w:sz w:val="22"/>
          <w:szCs w:val="22"/>
        </w:rPr>
        <w:t>mandataires o</w:t>
      </w:r>
      <w:r w:rsidR="00B02DC3" w:rsidRPr="007D1CD1">
        <w:rPr>
          <w:rFonts w:ascii="Century Gothic" w:hAnsi="Century Gothic"/>
          <w:sz w:val="22"/>
          <w:szCs w:val="22"/>
        </w:rPr>
        <w:t>n</w:t>
      </w:r>
      <w:r w:rsidRPr="007D1CD1">
        <w:rPr>
          <w:rFonts w:ascii="Century Gothic" w:hAnsi="Century Gothic"/>
          <w:sz w:val="22"/>
          <w:szCs w:val="22"/>
        </w:rPr>
        <w:t>t pour mission de proposer les locaux d</w:t>
      </w:r>
      <w:r w:rsidR="00DF4A4C" w:rsidRPr="007D1CD1">
        <w:rPr>
          <w:rFonts w:ascii="Century Gothic" w:hAnsi="Century Gothic"/>
          <w:sz w:val="22"/>
          <w:szCs w:val="22"/>
        </w:rPr>
        <w:t xml:space="preserve">e l’immeuble </w:t>
      </w:r>
      <w:r w:rsidRPr="007D1CD1">
        <w:rPr>
          <w:rFonts w:ascii="Century Gothic" w:hAnsi="Century Gothic"/>
          <w:sz w:val="22"/>
          <w:szCs w:val="22"/>
        </w:rPr>
        <w:t>à la location et que c</w:t>
      </w:r>
      <w:r w:rsidR="00B02DC3" w:rsidRPr="007D1CD1">
        <w:rPr>
          <w:rFonts w:ascii="Century Gothic" w:hAnsi="Century Gothic"/>
          <w:sz w:val="22"/>
          <w:szCs w:val="22"/>
        </w:rPr>
        <w:t>ette mission ne peut impliquer aucune responsabilité de leur part dans l’évolution, quelle qu’en soit sa nature, de l’activité d</w:t>
      </w:r>
      <w:r w:rsidRPr="007D1CD1">
        <w:rPr>
          <w:rFonts w:ascii="Century Gothic" w:hAnsi="Century Gothic"/>
          <w:sz w:val="22"/>
          <w:szCs w:val="22"/>
        </w:rPr>
        <w:t>es commerces installés dans l</w:t>
      </w:r>
      <w:r w:rsidR="00BE4BAB" w:rsidRPr="007D1CD1">
        <w:rPr>
          <w:rFonts w:ascii="Century Gothic" w:hAnsi="Century Gothic"/>
          <w:sz w:val="22"/>
          <w:szCs w:val="22"/>
        </w:rPr>
        <w:t>’immeuble</w:t>
      </w:r>
      <w:r w:rsidR="00B02DC3" w:rsidRPr="007D1CD1">
        <w:rPr>
          <w:rFonts w:ascii="Century Gothic" w:hAnsi="Century Gothic"/>
          <w:sz w:val="22"/>
          <w:szCs w:val="22"/>
        </w:rPr>
        <w:t xml:space="preserve">. </w:t>
      </w:r>
    </w:p>
    <w:p w14:paraId="1BA11E6D" w14:textId="77777777" w:rsidR="00BE4BAB" w:rsidRPr="007D1CD1" w:rsidRDefault="00BE4BAB"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0F18EBC8" w14:textId="77777777" w:rsidR="001C36F3" w:rsidRPr="007D1CD1" w:rsidRDefault="001C36F3"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4A1A0344" w14:textId="77777777" w:rsidR="00AE5E60" w:rsidRPr="007D1CD1" w:rsidRDefault="00AE5E60" w:rsidP="0004372E">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Charges et conditions locatives</w:t>
      </w:r>
    </w:p>
    <w:p w14:paraId="62FC169A"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BFBF60C" w14:textId="77777777" w:rsidR="00AE5E60" w:rsidRPr="007D1CD1" w:rsidRDefault="00AD0511"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Parties, pendant le cours du B</w:t>
      </w:r>
      <w:r w:rsidR="00AE5E60" w:rsidRPr="007D1CD1">
        <w:rPr>
          <w:rFonts w:ascii="Century Gothic" w:hAnsi="Century Gothic"/>
          <w:spacing w:val="-2"/>
          <w:sz w:val="22"/>
          <w:szCs w:val="22"/>
        </w:rPr>
        <w:t>ail, seront soumises aux obligations résultant de la loi et de l'usage, ainsi qu'aux obligations suivantes que le Preneur s'engage à exécuter.</w:t>
      </w:r>
    </w:p>
    <w:p w14:paraId="0C1B1DFA"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59BDCA"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prend les engagements suivants :</w:t>
      </w:r>
    </w:p>
    <w:p w14:paraId="18D2AA2E" w14:textId="77777777" w:rsidR="00B32478" w:rsidRPr="007D1CD1" w:rsidRDefault="00B3247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D7583D" w14:textId="77777777" w:rsidR="00AE5E60" w:rsidRPr="007D1CD1" w:rsidRDefault="00AE5E60"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Activités autorisées</w:t>
      </w:r>
      <w:r w:rsidR="00B32478" w:rsidRPr="007D1CD1">
        <w:rPr>
          <w:rFonts w:ascii="Century Gothic" w:hAnsi="Century Gothic"/>
          <w:b/>
          <w:sz w:val="22"/>
          <w:szCs w:val="22"/>
        </w:rPr>
        <w:t xml:space="preserve"> -enseigne</w:t>
      </w:r>
    </w:p>
    <w:p w14:paraId="3460F879" w14:textId="77777777" w:rsidR="00B32478" w:rsidRPr="007D1CD1" w:rsidRDefault="00B32478" w:rsidP="0004372E">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Activités autorisées</w:t>
      </w:r>
    </w:p>
    <w:p w14:paraId="07290B68" w14:textId="77777777" w:rsidR="00B32478" w:rsidRPr="007D1CD1" w:rsidRDefault="00B32478" w:rsidP="00B32478">
      <w:pPr>
        <w:jc w:val="both"/>
        <w:rPr>
          <w:rFonts w:ascii="Century Gothic" w:hAnsi="Century Gothic"/>
          <w:spacing w:val="-2"/>
          <w:sz w:val="22"/>
          <w:szCs w:val="22"/>
        </w:rPr>
      </w:pPr>
    </w:p>
    <w:p w14:paraId="4CA75944" w14:textId="66E366BD" w:rsidR="00642B71" w:rsidRPr="007D1CD1" w:rsidRDefault="00642B71" w:rsidP="00B32478">
      <w:pPr>
        <w:jc w:val="both"/>
        <w:rPr>
          <w:rFonts w:ascii="Century Gothic" w:hAnsi="Century Gothic"/>
          <w:spacing w:val="-2"/>
          <w:sz w:val="22"/>
          <w:szCs w:val="22"/>
        </w:rPr>
      </w:pPr>
      <w:r w:rsidRPr="007D1CD1">
        <w:rPr>
          <w:rFonts w:ascii="Century Gothic" w:hAnsi="Century Gothic"/>
          <w:spacing w:val="-2"/>
          <w:sz w:val="22"/>
          <w:szCs w:val="22"/>
        </w:rPr>
        <w:t xml:space="preserve">Le Preneur utilisera les Locaux conformément aux articles 1728 et 1729 du Code civil, honorablement et paisiblement, à l’usage exclusif indiqué </w:t>
      </w:r>
      <w:r w:rsidR="00EE3511" w:rsidRPr="007D1CD1">
        <w:rPr>
          <w:rFonts w:ascii="Century Gothic" w:hAnsi="Century Gothic"/>
          <w:spacing w:val="-2"/>
          <w:sz w:val="22"/>
          <w:szCs w:val="22"/>
        </w:rPr>
        <w:t xml:space="preserve">à l’article </w:t>
      </w:r>
      <w:r w:rsidR="000F1F93" w:rsidRPr="007D1CD1">
        <w:rPr>
          <w:rFonts w:ascii="Century Gothic" w:hAnsi="Century Gothic"/>
          <w:spacing w:val="-2"/>
          <w:sz w:val="22"/>
          <w:szCs w:val="22"/>
        </w:rPr>
        <w:fldChar w:fldCharType="begin"/>
      </w:r>
      <w:r w:rsidR="00EE3511" w:rsidRPr="007D1CD1">
        <w:rPr>
          <w:rFonts w:ascii="Century Gothic" w:hAnsi="Century Gothic"/>
          <w:spacing w:val="-2"/>
          <w:sz w:val="22"/>
          <w:szCs w:val="22"/>
        </w:rPr>
        <w:instrText xml:space="preserve"> REF _Ref402510544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714F4B">
        <w:rPr>
          <w:rFonts w:ascii="Century Gothic" w:hAnsi="Century Gothic"/>
          <w:spacing w:val="-2"/>
          <w:sz w:val="22"/>
          <w:szCs w:val="22"/>
        </w:rPr>
        <w:t>3</w:t>
      </w:r>
      <w:r w:rsidR="000F1F93" w:rsidRPr="007D1CD1">
        <w:rPr>
          <w:rFonts w:ascii="Century Gothic" w:hAnsi="Century Gothic"/>
          <w:spacing w:val="-2"/>
          <w:sz w:val="22"/>
          <w:szCs w:val="22"/>
        </w:rPr>
        <w:fldChar w:fldCharType="end"/>
      </w:r>
      <w:r w:rsidRPr="007D1CD1">
        <w:rPr>
          <w:rFonts w:ascii="Century Gothic" w:hAnsi="Century Gothic"/>
          <w:spacing w:val="-2"/>
          <w:sz w:val="22"/>
          <w:szCs w:val="22"/>
        </w:rPr>
        <w:t xml:space="preserve"> des « CONDITIONS PARTICULIERES » du Bail</w:t>
      </w:r>
      <w:r w:rsidR="000E15C0" w:rsidRPr="007D1CD1">
        <w:rPr>
          <w:rFonts w:ascii="Century Gothic" w:hAnsi="Century Gothic"/>
          <w:spacing w:val="-2"/>
          <w:sz w:val="22"/>
          <w:szCs w:val="22"/>
        </w:rPr>
        <w:t>,</w:t>
      </w:r>
      <w:r w:rsidRPr="007D1CD1">
        <w:rPr>
          <w:rFonts w:ascii="Century Gothic" w:hAnsi="Century Gothic"/>
          <w:spacing w:val="-2"/>
          <w:sz w:val="22"/>
          <w:szCs w:val="22"/>
        </w:rPr>
        <w:t xml:space="preserve"> à l’e</w:t>
      </w:r>
      <w:r w:rsidR="00B32478" w:rsidRPr="007D1CD1">
        <w:rPr>
          <w:rFonts w:ascii="Century Gothic" w:hAnsi="Century Gothic"/>
          <w:spacing w:val="-2"/>
          <w:sz w:val="22"/>
          <w:szCs w:val="22"/>
        </w:rPr>
        <w:t>xclusion de toute autre</w:t>
      </w:r>
      <w:r w:rsidRPr="007D1CD1">
        <w:rPr>
          <w:rFonts w:ascii="Century Gothic" w:hAnsi="Century Gothic"/>
          <w:spacing w:val="-2"/>
          <w:sz w:val="22"/>
          <w:szCs w:val="22"/>
        </w:rPr>
        <w:t>.</w:t>
      </w:r>
    </w:p>
    <w:p w14:paraId="4B18604B" w14:textId="77777777" w:rsidR="00B32478" w:rsidRPr="007D1CD1" w:rsidRDefault="00B32478" w:rsidP="00932D1F">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p>
    <w:p w14:paraId="0132E7E1" w14:textId="77777777" w:rsidR="00B32478" w:rsidRPr="007D1CD1" w:rsidRDefault="00B32478" w:rsidP="00B32478">
      <w:pPr>
        <w:pStyle w:val="rubrique"/>
        <w:ind w:left="0" w:right="72"/>
        <w:rPr>
          <w:rFonts w:ascii="Century Gothic" w:hAnsi="Century Gothic" w:cs="Arial"/>
          <w:szCs w:val="22"/>
        </w:rPr>
      </w:pPr>
      <w:r w:rsidRPr="007D1CD1">
        <w:rPr>
          <w:rFonts w:ascii="Century Gothic" w:hAnsi="Century Gothic" w:cs="Arial"/>
          <w:szCs w:val="22"/>
        </w:rPr>
        <w:t>Le Preneur devra exercer dans les Locaux de manière permanente la totalité des activités prévues, celles-ci constituant un tout indivisible dans la commune intention des Parties.</w:t>
      </w:r>
    </w:p>
    <w:p w14:paraId="18F652EB" w14:textId="77777777" w:rsidR="00B32478" w:rsidRPr="007D1CD1" w:rsidRDefault="00B32478" w:rsidP="00B32478">
      <w:pPr>
        <w:pStyle w:val="rubrique"/>
        <w:ind w:left="0" w:right="72"/>
        <w:rPr>
          <w:rFonts w:ascii="Arial" w:hAnsi="Arial" w:cs="Arial"/>
          <w:sz w:val="24"/>
          <w:szCs w:val="24"/>
        </w:rPr>
      </w:pPr>
    </w:p>
    <w:p w14:paraId="3CD7D358" w14:textId="77777777" w:rsidR="00B32478" w:rsidRPr="007D1CD1" w:rsidRDefault="00B32478" w:rsidP="00B32478">
      <w:pPr>
        <w:pStyle w:val="rubrique"/>
        <w:ind w:left="0" w:right="72"/>
        <w:rPr>
          <w:rFonts w:ascii="Century Gothic" w:hAnsi="Century Gothic" w:cs="Arial"/>
          <w:szCs w:val="22"/>
        </w:rPr>
      </w:pPr>
      <w:r w:rsidRPr="007D1CD1">
        <w:rPr>
          <w:rFonts w:ascii="Century Gothic" w:hAnsi="Century Gothic" w:cs="Arial"/>
          <w:szCs w:val="22"/>
        </w:rPr>
        <w:t>Dans l’hypothèse où l’exercice d'une ou plusieurs activités accessoires seraient autorisées par le Bail, celles-ci ne pourront dépasser 20% du chiffre d'affaires toutes taxes comprises réalisé par le Preneur dans les Locaux.</w:t>
      </w:r>
    </w:p>
    <w:p w14:paraId="7B38EFD0" w14:textId="77777777" w:rsidR="00527A3F" w:rsidRPr="007D1CD1" w:rsidRDefault="00527A3F" w:rsidP="00642B7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A4855F0" w14:textId="77777777" w:rsidR="00642B71" w:rsidRPr="007D1CD1" w:rsidRDefault="00642B71" w:rsidP="00642B7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pourra, dans les conditions des articles L.145-47 et suivants du Code de commerce, adjoindre des activités connexes ou complémentaires ou exercer d'autres activités.</w:t>
      </w:r>
    </w:p>
    <w:p w14:paraId="2415BC85" w14:textId="77777777" w:rsidR="00642B71" w:rsidRPr="007D1CD1" w:rsidRDefault="00642B71"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EDF61B" w14:textId="77777777" w:rsidR="00B32478" w:rsidRPr="007D1CD1" w:rsidRDefault="00B32478" w:rsidP="00B32478">
      <w:pPr>
        <w:jc w:val="both"/>
        <w:rPr>
          <w:rFonts w:ascii="Century Gothic" w:hAnsi="Century Gothic"/>
          <w:sz w:val="22"/>
          <w:szCs w:val="22"/>
        </w:rPr>
      </w:pPr>
      <w:r w:rsidRPr="007D1CD1">
        <w:rPr>
          <w:rFonts w:ascii="Century Gothic" w:hAnsi="Century Gothic"/>
          <w:sz w:val="22"/>
          <w:szCs w:val="22"/>
        </w:rPr>
        <w:t>Le Preneur ne pourra effectuer, dans les Locaux des soldes que dans les limites légales.</w:t>
      </w:r>
    </w:p>
    <w:p w14:paraId="7407680F" w14:textId="77777777" w:rsidR="00B32478" w:rsidRPr="007D1CD1" w:rsidRDefault="00B32478" w:rsidP="00B32478">
      <w:pPr>
        <w:jc w:val="both"/>
        <w:rPr>
          <w:rFonts w:ascii="Century Gothic" w:hAnsi="Century Gothic"/>
          <w:sz w:val="22"/>
          <w:szCs w:val="22"/>
        </w:rPr>
      </w:pPr>
    </w:p>
    <w:p w14:paraId="5B300A33" w14:textId="77777777" w:rsidR="00B32478" w:rsidRPr="007D1CD1" w:rsidRDefault="00B32478" w:rsidP="00B32478">
      <w:pPr>
        <w:jc w:val="both"/>
        <w:rPr>
          <w:rFonts w:ascii="Century Gothic" w:hAnsi="Century Gothic"/>
          <w:sz w:val="22"/>
          <w:szCs w:val="22"/>
        </w:rPr>
      </w:pPr>
      <w:r w:rsidRPr="007D1CD1">
        <w:rPr>
          <w:rFonts w:ascii="Century Gothic" w:hAnsi="Century Gothic"/>
          <w:sz w:val="22"/>
          <w:szCs w:val="22"/>
        </w:rPr>
        <w:t>Il ne pourra pratiquer aucune opération de liquidation de stock, sauf dérogation écrite du Bailleur, le Preneur devant de surcroît justifier des autorisations administratives requises par la réglementation en vigueur.</w:t>
      </w:r>
    </w:p>
    <w:p w14:paraId="5D041F04" w14:textId="77777777" w:rsidR="00F46A38" w:rsidRPr="007D1CD1" w:rsidRDefault="00F46A38"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B57F95D" w14:textId="77777777" w:rsidR="00977882" w:rsidRPr="007D1CD1" w:rsidRDefault="00977882"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226CA27" w14:textId="77777777" w:rsidR="00E62148" w:rsidRPr="007D1CD1" w:rsidRDefault="00E62148"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L’activité autorisée ne devra donner lieu à aucune contravention, ni à aucune plainte ou réclamation de la part de qui que ce soit, et notamment des autres occupants d</w:t>
      </w:r>
      <w:r w:rsidR="00DF4A4C" w:rsidRPr="007D1CD1">
        <w:rPr>
          <w:rFonts w:ascii="Century Gothic" w:hAnsi="Century Gothic"/>
          <w:spacing w:val="-2"/>
          <w:sz w:val="22"/>
          <w:szCs w:val="22"/>
        </w:rPr>
        <w:t>e l’immeuble</w:t>
      </w:r>
      <w:r w:rsidR="00642B71" w:rsidRPr="007D1CD1">
        <w:rPr>
          <w:rFonts w:ascii="Century Gothic" w:hAnsi="Century Gothic"/>
          <w:spacing w:val="-2"/>
          <w:sz w:val="22"/>
          <w:szCs w:val="22"/>
        </w:rPr>
        <w:t>.</w:t>
      </w:r>
      <w:r w:rsidRPr="007D1CD1">
        <w:rPr>
          <w:rFonts w:ascii="Century Gothic" w:hAnsi="Century Gothic"/>
          <w:spacing w:val="-2"/>
          <w:sz w:val="22"/>
          <w:szCs w:val="22"/>
        </w:rPr>
        <w:t xml:space="preserve"> Le Preneur fera, en conséquence, son affaire personnelle de tous les griefs qui seraient faits au Bailleur à son sujet, de manière que ce dernier ne soit jamais inquiété et soit garanti de toutes les conséquences qui pourraient en résulter.</w:t>
      </w:r>
    </w:p>
    <w:p w14:paraId="2525EAA6" w14:textId="77777777" w:rsidR="00E62148" w:rsidRPr="007D1CD1" w:rsidRDefault="00E62148" w:rsidP="00E62148">
      <w:pPr>
        <w:tabs>
          <w:tab w:val="left" w:pos="1418"/>
        </w:tabs>
        <w:jc w:val="both"/>
        <w:rPr>
          <w:rFonts w:ascii="Century Gothic" w:hAnsi="Century Gothic"/>
          <w:sz w:val="22"/>
          <w:szCs w:val="22"/>
        </w:rPr>
      </w:pPr>
    </w:p>
    <w:p w14:paraId="3AA7A9CA" w14:textId="77777777" w:rsidR="00E62148" w:rsidRPr="007D1CD1" w:rsidRDefault="00E62148" w:rsidP="00E62148">
      <w:pPr>
        <w:pStyle w:val="Corpsdetexte"/>
        <w:rPr>
          <w:rFonts w:ascii="Century Gothic" w:hAnsi="Century Gothic"/>
          <w:sz w:val="22"/>
          <w:szCs w:val="22"/>
        </w:rPr>
      </w:pPr>
      <w:r w:rsidRPr="007D1CD1">
        <w:rPr>
          <w:rFonts w:ascii="Century Gothic" w:hAnsi="Century Gothic"/>
          <w:sz w:val="22"/>
          <w:szCs w:val="22"/>
        </w:rPr>
        <w:t>Le Preneur s'oblige à se conformer et à exécuter à ses seuls frais, risques et périls, pendant toute la du</w:t>
      </w:r>
      <w:r w:rsidR="00642B71" w:rsidRPr="007D1CD1">
        <w:rPr>
          <w:rFonts w:ascii="Century Gothic" w:hAnsi="Century Gothic"/>
          <w:sz w:val="22"/>
          <w:szCs w:val="22"/>
        </w:rPr>
        <w:t>rée du B</w:t>
      </w:r>
      <w:r w:rsidRPr="007D1CD1">
        <w:rPr>
          <w:rFonts w:ascii="Century Gothic" w:hAnsi="Century Gothic"/>
          <w:sz w:val="22"/>
          <w:szCs w:val="22"/>
        </w:rPr>
        <w:t xml:space="preserve">ail, tous règlements, arrêtés, injonctions administratives ou toutes modifications les concernant, le tout </w:t>
      </w:r>
      <w:proofErr w:type="gramStart"/>
      <w:r w:rsidRPr="007D1CD1">
        <w:rPr>
          <w:rFonts w:ascii="Century Gothic" w:hAnsi="Century Gothic"/>
          <w:sz w:val="22"/>
          <w:szCs w:val="22"/>
        </w:rPr>
        <w:t>de manière à ce</w:t>
      </w:r>
      <w:proofErr w:type="gramEnd"/>
      <w:r w:rsidRPr="007D1CD1">
        <w:rPr>
          <w:rFonts w:ascii="Century Gothic" w:hAnsi="Century Gothic"/>
          <w:sz w:val="22"/>
          <w:szCs w:val="22"/>
        </w:rPr>
        <w:t xml:space="preserve"> que le Bailleur ne soit jamais ni recherché ni inquiété à ce sujet.</w:t>
      </w:r>
    </w:p>
    <w:p w14:paraId="4D297FCD" w14:textId="77777777" w:rsidR="00E62148" w:rsidRPr="007D1CD1" w:rsidRDefault="00E62148" w:rsidP="00E62148">
      <w:pPr>
        <w:tabs>
          <w:tab w:val="left" w:pos="1418"/>
        </w:tabs>
        <w:jc w:val="both"/>
        <w:rPr>
          <w:rFonts w:ascii="Century Gothic" w:hAnsi="Century Gothic"/>
          <w:sz w:val="22"/>
          <w:szCs w:val="22"/>
        </w:rPr>
      </w:pPr>
    </w:p>
    <w:p w14:paraId="4C18B802" w14:textId="77777777" w:rsidR="00E62148" w:rsidRPr="007D1CD1" w:rsidRDefault="00E62148" w:rsidP="00E62148">
      <w:pPr>
        <w:tabs>
          <w:tab w:val="left" w:pos="1418"/>
        </w:tabs>
        <w:jc w:val="both"/>
        <w:rPr>
          <w:rFonts w:ascii="Century Gothic" w:hAnsi="Century Gothic"/>
          <w:sz w:val="22"/>
          <w:szCs w:val="22"/>
        </w:rPr>
      </w:pPr>
      <w:r w:rsidRPr="007D1CD1">
        <w:rPr>
          <w:rFonts w:ascii="Century Gothic" w:hAnsi="Century Gothic"/>
          <w:sz w:val="22"/>
          <w:szCs w:val="22"/>
        </w:rPr>
        <w:t>Le P</w:t>
      </w:r>
      <w:r w:rsidR="00631E0C" w:rsidRPr="007D1CD1">
        <w:rPr>
          <w:rFonts w:ascii="Century Gothic" w:hAnsi="Century Gothic"/>
          <w:sz w:val="22"/>
          <w:szCs w:val="22"/>
        </w:rPr>
        <w:t xml:space="preserve">reneur </w:t>
      </w:r>
      <w:r w:rsidRPr="007D1CD1">
        <w:rPr>
          <w:rFonts w:ascii="Century Gothic" w:hAnsi="Century Gothic"/>
          <w:sz w:val="22"/>
          <w:szCs w:val="22"/>
        </w:rPr>
        <w:t xml:space="preserve">sera tenu de conserver aux </w:t>
      </w:r>
      <w:r w:rsidR="00631E0C" w:rsidRPr="007D1CD1">
        <w:rPr>
          <w:rFonts w:ascii="Century Gothic" w:hAnsi="Century Gothic"/>
          <w:sz w:val="22"/>
          <w:szCs w:val="22"/>
        </w:rPr>
        <w:t>Locaux</w:t>
      </w:r>
      <w:r w:rsidRPr="007D1CD1">
        <w:rPr>
          <w:rFonts w:ascii="Century Gothic" w:hAnsi="Century Gothic"/>
          <w:sz w:val="22"/>
          <w:szCs w:val="22"/>
        </w:rPr>
        <w:t xml:space="preserve"> la présente destination contractuelle, à l'exclusion de toute autre utilisation de quelque nature, importance et durée qu'elle soit, à peine de résiliation du </w:t>
      </w:r>
      <w:r w:rsidR="00642B71" w:rsidRPr="007D1CD1">
        <w:rPr>
          <w:rFonts w:ascii="Century Gothic" w:hAnsi="Century Gothic"/>
          <w:sz w:val="22"/>
          <w:szCs w:val="22"/>
        </w:rPr>
        <w:t>B</w:t>
      </w:r>
      <w:r w:rsidRPr="007D1CD1">
        <w:rPr>
          <w:rFonts w:ascii="Century Gothic" w:hAnsi="Century Gothic"/>
          <w:sz w:val="22"/>
          <w:szCs w:val="22"/>
        </w:rPr>
        <w:t>ail, si bon semble au B</w:t>
      </w:r>
      <w:r w:rsidR="00631E0C" w:rsidRPr="007D1CD1">
        <w:rPr>
          <w:rFonts w:ascii="Century Gothic" w:hAnsi="Century Gothic"/>
          <w:sz w:val="22"/>
          <w:szCs w:val="22"/>
        </w:rPr>
        <w:t>ailleur</w:t>
      </w:r>
      <w:r w:rsidRPr="007D1CD1">
        <w:rPr>
          <w:rFonts w:ascii="Century Gothic" w:hAnsi="Century Gothic"/>
          <w:sz w:val="22"/>
          <w:szCs w:val="22"/>
        </w:rPr>
        <w:t>.</w:t>
      </w:r>
    </w:p>
    <w:p w14:paraId="6B580B14" w14:textId="77777777" w:rsidR="00E62148" w:rsidRPr="007D1CD1" w:rsidRDefault="00E62148" w:rsidP="00E62148">
      <w:pPr>
        <w:tabs>
          <w:tab w:val="left" w:pos="1418"/>
        </w:tabs>
        <w:jc w:val="both"/>
        <w:rPr>
          <w:rFonts w:ascii="Century Gothic" w:hAnsi="Century Gothic"/>
          <w:sz w:val="22"/>
          <w:szCs w:val="22"/>
        </w:rPr>
      </w:pPr>
      <w:r w:rsidRPr="007D1CD1">
        <w:rPr>
          <w:rFonts w:ascii="Century Gothic" w:hAnsi="Century Gothic"/>
          <w:sz w:val="22"/>
          <w:szCs w:val="22"/>
        </w:rPr>
        <w:t>Le B</w:t>
      </w:r>
      <w:r w:rsidR="00631E0C" w:rsidRPr="007D1CD1">
        <w:rPr>
          <w:rFonts w:ascii="Century Gothic" w:hAnsi="Century Gothic"/>
          <w:sz w:val="22"/>
          <w:szCs w:val="22"/>
        </w:rPr>
        <w:t>ailleur</w:t>
      </w:r>
      <w:r w:rsidRPr="007D1CD1">
        <w:rPr>
          <w:rFonts w:ascii="Century Gothic" w:hAnsi="Century Gothic"/>
          <w:sz w:val="22"/>
          <w:szCs w:val="22"/>
        </w:rPr>
        <w:t xml:space="preserve"> se réserve expressément le droit de louer à son gré, comme bon lui plaira et à qui bon lui semblera, les autres locaux quels qu'ils soient d</w:t>
      </w:r>
      <w:r w:rsidR="00670CEE" w:rsidRPr="007D1CD1">
        <w:rPr>
          <w:rFonts w:ascii="Century Gothic" w:hAnsi="Century Gothic"/>
          <w:sz w:val="22"/>
          <w:szCs w:val="22"/>
        </w:rPr>
        <w:t>e l’immeuble</w:t>
      </w:r>
      <w:r w:rsidR="005668B5" w:rsidRPr="007D1CD1">
        <w:rPr>
          <w:rFonts w:ascii="Century Gothic" w:hAnsi="Century Gothic"/>
          <w:sz w:val="22"/>
          <w:szCs w:val="22"/>
        </w:rPr>
        <w:t>,</w:t>
      </w:r>
      <w:r w:rsidR="00ED4804" w:rsidRPr="007D1CD1">
        <w:rPr>
          <w:rFonts w:ascii="Century Gothic" w:hAnsi="Century Gothic"/>
          <w:sz w:val="22"/>
          <w:szCs w:val="22"/>
        </w:rPr>
        <w:t xml:space="preserve"> pour toutes destinations y compris celle prévue au présent Bail, lequel est conclu sans exclusivité</w:t>
      </w:r>
      <w:r w:rsidR="00B15B41" w:rsidRPr="007D1CD1">
        <w:rPr>
          <w:rFonts w:ascii="Century Gothic" w:hAnsi="Century Gothic"/>
          <w:sz w:val="22"/>
          <w:szCs w:val="22"/>
        </w:rPr>
        <w:t>.</w:t>
      </w:r>
    </w:p>
    <w:p w14:paraId="2BADDCC0" w14:textId="77777777" w:rsidR="00B32478" w:rsidRPr="007D1CD1" w:rsidRDefault="00B32478" w:rsidP="0004372E">
      <w:pPr>
        <w:pStyle w:val="Titre3"/>
        <w:numPr>
          <w:ilvl w:val="2"/>
          <w:numId w:val="11"/>
        </w:numPr>
        <w:rPr>
          <w:rFonts w:ascii="Century Gothic" w:hAnsi="Century Gothic"/>
          <w:b w:val="0"/>
          <w:i/>
          <w:sz w:val="22"/>
          <w:szCs w:val="22"/>
        </w:rPr>
      </w:pPr>
      <w:r w:rsidRPr="007D1CD1">
        <w:rPr>
          <w:rFonts w:ascii="Century Gothic" w:hAnsi="Century Gothic"/>
          <w:i/>
          <w:sz w:val="22"/>
          <w:szCs w:val="22"/>
        </w:rPr>
        <w:t>Enseigne</w:t>
      </w:r>
    </w:p>
    <w:p w14:paraId="47FA8D89" w14:textId="77777777" w:rsidR="00B32478" w:rsidRPr="007D1CD1" w:rsidRDefault="00B32478" w:rsidP="00E62148">
      <w:pPr>
        <w:tabs>
          <w:tab w:val="left" w:pos="1418"/>
        </w:tabs>
        <w:jc w:val="both"/>
        <w:rPr>
          <w:rFonts w:ascii="Century Gothic" w:hAnsi="Century Gothic"/>
          <w:sz w:val="22"/>
          <w:szCs w:val="22"/>
        </w:rPr>
      </w:pPr>
    </w:p>
    <w:p w14:paraId="7214AE29" w14:textId="5B9E24DA" w:rsidR="00B32478" w:rsidRPr="007D1CD1" w:rsidRDefault="00B324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 xml:space="preserve">Le Preneur s'engage à maintenir, pendant toute la durée du Bail et de ses renouvellements, l'enseigne indiquée </w:t>
      </w:r>
      <w:r w:rsidR="00EE3511" w:rsidRPr="007D1CD1">
        <w:rPr>
          <w:rFonts w:ascii="Century Gothic" w:hAnsi="Century Gothic" w:cs="Arial"/>
          <w:i w:val="0"/>
          <w:szCs w:val="22"/>
        </w:rPr>
        <w:t xml:space="preserve">à l’article </w:t>
      </w:r>
      <w:r w:rsidR="000F1F93" w:rsidRPr="007D1CD1">
        <w:rPr>
          <w:rFonts w:ascii="Century Gothic" w:hAnsi="Century Gothic" w:cs="Arial"/>
          <w:i w:val="0"/>
          <w:szCs w:val="22"/>
        </w:rPr>
        <w:fldChar w:fldCharType="begin"/>
      </w:r>
      <w:r w:rsidR="00EE3511" w:rsidRPr="007D1CD1">
        <w:rPr>
          <w:rFonts w:ascii="Century Gothic" w:hAnsi="Century Gothic" w:cs="Arial"/>
          <w:i w:val="0"/>
          <w:szCs w:val="22"/>
        </w:rPr>
        <w:instrText xml:space="preserve"> REF _Ref402510544 \r \h </w:instrText>
      </w:r>
      <w:r w:rsidR="007D1CD1">
        <w:rPr>
          <w:rFonts w:ascii="Century Gothic" w:hAnsi="Century Gothic" w:cs="Arial"/>
          <w:i w:val="0"/>
          <w:szCs w:val="22"/>
        </w:rPr>
        <w:instrText xml:space="preserve"> \* MERGEFORMAT </w:instrText>
      </w:r>
      <w:r w:rsidR="000F1F93" w:rsidRPr="007D1CD1">
        <w:rPr>
          <w:rFonts w:ascii="Century Gothic" w:hAnsi="Century Gothic" w:cs="Arial"/>
          <w:i w:val="0"/>
          <w:szCs w:val="22"/>
        </w:rPr>
      </w:r>
      <w:r w:rsidR="000F1F93" w:rsidRPr="007D1CD1">
        <w:rPr>
          <w:rFonts w:ascii="Century Gothic" w:hAnsi="Century Gothic" w:cs="Arial"/>
          <w:i w:val="0"/>
          <w:szCs w:val="22"/>
        </w:rPr>
        <w:fldChar w:fldCharType="separate"/>
      </w:r>
      <w:r w:rsidR="00714F4B">
        <w:rPr>
          <w:rFonts w:ascii="Century Gothic" w:hAnsi="Century Gothic" w:cs="Arial"/>
          <w:i w:val="0"/>
          <w:szCs w:val="22"/>
        </w:rPr>
        <w:t>3</w:t>
      </w:r>
      <w:r w:rsidR="000F1F93" w:rsidRPr="007D1CD1">
        <w:rPr>
          <w:rFonts w:ascii="Century Gothic" w:hAnsi="Century Gothic" w:cs="Arial"/>
          <w:i w:val="0"/>
          <w:szCs w:val="22"/>
        </w:rPr>
        <w:fldChar w:fldCharType="end"/>
      </w:r>
      <w:r w:rsidR="00EE3511" w:rsidRPr="007D1CD1">
        <w:rPr>
          <w:rFonts w:ascii="Century Gothic" w:hAnsi="Century Gothic" w:cs="Arial"/>
          <w:i w:val="0"/>
          <w:szCs w:val="22"/>
        </w:rPr>
        <w:t xml:space="preserve"> </w:t>
      </w:r>
      <w:r w:rsidRPr="007D1CD1">
        <w:rPr>
          <w:rFonts w:ascii="Century Gothic" w:hAnsi="Century Gothic" w:cs="Arial"/>
          <w:i w:val="0"/>
          <w:szCs w:val="22"/>
        </w:rPr>
        <w:t>des « CONDITIONS PARTICULIERES » du Bail.</w:t>
      </w:r>
    </w:p>
    <w:p w14:paraId="1E6A6298" w14:textId="77777777" w:rsidR="00B32478" w:rsidRPr="007D1CD1" w:rsidRDefault="00B324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725512E5" w14:textId="77777777" w:rsidR="00B32478" w:rsidRPr="007D1CD1" w:rsidRDefault="00B324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Toutefois le Bailleur acceptera de lui substituer une autre enseigne si elle répond aux critères obligatoires suivants :</w:t>
      </w:r>
    </w:p>
    <w:p w14:paraId="44C2C571" w14:textId="77777777" w:rsidR="003E2C78" w:rsidRPr="007D1CD1" w:rsidRDefault="003E2C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7F1D4967" w14:textId="554242FA" w:rsidR="00B32478" w:rsidRPr="007D1CD1" w:rsidRDefault="00792AE2" w:rsidP="00886E56">
      <w:pPr>
        <w:pStyle w:val="Titre4"/>
        <w:keepNext w:val="0"/>
        <w:numPr>
          <w:ilvl w:val="0"/>
          <w:numId w:val="2"/>
        </w:numPr>
        <w:spacing w:before="0" w:after="0"/>
        <w:jc w:val="both"/>
        <w:rPr>
          <w:rFonts w:ascii="Century Gothic" w:hAnsi="Century Gothic" w:cs="Arial"/>
          <w:b w:val="0"/>
          <w:sz w:val="22"/>
          <w:szCs w:val="22"/>
        </w:rPr>
      </w:pPr>
      <w:r w:rsidRPr="007D1CD1">
        <w:rPr>
          <w:rFonts w:ascii="Century Gothic" w:hAnsi="Century Gothic" w:cs="Arial"/>
          <w:b w:val="0"/>
          <w:sz w:val="22"/>
          <w:szCs w:val="22"/>
        </w:rPr>
        <w:t>L’enseigne</w:t>
      </w:r>
      <w:r w:rsidR="00B32478" w:rsidRPr="007D1CD1">
        <w:rPr>
          <w:rFonts w:ascii="Century Gothic" w:hAnsi="Century Gothic" w:cs="Arial"/>
          <w:b w:val="0"/>
          <w:sz w:val="22"/>
          <w:szCs w:val="22"/>
        </w:rPr>
        <w:t xml:space="preserve"> substituée devra être d’égale notoriété et regrouper des produits de </w:t>
      </w:r>
      <w:r w:rsidR="001759FB" w:rsidRPr="007D1CD1">
        <w:rPr>
          <w:rFonts w:ascii="Century Gothic" w:hAnsi="Century Gothic" w:cs="Arial"/>
          <w:b w:val="0"/>
          <w:sz w:val="22"/>
          <w:szCs w:val="22"/>
        </w:rPr>
        <w:t>gamme et qualité équivalentes</w:t>
      </w:r>
      <w:r w:rsidR="00D667A2" w:rsidRPr="007D1CD1">
        <w:rPr>
          <w:rFonts w:ascii="Century Gothic" w:hAnsi="Century Gothic" w:cs="Arial"/>
          <w:b w:val="0"/>
          <w:sz w:val="22"/>
          <w:szCs w:val="22"/>
        </w:rPr>
        <w:t xml:space="preserve"> </w:t>
      </w:r>
      <w:r w:rsidR="001759FB" w:rsidRPr="007D1CD1">
        <w:rPr>
          <w:rFonts w:ascii="Century Gothic" w:hAnsi="Century Gothic" w:cs="Arial"/>
          <w:b w:val="0"/>
          <w:sz w:val="22"/>
          <w:szCs w:val="22"/>
        </w:rPr>
        <w:t>;</w:t>
      </w:r>
    </w:p>
    <w:p w14:paraId="2195EDF4" w14:textId="77777777" w:rsidR="00E4140F" w:rsidRPr="007D1CD1" w:rsidRDefault="00E4140F" w:rsidP="00E4140F"/>
    <w:p w14:paraId="0FD67519" w14:textId="0E606352" w:rsidR="00B32478" w:rsidRPr="007D1CD1" w:rsidRDefault="00792AE2" w:rsidP="00886E56">
      <w:pPr>
        <w:pStyle w:val="Titre4"/>
        <w:keepNext w:val="0"/>
        <w:numPr>
          <w:ilvl w:val="0"/>
          <w:numId w:val="2"/>
        </w:numPr>
        <w:spacing w:before="0" w:after="0"/>
        <w:jc w:val="both"/>
        <w:rPr>
          <w:rFonts w:ascii="Century Gothic" w:hAnsi="Century Gothic" w:cs="Arial"/>
          <w:b w:val="0"/>
          <w:sz w:val="22"/>
          <w:szCs w:val="22"/>
        </w:rPr>
      </w:pPr>
      <w:r w:rsidRPr="007D1CD1">
        <w:rPr>
          <w:rFonts w:ascii="Century Gothic" w:hAnsi="Century Gothic" w:cs="Arial"/>
          <w:b w:val="0"/>
          <w:sz w:val="22"/>
          <w:szCs w:val="22"/>
        </w:rPr>
        <w:t>La</w:t>
      </w:r>
      <w:r w:rsidR="00B32478" w:rsidRPr="007D1CD1">
        <w:rPr>
          <w:rFonts w:ascii="Century Gothic" w:hAnsi="Century Gothic" w:cs="Arial"/>
          <w:b w:val="0"/>
          <w:sz w:val="22"/>
          <w:szCs w:val="22"/>
        </w:rPr>
        <w:t xml:space="preserve"> modification devra concerner tous les points d</w:t>
      </w:r>
      <w:r w:rsidR="003E2C78" w:rsidRPr="007D1CD1">
        <w:rPr>
          <w:rFonts w:ascii="Century Gothic" w:hAnsi="Century Gothic" w:cs="Arial"/>
          <w:b w:val="0"/>
          <w:sz w:val="22"/>
          <w:szCs w:val="22"/>
        </w:rPr>
        <w:t>e vente à l’enseigne du Preneur.</w:t>
      </w:r>
    </w:p>
    <w:p w14:paraId="3170FEE3" w14:textId="77777777" w:rsidR="00F87698" w:rsidRPr="007D1CD1" w:rsidRDefault="00F8769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492C70" w14:textId="77777777" w:rsidR="00AE5E60" w:rsidRPr="007D1CD1" w:rsidRDefault="00AE5E60"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Garnisse</w:t>
      </w:r>
      <w:r w:rsidR="00C57328" w:rsidRPr="007D1CD1">
        <w:rPr>
          <w:rFonts w:ascii="Century Gothic" w:hAnsi="Century Gothic"/>
          <w:b/>
          <w:sz w:val="22"/>
          <w:szCs w:val="22"/>
        </w:rPr>
        <w:t>ment et Exploitation</w:t>
      </w:r>
      <w:r w:rsidRPr="007D1CD1">
        <w:rPr>
          <w:rFonts w:ascii="Century Gothic" w:hAnsi="Century Gothic"/>
          <w:b/>
          <w:sz w:val="22"/>
          <w:szCs w:val="22"/>
        </w:rPr>
        <w:t xml:space="preserve"> </w:t>
      </w:r>
    </w:p>
    <w:p w14:paraId="653ABE12" w14:textId="77777777" w:rsidR="00AE5E60" w:rsidRPr="007D1CD1" w:rsidRDefault="00AE5E60" w:rsidP="0004372E">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Garnissement</w:t>
      </w:r>
    </w:p>
    <w:p w14:paraId="199A9C45"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B69D3D6"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t</w:t>
      </w:r>
      <w:r w:rsidR="004F1015" w:rsidRPr="007D1CD1">
        <w:rPr>
          <w:rFonts w:ascii="Century Gothic" w:hAnsi="Century Gothic"/>
          <w:spacing w:val="-2"/>
          <w:sz w:val="22"/>
          <w:szCs w:val="22"/>
        </w:rPr>
        <w:t xml:space="preserve">iendra </w:t>
      </w:r>
      <w:r w:rsidRPr="007D1CD1">
        <w:rPr>
          <w:rFonts w:ascii="Century Gothic" w:hAnsi="Century Gothic"/>
          <w:spacing w:val="-2"/>
          <w:sz w:val="22"/>
          <w:szCs w:val="22"/>
        </w:rPr>
        <w:t xml:space="preserve">les Locaux constamment garnis de meubles, effets mobiliers et matériels en quantité et en valeur suffisante pour répondre à tout moment du paiement des loyers et accessoires ainsi que de l'exécution de toutes les clauses et charges du </w:t>
      </w:r>
      <w:r w:rsidR="00682DD3" w:rsidRPr="007D1CD1">
        <w:rPr>
          <w:rFonts w:ascii="Century Gothic" w:hAnsi="Century Gothic"/>
          <w:spacing w:val="-2"/>
          <w:sz w:val="22"/>
          <w:szCs w:val="22"/>
        </w:rPr>
        <w:t>Bail</w:t>
      </w:r>
      <w:r w:rsidRPr="007D1CD1">
        <w:rPr>
          <w:rFonts w:ascii="Century Gothic" w:hAnsi="Century Gothic"/>
          <w:spacing w:val="-2"/>
          <w:sz w:val="22"/>
          <w:szCs w:val="22"/>
        </w:rPr>
        <w:t>.</w:t>
      </w:r>
    </w:p>
    <w:p w14:paraId="37F9E399" w14:textId="77777777" w:rsidR="00AE5E60" w:rsidRPr="007D1CD1" w:rsidRDefault="00C57328" w:rsidP="0004372E">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Exploitation </w:t>
      </w:r>
    </w:p>
    <w:p w14:paraId="089D3489" w14:textId="77777777" w:rsidR="00C57328" w:rsidRPr="007D1CD1" w:rsidRDefault="00C57328"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1F517FB" w14:textId="77777777" w:rsidR="00C57328" w:rsidRPr="007D1CD1" w:rsidRDefault="00C57328"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r w:rsidRPr="007D1CD1">
        <w:rPr>
          <w:rFonts w:ascii="Century Gothic" w:hAnsi="Century Gothic" w:cs="Arial"/>
          <w:sz w:val="22"/>
          <w:szCs w:val="22"/>
        </w:rPr>
        <w:t>Le Preneur devra maintenir les Locaux en état permanent d'exploitation effective et normale, sans interruption.</w:t>
      </w:r>
    </w:p>
    <w:p w14:paraId="79065806" w14:textId="77777777" w:rsidR="00977882" w:rsidRPr="007D1CD1" w:rsidRDefault="00977882"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p>
    <w:p w14:paraId="036BC61C" w14:textId="77777777" w:rsidR="00977882" w:rsidRPr="007D1CD1" w:rsidRDefault="00977882"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p>
    <w:p w14:paraId="02A5B21B" w14:textId="77777777" w:rsidR="00F46A38" w:rsidRPr="007D1CD1" w:rsidRDefault="00F46A3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9AE78F2" w14:textId="77777777" w:rsidR="00AE5E60" w:rsidRPr="007D1CD1" w:rsidRDefault="00B15B41"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lastRenderedPageBreak/>
        <w:t xml:space="preserve">Autorisation - Règles d’usage </w:t>
      </w:r>
      <w:r w:rsidR="00E8607B" w:rsidRPr="007D1CD1">
        <w:rPr>
          <w:rFonts w:ascii="Century Gothic" w:hAnsi="Century Gothic"/>
          <w:b/>
          <w:sz w:val="22"/>
          <w:szCs w:val="22"/>
        </w:rPr>
        <w:t>-</w:t>
      </w:r>
      <w:r w:rsidR="00AE5E60" w:rsidRPr="007D1CD1">
        <w:rPr>
          <w:rFonts w:ascii="Century Gothic" w:hAnsi="Century Gothic"/>
          <w:b/>
          <w:sz w:val="22"/>
          <w:szCs w:val="22"/>
        </w:rPr>
        <w:t xml:space="preserve"> Réglementation</w:t>
      </w:r>
      <w:r w:rsidR="00C57328" w:rsidRPr="007D1CD1">
        <w:rPr>
          <w:rFonts w:ascii="Century Gothic" w:hAnsi="Century Gothic"/>
          <w:b/>
          <w:sz w:val="22"/>
          <w:szCs w:val="22"/>
        </w:rPr>
        <w:t xml:space="preserve"> - Mise aux normes</w:t>
      </w:r>
    </w:p>
    <w:p w14:paraId="2562AC2B" w14:textId="77777777" w:rsidR="00682DD3" w:rsidRPr="007D1CD1" w:rsidRDefault="00682DD3"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573A657"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se conformera aux lois, règlements et ordonnances en vigueur ou à venir et notammen</w:t>
      </w:r>
      <w:r w:rsidR="00C57328" w:rsidRPr="007D1CD1">
        <w:rPr>
          <w:rFonts w:ascii="Century Gothic" w:hAnsi="Century Gothic"/>
          <w:spacing w:val="-2"/>
          <w:sz w:val="22"/>
          <w:szCs w:val="22"/>
        </w:rPr>
        <w:t>t</w:t>
      </w:r>
      <w:r w:rsidRPr="007D1CD1">
        <w:rPr>
          <w:rFonts w:ascii="Century Gothic" w:hAnsi="Century Gothic"/>
          <w:spacing w:val="-2"/>
          <w:sz w:val="22"/>
          <w:szCs w:val="22"/>
        </w:rPr>
        <w:t xml:space="preserve">, sans que cette liste soit limitative, en ce qui concerne la voirie, </w:t>
      </w:r>
      <w:r w:rsidR="00C57328" w:rsidRPr="007D1CD1">
        <w:rPr>
          <w:rFonts w:ascii="Century Gothic" w:hAnsi="Century Gothic"/>
          <w:spacing w:val="-2"/>
          <w:sz w:val="22"/>
          <w:szCs w:val="22"/>
        </w:rPr>
        <w:t xml:space="preserve">la sécurité, </w:t>
      </w:r>
      <w:r w:rsidRPr="007D1CD1">
        <w:rPr>
          <w:rFonts w:ascii="Century Gothic" w:hAnsi="Century Gothic"/>
          <w:spacing w:val="-2"/>
          <w:sz w:val="22"/>
          <w:szCs w:val="22"/>
        </w:rPr>
        <w:t xml:space="preserve">la police, l'hygiène, </w:t>
      </w:r>
      <w:r w:rsidR="00C57328" w:rsidRPr="007D1CD1">
        <w:rPr>
          <w:rFonts w:ascii="Century Gothic" w:hAnsi="Century Gothic"/>
          <w:spacing w:val="-2"/>
          <w:sz w:val="22"/>
          <w:szCs w:val="22"/>
        </w:rPr>
        <w:t>l’environnement</w:t>
      </w:r>
      <w:r w:rsidR="00411305" w:rsidRPr="007D1CD1">
        <w:rPr>
          <w:rFonts w:ascii="Century Gothic" w:hAnsi="Century Gothic"/>
          <w:spacing w:val="-2"/>
          <w:sz w:val="22"/>
          <w:szCs w:val="22"/>
        </w:rPr>
        <w:t>,</w:t>
      </w:r>
      <w:r w:rsidR="00C57328" w:rsidRPr="007D1CD1">
        <w:rPr>
          <w:rFonts w:ascii="Century Gothic" w:hAnsi="Century Gothic"/>
          <w:spacing w:val="-2"/>
          <w:sz w:val="22"/>
          <w:szCs w:val="22"/>
        </w:rPr>
        <w:t xml:space="preserve"> </w:t>
      </w:r>
      <w:r w:rsidRPr="007D1CD1">
        <w:rPr>
          <w:rFonts w:ascii="Century Gothic" w:hAnsi="Century Gothic"/>
          <w:spacing w:val="-2"/>
          <w:sz w:val="22"/>
          <w:szCs w:val="22"/>
        </w:rPr>
        <w:t xml:space="preserve">la réglementation du travail, </w:t>
      </w:r>
      <w:r w:rsidR="00411305" w:rsidRPr="007D1CD1">
        <w:rPr>
          <w:rFonts w:ascii="Century Gothic" w:hAnsi="Century Gothic"/>
          <w:spacing w:val="-2"/>
          <w:sz w:val="22"/>
          <w:szCs w:val="22"/>
        </w:rPr>
        <w:t>l</w:t>
      </w:r>
      <w:r w:rsidR="007B1B8E" w:rsidRPr="007D1CD1">
        <w:rPr>
          <w:rFonts w:ascii="Century Gothic" w:hAnsi="Century Gothic"/>
          <w:spacing w:val="-2"/>
          <w:sz w:val="22"/>
          <w:szCs w:val="22"/>
        </w:rPr>
        <w:t xml:space="preserve">’accessibilité des personnes à mobilité réduite, </w:t>
      </w:r>
      <w:r w:rsidR="00411305" w:rsidRPr="007D1CD1">
        <w:rPr>
          <w:rFonts w:ascii="Century Gothic" w:hAnsi="Century Gothic" w:cs="Arial"/>
          <w:spacing w:val="-3"/>
          <w:sz w:val="22"/>
          <w:szCs w:val="22"/>
        </w:rPr>
        <w:t>les Etablissements Recevant du Public (ERP), les prescriptions du permis de construire, les servitudes passives et actives pouvant grever l</w:t>
      </w:r>
      <w:r w:rsidR="00670CEE" w:rsidRPr="007D1CD1">
        <w:rPr>
          <w:rFonts w:ascii="Century Gothic" w:hAnsi="Century Gothic" w:cs="Arial"/>
          <w:spacing w:val="-3"/>
          <w:sz w:val="22"/>
          <w:szCs w:val="22"/>
        </w:rPr>
        <w:t>’immeuble,</w:t>
      </w:r>
      <w:r w:rsidR="007B1B8E" w:rsidRPr="007D1CD1">
        <w:rPr>
          <w:rFonts w:ascii="Century Gothic" w:hAnsi="Century Gothic"/>
          <w:spacing w:val="-2"/>
          <w:sz w:val="22"/>
          <w:szCs w:val="22"/>
        </w:rPr>
        <w:t xml:space="preserve"> </w:t>
      </w:r>
      <w:r w:rsidRPr="007D1CD1">
        <w:rPr>
          <w:rFonts w:ascii="Century Gothic" w:hAnsi="Century Gothic"/>
          <w:spacing w:val="-2"/>
          <w:sz w:val="22"/>
          <w:szCs w:val="22"/>
        </w:rPr>
        <w:t>le tout de façon à ce que le Bailleur ne soit jamais inquiété ni recherché.</w:t>
      </w:r>
    </w:p>
    <w:p w14:paraId="50C144B3"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17572DA" w14:textId="47A3A4FC" w:rsidR="00AE5E60" w:rsidRPr="007D1CD1" w:rsidRDefault="00AE5E60" w:rsidP="00ED28D9">
      <w:pPr>
        <w:pStyle w:val="rubrique"/>
        <w:ind w:left="0"/>
        <w:rPr>
          <w:rFonts w:ascii="Century Gothic" w:hAnsi="Century Gothic"/>
          <w:spacing w:val="-2"/>
          <w:szCs w:val="22"/>
        </w:rPr>
      </w:pPr>
      <w:r w:rsidRPr="007D1CD1">
        <w:rPr>
          <w:rFonts w:ascii="Century Gothic" w:hAnsi="Century Gothic"/>
          <w:spacing w:val="-2"/>
          <w:szCs w:val="22"/>
        </w:rPr>
        <w:t>Le Preneur défèrera</w:t>
      </w:r>
      <w:r w:rsidR="00411305" w:rsidRPr="007D1CD1">
        <w:rPr>
          <w:rFonts w:ascii="Century Gothic" w:hAnsi="Century Gothic"/>
          <w:spacing w:val="-2"/>
          <w:szCs w:val="22"/>
        </w:rPr>
        <w:t xml:space="preserve"> à ses frais exclusifs</w:t>
      </w:r>
      <w:r w:rsidRPr="007D1CD1">
        <w:rPr>
          <w:rFonts w:ascii="Century Gothic" w:hAnsi="Century Gothic"/>
          <w:spacing w:val="-2"/>
          <w:szCs w:val="22"/>
        </w:rPr>
        <w:t>, jusqu’à la libération des Locaux, à toute</w:t>
      </w:r>
      <w:r w:rsidR="00411305" w:rsidRPr="007D1CD1">
        <w:rPr>
          <w:rFonts w:ascii="Century Gothic" w:hAnsi="Century Gothic"/>
          <w:spacing w:val="-2"/>
          <w:szCs w:val="22"/>
        </w:rPr>
        <w:t>s les</w:t>
      </w:r>
      <w:r w:rsidRPr="007D1CD1">
        <w:rPr>
          <w:rFonts w:ascii="Century Gothic" w:hAnsi="Century Gothic"/>
          <w:spacing w:val="-2"/>
          <w:szCs w:val="22"/>
        </w:rPr>
        <w:t xml:space="preserve"> prescription</w:t>
      </w:r>
      <w:r w:rsidR="00411305" w:rsidRPr="007D1CD1">
        <w:rPr>
          <w:rFonts w:ascii="Century Gothic" w:hAnsi="Century Gothic"/>
          <w:spacing w:val="-2"/>
          <w:szCs w:val="22"/>
        </w:rPr>
        <w:t>s</w:t>
      </w:r>
      <w:r w:rsidRPr="007D1CD1">
        <w:rPr>
          <w:rFonts w:ascii="Century Gothic" w:hAnsi="Century Gothic"/>
          <w:spacing w:val="-2"/>
          <w:szCs w:val="22"/>
        </w:rPr>
        <w:t>, réclamation</w:t>
      </w:r>
      <w:r w:rsidR="00411305" w:rsidRPr="007D1CD1">
        <w:rPr>
          <w:rFonts w:ascii="Century Gothic" w:hAnsi="Century Gothic"/>
          <w:spacing w:val="-2"/>
          <w:szCs w:val="22"/>
        </w:rPr>
        <w:t>s</w:t>
      </w:r>
      <w:r w:rsidRPr="007D1CD1">
        <w:rPr>
          <w:rFonts w:ascii="Century Gothic" w:hAnsi="Century Gothic"/>
          <w:spacing w:val="-2"/>
          <w:szCs w:val="22"/>
        </w:rPr>
        <w:t xml:space="preserve"> ou injonction</w:t>
      </w:r>
      <w:r w:rsidR="00411305" w:rsidRPr="007D1CD1">
        <w:rPr>
          <w:rFonts w:ascii="Century Gothic" w:hAnsi="Century Gothic"/>
          <w:spacing w:val="-2"/>
          <w:szCs w:val="22"/>
        </w:rPr>
        <w:t>s</w:t>
      </w:r>
      <w:r w:rsidRPr="007D1CD1">
        <w:rPr>
          <w:rFonts w:ascii="Century Gothic" w:hAnsi="Century Gothic"/>
          <w:spacing w:val="-2"/>
          <w:szCs w:val="22"/>
        </w:rPr>
        <w:t xml:space="preserve"> émanant des autorités compétentes</w:t>
      </w:r>
      <w:r w:rsidR="00411305" w:rsidRPr="007D1CD1">
        <w:rPr>
          <w:rFonts w:ascii="Century Gothic" w:hAnsi="Century Gothic" w:cs="Arial"/>
          <w:spacing w:val="-3"/>
          <w:szCs w:val="22"/>
        </w:rPr>
        <w:t xml:space="preserve"> et</w:t>
      </w:r>
      <w:r w:rsidR="00411305" w:rsidRPr="007D1CD1">
        <w:rPr>
          <w:rFonts w:ascii="Arial" w:hAnsi="Arial" w:cs="Arial"/>
          <w:spacing w:val="-3"/>
        </w:rPr>
        <w:t xml:space="preserve"> </w:t>
      </w:r>
      <w:r w:rsidRPr="007D1CD1">
        <w:rPr>
          <w:rFonts w:ascii="Century Gothic" w:hAnsi="Century Gothic"/>
          <w:spacing w:val="-2"/>
          <w:szCs w:val="22"/>
        </w:rPr>
        <w:t xml:space="preserve">s’appliquant </w:t>
      </w:r>
      <w:r w:rsidR="00411305" w:rsidRPr="007D1CD1">
        <w:rPr>
          <w:rFonts w:ascii="Century Gothic" w:hAnsi="Century Gothic"/>
          <w:spacing w:val="-2"/>
          <w:szCs w:val="22"/>
        </w:rPr>
        <w:t xml:space="preserve">tant </w:t>
      </w:r>
      <w:r w:rsidRPr="007D1CD1">
        <w:rPr>
          <w:rFonts w:ascii="Century Gothic" w:hAnsi="Century Gothic"/>
          <w:spacing w:val="-2"/>
          <w:szCs w:val="22"/>
        </w:rPr>
        <w:t>aux Locaux</w:t>
      </w:r>
      <w:r w:rsidR="00670CEE" w:rsidRPr="007D1CD1">
        <w:rPr>
          <w:rFonts w:ascii="Century Gothic" w:hAnsi="Century Gothic"/>
          <w:spacing w:val="-2"/>
          <w:szCs w:val="22"/>
        </w:rPr>
        <w:t xml:space="preserve"> qu’à l’immeuble </w:t>
      </w:r>
      <w:r w:rsidRPr="007D1CD1">
        <w:rPr>
          <w:rFonts w:ascii="Century Gothic" w:hAnsi="Century Gothic"/>
          <w:spacing w:val="-2"/>
          <w:szCs w:val="22"/>
        </w:rPr>
        <w:t>dont ils dépendent</w:t>
      </w:r>
      <w:r w:rsidR="00ED28D9" w:rsidRPr="007D1CD1">
        <w:rPr>
          <w:rFonts w:ascii="Century Gothic" w:hAnsi="Century Gothic"/>
          <w:spacing w:val="-2"/>
          <w:szCs w:val="22"/>
        </w:rPr>
        <w:t xml:space="preserve">, sous </w:t>
      </w:r>
      <w:r w:rsidR="00ED28D9" w:rsidRPr="007D1CD1">
        <w:rPr>
          <w:rFonts w:ascii="Arial" w:hAnsi="Arial" w:cs="Arial"/>
        </w:rPr>
        <w:t xml:space="preserve">réserve de ce qui est stipulé </w:t>
      </w:r>
      <w:r w:rsidR="00122B8B" w:rsidRPr="007D1CD1">
        <w:fldChar w:fldCharType="begin"/>
      </w:r>
      <w:r w:rsidR="00122B8B" w:rsidRPr="007D1CD1">
        <w:instrText xml:space="preserve"> REF _Ref405297051 \r \h  \* MERGEFORMAT </w:instrText>
      </w:r>
      <w:r w:rsidR="00122B8B" w:rsidRPr="007D1CD1">
        <w:fldChar w:fldCharType="separate"/>
      </w:r>
      <w:r w:rsidR="00714F4B" w:rsidRPr="00714F4B">
        <w:rPr>
          <w:rFonts w:ascii="Century Gothic" w:hAnsi="Century Gothic" w:cs="Arial"/>
        </w:rPr>
        <w:t>7.1</w:t>
      </w:r>
      <w:r w:rsidR="00122B8B" w:rsidRPr="007D1CD1">
        <w:fldChar w:fldCharType="end"/>
      </w:r>
      <w:r w:rsidR="00ED28D9" w:rsidRPr="007D1CD1">
        <w:rPr>
          <w:rFonts w:ascii="Century Gothic" w:hAnsi="Century Gothic" w:cs="Century Gothic"/>
          <w:szCs w:val="22"/>
        </w:rPr>
        <w:t xml:space="preserve"> des « CONDITIONS </w:t>
      </w:r>
      <w:proofErr w:type="gramStart"/>
      <w:r w:rsidR="00ED28D9" w:rsidRPr="007D1CD1">
        <w:rPr>
          <w:rFonts w:ascii="Century Gothic" w:hAnsi="Century Gothic" w:cs="Century Gothic"/>
          <w:szCs w:val="22"/>
        </w:rPr>
        <w:t>GENERALES  »</w:t>
      </w:r>
      <w:proofErr w:type="gramEnd"/>
      <w:r w:rsidR="00ED28D9" w:rsidRPr="007D1CD1">
        <w:rPr>
          <w:rFonts w:ascii="Century Gothic" w:hAnsi="Century Gothic" w:cs="Century Gothic"/>
          <w:szCs w:val="22"/>
        </w:rPr>
        <w:t xml:space="preserve"> du Bail</w:t>
      </w:r>
      <w:r w:rsidR="00ED28D9" w:rsidRPr="007D1CD1">
        <w:rPr>
          <w:rFonts w:ascii="Arial" w:hAnsi="Arial" w:cs="Arial"/>
          <w:spacing w:val="-3"/>
        </w:rPr>
        <w:t>.</w:t>
      </w:r>
    </w:p>
    <w:p w14:paraId="31C3D749"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126C6F0" w14:textId="77777777" w:rsidR="00AE5E60" w:rsidRPr="007D1CD1" w:rsidRDefault="007B1B8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Ce dernier </w:t>
      </w:r>
      <w:r w:rsidR="00AE5E60" w:rsidRPr="007D1CD1">
        <w:rPr>
          <w:rFonts w:ascii="Century Gothic" w:hAnsi="Century Gothic"/>
          <w:spacing w:val="-2"/>
          <w:sz w:val="22"/>
          <w:szCs w:val="22"/>
        </w:rPr>
        <w:t xml:space="preserve">fera son affaire personnelle de toutes les autorisations administratives éventuelles, afférentes à son aménagement et/ou son utilisation des Locaux et/ou à l'exercice de son activité dans lesdits Locaux. </w:t>
      </w:r>
    </w:p>
    <w:p w14:paraId="07AAC09B" w14:textId="77777777" w:rsidR="00990EC0" w:rsidRPr="007D1CD1" w:rsidRDefault="00990EC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CAB9E80"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Bailleur ne pourra en conséquence encourir aucune responsabilité en cas de refus ou de retard dans l'obtention de ces autorisations.</w:t>
      </w:r>
    </w:p>
    <w:p w14:paraId="1EEC6414" w14:textId="77777777" w:rsidR="00C57328" w:rsidRPr="007D1CD1" w:rsidRDefault="00C5732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C802FE"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paiera toutes sommes, redevances, taxes et autres droits afférents à cet aménagement, cette utilisation ou cette activité.</w:t>
      </w:r>
    </w:p>
    <w:p w14:paraId="2D27BF2A" w14:textId="77777777" w:rsidR="00682DD3" w:rsidRPr="007D1CD1" w:rsidRDefault="00682DD3"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8DD6F85"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se conformera à tout règlement intérieur régissant </w:t>
      </w:r>
      <w:r w:rsidR="007B1B8E" w:rsidRPr="007D1CD1">
        <w:rPr>
          <w:rFonts w:ascii="Century Gothic" w:hAnsi="Century Gothic"/>
          <w:spacing w:val="-2"/>
          <w:sz w:val="22"/>
          <w:szCs w:val="22"/>
        </w:rPr>
        <w:t>l</w:t>
      </w:r>
      <w:r w:rsidR="00670CEE" w:rsidRPr="007D1CD1">
        <w:rPr>
          <w:rFonts w:ascii="Century Gothic" w:hAnsi="Century Gothic"/>
          <w:spacing w:val="-2"/>
          <w:sz w:val="22"/>
          <w:szCs w:val="22"/>
        </w:rPr>
        <w:t xml:space="preserve">’immeuble </w:t>
      </w:r>
      <w:r w:rsidRPr="007D1CD1">
        <w:rPr>
          <w:rFonts w:ascii="Century Gothic" w:hAnsi="Century Gothic"/>
          <w:spacing w:val="-2"/>
          <w:sz w:val="22"/>
          <w:szCs w:val="22"/>
        </w:rPr>
        <w:t>dont dépendent les Locaux et que le Bailleur se réserve d'imposer afin d'assurer les meilleures conditions d'utilisation et de conservation de ceux-ci.</w:t>
      </w:r>
    </w:p>
    <w:p w14:paraId="120C232D" w14:textId="77777777" w:rsidR="00344F09" w:rsidRPr="007D1CD1" w:rsidRDefault="00344F09" w:rsidP="00344F09">
      <w:pPr>
        <w:pStyle w:val="rubrique"/>
        <w:ind w:left="0"/>
        <w:rPr>
          <w:rFonts w:ascii="Arial" w:hAnsi="Arial" w:cs="Arial"/>
        </w:rPr>
      </w:pPr>
    </w:p>
    <w:p w14:paraId="76AE315D" w14:textId="77777777" w:rsidR="00AE5E60" w:rsidRPr="007D1CD1" w:rsidRDefault="00205CC2" w:rsidP="0004372E">
      <w:pPr>
        <w:pStyle w:val="Titre2"/>
        <w:numPr>
          <w:ilvl w:val="1"/>
          <w:numId w:val="11"/>
        </w:numPr>
        <w:rPr>
          <w:rFonts w:ascii="Century Gothic" w:hAnsi="Century Gothic"/>
          <w:sz w:val="22"/>
          <w:szCs w:val="22"/>
        </w:rPr>
      </w:pPr>
      <w:r w:rsidRPr="007D1CD1">
        <w:rPr>
          <w:rFonts w:ascii="Century Gothic" w:hAnsi="Century Gothic"/>
          <w:b/>
          <w:sz w:val="22"/>
          <w:szCs w:val="22"/>
        </w:rPr>
        <w:t xml:space="preserve">Entretien </w:t>
      </w:r>
      <w:r w:rsidR="0007033E" w:rsidRPr="007D1CD1">
        <w:rPr>
          <w:rFonts w:ascii="Century Gothic" w:hAnsi="Century Gothic"/>
          <w:b/>
          <w:sz w:val="22"/>
          <w:szCs w:val="22"/>
        </w:rPr>
        <w:t>-</w:t>
      </w:r>
      <w:r w:rsidRPr="007D1CD1">
        <w:rPr>
          <w:rFonts w:ascii="Century Gothic" w:hAnsi="Century Gothic"/>
          <w:b/>
          <w:sz w:val="22"/>
          <w:szCs w:val="22"/>
        </w:rPr>
        <w:t xml:space="preserve"> Travaux</w:t>
      </w:r>
      <w:r w:rsidR="0007033E" w:rsidRPr="007D1CD1">
        <w:rPr>
          <w:rFonts w:ascii="Century Gothic" w:hAnsi="Century Gothic"/>
          <w:b/>
          <w:sz w:val="22"/>
          <w:szCs w:val="22"/>
        </w:rPr>
        <w:t xml:space="preserve"> du Preneur</w:t>
      </w:r>
      <w:r w:rsidRPr="007D1CD1">
        <w:rPr>
          <w:rFonts w:ascii="Century Gothic" w:hAnsi="Century Gothic"/>
          <w:b/>
          <w:sz w:val="22"/>
          <w:szCs w:val="22"/>
        </w:rPr>
        <w:t xml:space="preserve"> </w:t>
      </w:r>
      <w:r w:rsidR="0007033E" w:rsidRPr="007D1CD1">
        <w:rPr>
          <w:rFonts w:ascii="Century Gothic" w:hAnsi="Century Gothic"/>
          <w:b/>
          <w:sz w:val="22"/>
          <w:szCs w:val="22"/>
        </w:rPr>
        <w:t>- Travaux du Bailleur</w:t>
      </w:r>
      <w:r w:rsidR="000407DC" w:rsidRPr="007D1CD1">
        <w:rPr>
          <w:rFonts w:ascii="Century Gothic" w:hAnsi="Century Gothic"/>
          <w:b/>
          <w:sz w:val="22"/>
          <w:szCs w:val="22"/>
        </w:rPr>
        <w:t xml:space="preserve"> - Sinistres</w:t>
      </w:r>
    </w:p>
    <w:p w14:paraId="13A8A996" w14:textId="77777777" w:rsidR="007B1B8E" w:rsidRPr="007D1CD1" w:rsidRDefault="00EE3349" w:rsidP="0004372E">
      <w:pPr>
        <w:pStyle w:val="Titre3"/>
        <w:numPr>
          <w:ilvl w:val="2"/>
          <w:numId w:val="11"/>
        </w:numPr>
        <w:rPr>
          <w:rFonts w:ascii="Century Gothic" w:hAnsi="Century Gothic"/>
          <w:i/>
          <w:spacing w:val="-2"/>
          <w:sz w:val="22"/>
          <w:szCs w:val="22"/>
        </w:rPr>
      </w:pPr>
      <w:r w:rsidRPr="007D1CD1">
        <w:rPr>
          <w:rFonts w:ascii="Century Gothic" w:hAnsi="Century Gothic"/>
          <w:i/>
          <w:spacing w:val="-2"/>
          <w:sz w:val="22"/>
          <w:szCs w:val="22"/>
        </w:rPr>
        <w:t>Entretien des Locaux</w:t>
      </w:r>
    </w:p>
    <w:p w14:paraId="487E8914" w14:textId="77777777" w:rsidR="007B1B8E" w:rsidRPr="007D1CD1" w:rsidRDefault="007B1B8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395D96D6" w14:textId="6C6208DE" w:rsidR="00AE5E60" w:rsidRPr="007D1CD1" w:rsidRDefault="00EE3349" w:rsidP="006B45AC">
      <w:pPr>
        <w:jc w:val="both"/>
        <w:rPr>
          <w:rFonts w:ascii="Century Gothic" w:hAnsi="Century Gothic"/>
          <w:spacing w:val="-2"/>
          <w:sz w:val="22"/>
          <w:szCs w:val="22"/>
        </w:rPr>
      </w:pPr>
      <w:r w:rsidRPr="007D1CD1">
        <w:rPr>
          <w:rFonts w:ascii="Century Gothic" w:hAnsi="Century Gothic"/>
          <w:spacing w:val="-2"/>
          <w:sz w:val="22"/>
          <w:szCs w:val="22"/>
        </w:rPr>
        <w:t>Le Preneur tiendra les Locaux pendant toute la durée du Bail en parfait état et effectuera toutes les réparations qui pourraient être nécessaires, sans aucune distinction y compris les travaux et réparations prévus par l</w:t>
      </w:r>
      <w:r w:rsidR="00ED28D9" w:rsidRPr="007D1CD1">
        <w:rPr>
          <w:rFonts w:ascii="Century Gothic" w:hAnsi="Century Gothic"/>
          <w:spacing w:val="-2"/>
          <w:sz w:val="22"/>
          <w:szCs w:val="22"/>
        </w:rPr>
        <w:t>’ article</w:t>
      </w:r>
      <w:r w:rsidRPr="007D1CD1">
        <w:rPr>
          <w:rFonts w:ascii="Century Gothic" w:hAnsi="Century Gothic"/>
          <w:spacing w:val="-2"/>
          <w:sz w:val="22"/>
          <w:szCs w:val="22"/>
        </w:rPr>
        <w:t xml:space="preserve"> 605 du Code civil</w:t>
      </w:r>
      <w:r w:rsidR="00ED28D9" w:rsidRPr="007D1CD1">
        <w:rPr>
          <w:rFonts w:ascii="Century Gothic" w:hAnsi="Century Gothic"/>
          <w:spacing w:val="-2"/>
          <w:sz w:val="22"/>
          <w:szCs w:val="22"/>
        </w:rPr>
        <w:t xml:space="preserve"> et les grosses réparations</w:t>
      </w:r>
      <w:r w:rsidRPr="007D1CD1">
        <w:rPr>
          <w:rFonts w:ascii="Century Gothic" w:hAnsi="Century Gothic"/>
          <w:spacing w:val="-2"/>
          <w:sz w:val="22"/>
          <w:szCs w:val="22"/>
        </w:rPr>
        <w:t>, les travaux de mises aux normes ainsi que ceux résultant de la vétusté, de la force majeure ou d’une injonction administrative</w:t>
      </w:r>
      <w:r w:rsidR="00ED28D9" w:rsidRPr="007D1CD1">
        <w:rPr>
          <w:rFonts w:ascii="Century Gothic" w:hAnsi="Century Gothic" w:cs="Arial"/>
          <w:sz w:val="22"/>
          <w:szCs w:val="22"/>
        </w:rPr>
        <w:t xml:space="preserve"> sous réserve de ce qui est stipulé à l’ article  </w:t>
      </w:r>
      <w:r w:rsidR="00122B8B" w:rsidRPr="007D1CD1">
        <w:fldChar w:fldCharType="begin"/>
      </w:r>
      <w:r w:rsidR="00122B8B" w:rsidRPr="007D1CD1">
        <w:instrText xml:space="preserve"> REF _Ref405297051 \r \h  \* MERGEFORMAT </w:instrText>
      </w:r>
      <w:r w:rsidR="00122B8B" w:rsidRPr="007D1CD1">
        <w:fldChar w:fldCharType="separate"/>
      </w:r>
      <w:r w:rsidR="00714F4B" w:rsidRPr="00714F4B">
        <w:rPr>
          <w:rFonts w:ascii="Century Gothic" w:hAnsi="Century Gothic" w:cs="Arial"/>
          <w:sz w:val="22"/>
          <w:szCs w:val="22"/>
        </w:rPr>
        <w:t>7.1</w:t>
      </w:r>
      <w:r w:rsidR="00122B8B" w:rsidRPr="007D1CD1">
        <w:fldChar w:fldCharType="end"/>
      </w:r>
      <w:r w:rsidR="00ED28D9" w:rsidRPr="007D1CD1">
        <w:rPr>
          <w:rFonts w:ascii="Century Gothic" w:hAnsi="Century Gothic" w:cs="Century Gothic"/>
          <w:sz w:val="22"/>
          <w:szCs w:val="22"/>
        </w:rPr>
        <w:t xml:space="preserve"> des « CONDITIONS GENERALES  » du Bail</w:t>
      </w:r>
      <w:r w:rsidR="006B45AC" w:rsidRPr="007D1CD1">
        <w:rPr>
          <w:rFonts w:ascii="Century Gothic" w:hAnsi="Century Gothic"/>
          <w:spacing w:val="-2"/>
          <w:sz w:val="22"/>
          <w:szCs w:val="22"/>
        </w:rPr>
        <w:t>.</w:t>
      </w:r>
    </w:p>
    <w:p w14:paraId="56707006" w14:textId="77777777" w:rsidR="00125EED" w:rsidRPr="007D1CD1" w:rsidRDefault="00125EED"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2867FAE" w14:textId="77777777" w:rsidR="00AE5E60" w:rsidRPr="007D1CD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maintiendra en parfait état d'entretien, de fonctionnement, de sécurité et propreté l'ensemble des Locaux, les vitres, plomberie, serrurerie, menuiserie, appareillage électrique et sanitaire, ainsi que les accessoires et éléments électroniques d'équipement (digicode, ascenseur, visiophone, chaudière ...).</w:t>
      </w:r>
    </w:p>
    <w:p w14:paraId="6CDD0675"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64DA4F2" w14:textId="77777777" w:rsidR="00AE5E60" w:rsidRPr="007D1CD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procèdera à la peinture des aménagements aussi souvent qu'il sera nécessaire et de remplacer, s'il y avait lieu, ce qui ne pourrait être réparé.</w:t>
      </w:r>
    </w:p>
    <w:p w14:paraId="1BBDCE3A" w14:textId="77777777" w:rsidR="00AE5E60" w:rsidRPr="007D1CD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entretiendra les revêtements de sols en parfait état et notamment remédiera à l'apparition de taches, brûlures, déchirures, trous ou décollements, et de veiller à la sécurité d'usage et de circulation.</w:t>
      </w:r>
    </w:p>
    <w:p w14:paraId="5B9D59B7"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E87A8BB" w14:textId="77777777" w:rsidR="00205CC2" w:rsidRPr="007D1CD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Le Preneur reprendra au fur et à mesure toute dégradation qui pourrait se produire dans les Locaux.</w:t>
      </w:r>
    </w:p>
    <w:p w14:paraId="7560F34F" w14:textId="77777777" w:rsidR="007B1B8E" w:rsidRPr="007D1CD1" w:rsidRDefault="00AE5E60" w:rsidP="0004372E">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 </w:t>
      </w:r>
      <w:bookmarkStart w:id="4" w:name="_Ref402511728"/>
      <w:r w:rsidR="0007033E" w:rsidRPr="007D1CD1">
        <w:rPr>
          <w:rFonts w:ascii="Century Gothic" w:hAnsi="Century Gothic"/>
          <w:i/>
          <w:spacing w:val="-2"/>
          <w:sz w:val="22"/>
          <w:szCs w:val="22"/>
        </w:rPr>
        <w:t>Travaux du Preneur dans les L</w:t>
      </w:r>
      <w:r w:rsidR="007B1B8E" w:rsidRPr="007D1CD1">
        <w:rPr>
          <w:rFonts w:ascii="Century Gothic" w:hAnsi="Century Gothic"/>
          <w:i/>
          <w:spacing w:val="-2"/>
          <w:sz w:val="22"/>
          <w:szCs w:val="22"/>
        </w:rPr>
        <w:t>ocaux</w:t>
      </w:r>
      <w:r w:rsidR="0007033E" w:rsidRPr="007D1CD1">
        <w:rPr>
          <w:rFonts w:ascii="Century Gothic" w:hAnsi="Century Gothic"/>
          <w:i/>
          <w:spacing w:val="-2"/>
          <w:sz w:val="22"/>
          <w:szCs w:val="22"/>
        </w:rPr>
        <w:t xml:space="preserve"> - Accession</w:t>
      </w:r>
      <w:bookmarkEnd w:id="4"/>
      <w:r w:rsidR="0007033E" w:rsidRPr="007D1CD1">
        <w:rPr>
          <w:rFonts w:ascii="Century Gothic" w:hAnsi="Century Gothic"/>
          <w:i/>
          <w:spacing w:val="-2"/>
          <w:sz w:val="22"/>
          <w:szCs w:val="22"/>
        </w:rPr>
        <w:t xml:space="preserve"> </w:t>
      </w:r>
    </w:p>
    <w:p w14:paraId="236314B0" w14:textId="77777777" w:rsidR="0007033E" w:rsidRPr="007D1CD1" w:rsidRDefault="0007033E" w:rsidP="00EB4636">
      <w:pPr>
        <w:pStyle w:val="Titre3"/>
        <w:numPr>
          <w:ilvl w:val="3"/>
          <w:numId w:val="11"/>
        </w:numPr>
        <w:rPr>
          <w:rFonts w:ascii="Century Gothic" w:hAnsi="Century Gothic"/>
          <w:i/>
          <w:spacing w:val="-2"/>
          <w:sz w:val="22"/>
          <w:szCs w:val="22"/>
        </w:rPr>
      </w:pPr>
      <w:r w:rsidRPr="007D1CD1">
        <w:rPr>
          <w:rFonts w:ascii="Century Gothic" w:hAnsi="Century Gothic"/>
          <w:i/>
          <w:spacing w:val="-2"/>
          <w:sz w:val="22"/>
          <w:szCs w:val="22"/>
        </w:rPr>
        <w:t>Travaux du Preneur dans les Locaux</w:t>
      </w:r>
    </w:p>
    <w:p w14:paraId="2B1D6880" w14:textId="77777777" w:rsidR="0007033E" w:rsidRPr="007D1CD1" w:rsidRDefault="0007033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23EB1B2"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ne fera dans les Locaux aucun aménagement, aucune modification, aucun changement, aucune démolition d’ouvrage portant, aucun percement de murs ou de voûtes, aucune construction sans l'autorisation </w:t>
      </w:r>
      <w:r w:rsidR="007F4EC1" w:rsidRPr="007D1CD1">
        <w:rPr>
          <w:rFonts w:ascii="Century Gothic" w:hAnsi="Century Gothic"/>
          <w:spacing w:val="-2"/>
          <w:sz w:val="22"/>
          <w:szCs w:val="22"/>
        </w:rPr>
        <w:t xml:space="preserve">préalable, </w:t>
      </w:r>
      <w:r w:rsidRPr="007D1CD1">
        <w:rPr>
          <w:rFonts w:ascii="Century Gothic" w:hAnsi="Century Gothic"/>
          <w:spacing w:val="-2"/>
          <w:sz w:val="22"/>
          <w:szCs w:val="22"/>
        </w:rPr>
        <w:t>expresse et par écrit du Bailleur et en r</w:t>
      </w:r>
      <w:r w:rsidR="0007033E" w:rsidRPr="007D1CD1">
        <w:rPr>
          <w:rFonts w:ascii="Century Gothic" w:hAnsi="Century Gothic"/>
          <w:spacing w:val="-2"/>
          <w:sz w:val="22"/>
          <w:szCs w:val="22"/>
        </w:rPr>
        <w:t xml:space="preserve">espectant la procédure ci-après </w:t>
      </w:r>
      <w:r w:rsidRPr="007D1CD1">
        <w:rPr>
          <w:rFonts w:ascii="Century Gothic" w:hAnsi="Century Gothic"/>
          <w:spacing w:val="-2"/>
          <w:sz w:val="22"/>
          <w:szCs w:val="22"/>
        </w:rPr>
        <w:t>:</w:t>
      </w:r>
    </w:p>
    <w:p w14:paraId="5A33C02C" w14:textId="77777777" w:rsidR="00EE3511" w:rsidRPr="007D1CD1" w:rsidRDefault="00EE3511"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E602EE8"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Préalablement à tous travaux, le Preneur devra adresser au Bailleur, par lettre recommandée avec accusé de réception ou contre récépissé, un dossier comprenant :</w:t>
      </w:r>
    </w:p>
    <w:p w14:paraId="1AF4225F" w14:textId="77777777" w:rsidR="003E2C78" w:rsidRPr="007D1CD1" w:rsidRDefault="003E2C78" w:rsidP="003E2C78">
      <w:pPr>
        <w:pStyle w:val="rubriqueEE"/>
        <w:pBdr>
          <w:top w:val="none" w:sz="0" w:space="0" w:color="auto"/>
          <w:left w:val="none" w:sz="0" w:space="0" w:color="auto"/>
          <w:bottom w:val="none" w:sz="0" w:space="0" w:color="auto"/>
          <w:right w:val="none" w:sz="0" w:space="0" w:color="auto"/>
        </w:pBdr>
        <w:tabs>
          <w:tab w:val="left" w:pos="9356"/>
        </w:tabs>
        <w:ind w:left="0" w:right="72"/>
        <w:rPr>
          <w:rFonts w:ascii="Arial" w:hAnsi="Arial" w:cs="Arial"/>
          <w:i w:val="0"/>
          <w:sz w:val="24"/>
          <w:szCs w:val="24"/>
        </w:rPr>
      </w:pPr>
    </w:p>
    <w:p w14:paraId="22D750CF" w14:textId="77C2CEC7" w:rsidR="00AE5E60" w:rsidRPr="007D1CD1" w:rsidRDefault="00792AE2" w:rsidP="00886E56">
      <w:pPr>
        <w:pStyle w:val="Titre4"/>
        <w:keepNext w:val="0"/>
        <w:numPr>
          <w:ilvl w:val="0"/>
          <w:numId w:val="2"/>
        </w:numPr>
        <w:spacing w:before="0" w:after="0"/>
        <w:jc w:val="both"/>
        <w:rPr>
          <w:rFonts w:ascii="Century Gothic" w:hAnsi="Century Gothic"/>
          <w:b w:val="0"/>
          <w:spacing w:val="-2"/>
          <w:sz w:val="22"/>
          <w:szCs w:val="22"/>
        </w:rPr>
      </w:pPr>
      <w:r w:rsidRPr="007D1CD1">
        <w:rPr>
          <w:rFonts w:ascii="Century Gothic" w:hAnsi="Century Gothic"/>
          <w:b w:val="0"/>
          <w:spacing w:val="-2"/>
          <w:sz w:val="22"/>
          <w:szCs w:val="22"/>
        </w:rPr>
        <w:t>Un</w:t>
      </w:r>
      <w:r w:rsidR="00AE5E60" w:rsidRPr="007D1CD1">
        <w:rPr>
          <w:rFonts w:ascii="Century Gothic" w:hAnsi="Century Gothic"/>
          <w:b w:val="0"/>
          <w:spacing w:val="-2"/>
          <w:sz w:val="22"/>
          <w:szCs w:val="22"/>
        </w:rPr>
        <w:t xml:space="preserve"> descriptif de</w:t>
      </w:r>
      <w:r w:rsidR="00205CC2" w:rsidRPr="007D1CD1">
        <w:rPr>
          <w:rFonts w:ascii="Century Gothic" w:hAnsi="Century Gothic"/>
          <w:b w:val="0"/>
          <w:spacing w:val="-2"/>
          <w:sz w:val="22"/>
          <w:szCs w:val="22"/>
        </w:rPr>
        <w:t>s</w:t>
      </w:r>
      <w:r w:rsidR="00EE3511" w:rsidRPr="007D1CD1">
        <w:rPr>
          <w:rFonts w:ascii="Century Gothic" w:hAnsi="Century Gothic"/>
          <w:b w:val="0"/>
          <w:spacing w:val="-2"/>
          <w:sz w:val="22"/>
          <w:szCs w:val="22"/>
        </w:rPr>
        <w:t xml:space="preserve"> travaux et équipements prévus,</w:t>
      </w:r>
    </w:p>
    <w:p w14:paraId="3943D4D0" w14:textId="77777777" w:rsidR="003E2C78" w:rsidRPr="007D1CD1" w:rsidRDefault="003E2C78" w:rsidP="003E2C78">
      <w:pPr>
        <w:pStyle w:val="rubriqueEE"/>
        <w:pBdr>
          <w:top w:val="none" w:sz="0" w:space="0" w:color="auto"/>
          <w:left w:val="none" w:sz="0" w:space="0" w:color="auto"/>
          <w:bottom w:val="none" w:sz="0" w:space="0" w:color="auto"/>
          <w:right w:val="none" w:sz="0" w:space="0" w:color="auto"/>
        </w:pBdr>
        <w:tabs>
          <w:tab w:val="left" w:pos="9356"/>
        </w:tabs>
        <w:ind w:left="0" w:right="72"/>
        <w:rPr>
          <w:rFonts w:ascii="Arial" w:hAnsi="Arial" w:cs="Arial"/>
          <w:i w:val="0"/>
          <w:sz w:val="24"/>
          <w:szCs w:val="24"/>
        </w:rPr>
      </w:pPr>
    </w:p>
    <w:p w14:paraId="7A481191" w14:textId="60B8C3BF" w:rsidR="00AE5E60" w:rsidRPr="007D1CD1" w:rsidRDefault="00792AE2" w:rsidP="00886E56">
      <w:pPr>
        <w:pStyle w:val="Titre4"/>
        <w:keepNext w:val="0"/>
        <w:numPr>
          <w:ilvl w:val="0"/>
          <w:numId w:val="2"/>
        </w:numPr>
        <w:spacing w:before="0" w:after="0"/>
        <w:jc w:val="both"/>
        <w:rPr>
          <w:rFonts w:ascii="Century Gothic" w:hAnsi="Century Gothic"/>
          <w:b w:val="0"/>
          <w:spacing w:val="-2"/>
          <w:sz w:val="22"/>
          <w:szCs w:val="22"/>
        </w:rPr>
      </w:pPr>
      <w:r w:rsidRPr="007D1CD1">
        <w:rPr>
          <w:rFonts w:ascii="Century Gothic" w:hAnsi="Century Gothic"/>
          <w:b w:val="0"/>
          <w:spacing w:val="-2"/>
          <w:sz w:val="22"/>
          <w:szCs w:val="22"/>
        </w:rPr>
        <w:t>Un</w:t>
      </w:r>
      <w:r w:rsidR="00AE5E60" w:rsidRPr="007D1CD1">
        <w:rPr>
          <w:rFonts w:ascii="Century Gothic" w:hAnsi="Century Gothic"/>
          <w:b w:val="0"/>
          <w:spacing w:val="-2"/>
          <w:sz w:val="22"/>
          <w:szCs w:val="22"/>
        </w:rPr>
        <w:t xml:space="preserve"> calendrier des travaux av</w:t>
      </w:r>
      <w:r w:rsidR="00EE3511" w:rsidRPr="007D1CD1">
        <w:rPr>
          <w:rFonts w:ascii="Century Gothic" w:hAnsi="Century Gothic"/>
          <w:b w:val="0"/>
          <w:spacing w:val="-2"/>
          <w:sz w:val="22"/>
          <w:szCs w:val="22"/>
        </w:rPr>
        <w:t>ec méthodologie détaillée,</w:t>
      </w:r>
    </w:p>
    <w:p w14:paraId="39D6D7FE" w14:textId="77777777" w:rsidR="003E2C78" w:rsidRPr="007D1CD1" w:rsidRDefault="003E2C78" w:rsidP="003E2C78">
      <w:pPr>
        <w:pStyle w:val="rubriqueEE"/>
        <w:pBdr>
          <w:top w:val="none" w:sz="0" w:space="0" w:color="auto"/>
          <w:left w:val="none" w:sz="0" w:space="0" w:color="auto"/>
          <w:bottom w:val="none" w:sz="0" w:space="0" w:color="auto"/>
          <w:right w:val="none" w:sz="0" w:space="0" w:color="auto"/>
        </w:pBdr>
        <w:tabs>
          <w:tab w:val="left" w:pos="9356"/>
        </w:tabs>
        <w:ind w:left="0" w:right="72"/>
        <w:rPr>
          <w:rFonts w:ascii="Arial" w:hAnsi="Arial" w:cs="Arial"/>
          <w:i w:val="0"/>
          <w:sz w:val="24"/>
          <w:szCs w:val="24"/>
        </w:rPr>
      </w:pPr>
    </w:p>
    <w:p w14:paraId="02290FE8" w14:textId="7A970B09" w:rsidR="003E2C78" w:rsidRPr="007D1CD1" w:rsidRDefault="00792AE2" w:rsidP="00886E56">
      <w:pPr>
        <w:pStyle w:val="Titre4"/>
        <w:keepNext w:val="0"/>
        <w:numPr>
          <w:ilvl w:val="0"/>
          <w:numId w:val="2"/>
        </w:numPr>
        <w:spacing w:before="0" w:after="0"/>
        <w:jc w:val="both"/>
        <w:rPr>
          <w:rFonts w:ascii="Century Gothic" w:hAnsi="Century Gothic"/>
          <w:b w:val="0"/>
          <w:spacing w:val="-2"/>
          <w:sz w:val="22"/>
          <w:szCs w:val="22"/>
        </w:rPr>
      </w:pPr>
      <w:r w:rsidRPr="007D1CD1">
        <w:rPr>
          <w:rFonts w:ascii="Century Gothic" w:hAnsi="Century Gothic"/>
          <w:b w:val="0"/>
          <w:spacing w:val="-2"/>
          <w:sz w:val="22"/>
          <w:szCs w:val="22"/>
        </w:rPr>
        <w:t>Un</w:t>
      </w:r>
      <w:r w:rsidR="00AE5E60" w:rsidRPr="007D1CD1">
        <w:rPr>
          <w:rFonts w:ascii="Century Gothic" w:hAnsi="Century Gothic"/>
          <w:b w:val="0"/>
          <w:spacing w:val="-2"/>
          <w:sz w:val="22"/>
          <w:szCs w:val="22"/>
        </w:rPr>
        <w:t xml:space="preserve"> dossier de sécurité.</w:t>
      </w:r>
    </w:p>
    <w:p w14:paraId="7C53E895" w14:textId="77777777" w:rsidR="00670CEE" w:rsidRPr="007D1CD1" w:rsidRDefault="00670CEE" w:rsidP="00670CEE"/>
    <w:p w14:paraId="3A0E89E7" w14:textId="77777777" w:rsidR="00AE5E60" w:rsidRPr="007D1CD1" w:rsidRDefault="00AE5E60" w:rsidP="00AE5E60">
      <w:pPr>
        <w:tabs>
          <w:tab w:val="left" w:pos="0"/>
          <w:tab w:val="left" w:pos="426"/>
          <w:tab w:val="left" w:pos="1418"/>
          <w:tab w:val="left" w:pos="7372"/>
        </w:tabs>
        <w:jc w:val="both"/>
        <w:rPr>
          <w:rFonts w:ascii="Century Gothic" w:hAnsi="Century Gothic"/>
          <w:bCs/>
          <w:sz w:val="22"/>
          <w:szCs w:val="22"/>
        </w:rPr>
      </w:pPr>
      <w:r w:rsidRPr="007D1CD1">
        <w:rPr>
          <w:rFonts w:ascii="Century Gothic" w:hAnsi="Century Gothic"/>
          <w:sz w:val="22"/>
          <w:szCs w:val="22"/>
        </w:rPr>
        <w:t xml:space="preserve">En cas d'accord </w:t>
      </w:r>
      <w:r w:rsidR="007B1B8E" w:rsidRPr="007D1CD1">
        <w:rPr>
          <w:rFonts w:ascii="Century Gothic" w:hAnsi="Century Gothic"/>
          <w:sz w:val="22"/>
          <w:szCs w:val="22"/>
        </w:rPr>
        <w:t xml:space="preserve">écrit </w:t>
      </w:r>
      <w:r w:rsidRPr="007D1CD1">
        <w:rPr>
          <w:rFonts w:ascii="Century Gothic" w:hAnsi="Century Gothic"/>
          <w:sz w:val="22"/>
          <w:szCs w:val="22"/>
        </w:rPr>
        <w:t xml:space="preserve">du Bailleur, il est expressément convenu entre les </w:t>
      </w:r>
      <w:r w:rsidR="007B1B8E" w:rsidRPr="007D1CD1">
        <w:rPr>
          <w:rFonts w:ascii="Century Gothic" w:hAnsi="Century Gothic"/>
          <w:bCs/>
          <w:sz w:val="22"/>
          <w:szCs w:val="22"/>
        </w:rPr>
        <w:t>P</w:t>
      </w:r>
      <w:r w:rsidRPr="007D1CD1">
        <w:rPr>
          <w:rFonts w:ascii="Century Gothic" w:hAnsi="Century Gothic"/>
          <w:bCs/>
          <w:sz w:val="22"/>
          <w:szCs w:val="22"/>
        </w:rPr>
        <w:t>arties</w:t>
      </w:r>
      <w:r w:rsidR="007B1B8E" w:rsidRPr="007D1CD1">
        <w:rPr>
          <w:rFonts w:ascii="Century Gothic" w:hAnsi="Century Gothic"/>
          <w:sz w:val="22"/>
          <w:szCs w:val="22"/>
        </w:rPr>
        <w:t xml:space="preserve"> que l'autorisation</w:t>
      </w:r>
      <w:r w:rsidRPr="007D1CD1">
        <w:rPr>
          <w:rFonts w:ascii="Century Gothic" w:hAnsi="Century Gothic"/>
          <w:sz w:val="22"/>
          <w:szCs w:val="22"/>
        </w:rPr>
        <w:t xml:space="preserve"> de ce dernier et la surveillance des travaux par son architecte</w:t>
      </w:r>
      <w:r w:rsidR="0007033E" w:rsidRPr="007D1CD1">
        <w:rPr>
          <w:rFonts w:ascii="Century Gothic" w:hAnsi="Century Gothic"/>
          <w:sz w:val="22"/>
          <w:szCs w:val="22"/>
        </w:rPr>
        <w:t xml:space="preserve">, </w:t>
      </w:r>
      <w:r w:rsidRPr="007D1CD1">
        <w:rPr>
          <w:rFonts w:ascii="Century Gothic" w:hAnsi="Century Gothic"/>
          <w:sz w:val="22"/>
          <w:szCs w:val="22"/>
        </w:rPr>
        <w:t xml:space="preserve">ne sauraient en aucune façon engager sa responsabilité ni atténuer celle du Preneur tant à l’égard du </w:t>
      </w:r>
      <w:r w:rsidRPr="007D1CD1">
        <w:rPr>
          <w:rFonts w:ascii="Century Gothic" w:hAnsi="Century Gothic"/>
          <w:bCs/>
          <w:sz w:val="22"/>
          <w:szCs w:val="22"/>
        </w:rPr>
        <w:t xml:space="preserve">Bailleur </w:t>
      </w:r>
      <w:r w:rsidRPr="007D1CD1">
        <w:rPr>
          <w:rFonts w:ascii="Century Gothic" w:hAnsi="Century Gothic"/>
          <w:sz w:val="22"/>
          <w:szCs w:val="22"/>
        </w:rPr>
        <w:t xml:space="preserve">qu'à l'égard des tiers et notamment des voisins de </w:t>
      </w:r>
      <w:r w:rsidRPr="007D1CD1">
        <w:rPr>
          <w:rFonts w:ascii="Century Gothic" w:hAnsi="Century Gothic"/>
          <w:bCs/>
          <w:sz w:val="22"/>
          <w:szCs w:val="22"/>
        </w:rPr>
        <w:t>l’immeuble.</w:t>
      </w:r>
    </w:p>
    <w:p w14:paraId="5ACD315E" w14:textId="77777777" w:rsidR="00E75ED8" w:rsidRPr="007D1CD1" w:rsidRDefault="00E75ED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CEBC3CF" w14:textId="09504AFC"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devra réaliser les travaux en se conformant aux règles de l'art en employant de bons matériaux en respectant les documents approuvés par le Bailleur</w:t>
      </w:r>
      <w:r w:rsidR="00937511" w:rsidRPr="007D1CD1">
        <w:rPr>
          <w:rFonts w:ascii="Century Gothic" w:hAnsi="Century Gothic"/>
          <w:spacing w:val="-2"/>
          <w:sz w:val="22"/>
          <w:szCs w:val="22"/>
        </w:rPr>
        <w:t xml:space="preserve"> et en ayant obtenu préalablement toutes les autorisations administratives et/ou de la copropriété </w:t>
      </w:r>
      <w:r w:rsidR="00792AE2" w:rsidRPr="007D1CD1">
        <w:rPr>
          <w:rFonts w:ascii="Century Gothic" w:hAnsi="Century Gothic"/>
          <w:spacing w:val="-2"/>
          <w:sz w:val="22"/>
          <w:szCs w:val="22"/>
        </w:rPr>
        <w:t>nécessaires.</w:t>
      </w:r>
    </w:p>
    <w:p w14:paraId="4BC39BD0" w14:textId="77777777" w:rsidR="004626FD" w:rsidRPr="007D1CD1" w:rsidRDefault="004626FD" w:rsidP="004626FD">
      <w:pPr>
        <w:pStyle w:val="rubrique"/>
        <w:tabs>
          <w:tab w:val="left" w:pos="9356"/>
        </w:tabs>
        <w:ind w:left="0" w:right="72"/>
        <w:rPr>
          <w:rFonts w:ascii="Century Gothic" w:hAnsi="Century Gothic" w:cs="Arial"/>
          <w:szCs w:val="22"/>
        </w:rPr>
      </w:pPr>
    </w:p>
    <w:p w14:paraId="2A3D5C92" w14:textId="77777777" w:rsidR="00757EFA" w:rsidRPr="007D1CD1" w:rsidRDefault="004626FD" w:rsidP="004626FD">
      <w:pPr>
        <w:pStyle w:val="rubrique"/>
        <w:tabs>
          <w:tab w:val="left" w:pos="9356"/>
        </w:tabs>
        <w:ind w:left="0" w:right="72"/>
        <w:rPr>
          <w:rFonts w:ascii="Century Gothic" w:hAnsi="Century Gothic" w:cs="Arial"/>
          <w:szCs w:val="22"/>
        </w:rPr>
      </w:pPr>
      <w:r w:rsidRPr="007D1CD1">
        <w:rPr>
          <w:rFonts w:ascii="Century Gothic" w:hAnsi="Century Gothic" w:cs="Arial"/>
          <w:szCs w:val="22"/>
        </w:rPr>
        <w:t>Il devra souscrire les assurances requises pour couvrir sa responsabilité civile et</w:t>
      </w:r>
      <w:r w:rsidR="00757EFA" w:rsidRPr="007D1CD1">
        <w:rPr>
          <w:rFonts w:ascii="Century Gothic" w:hAnsi="Century Gothic" w:cs="Arial"/>
          <w:szCs w:val="22"/>
        </w:rPr>
        <w:t>,</w:t>
      </w:r>
      <w:r w:rsidRPr="007D1CD1">
        <w:rPr>
          <w:rFonts w:ascii="Century Gothic" w:hAnsi="Century Gothic" w:cs="Arial"/>
          <w:szCs w:val="22"/>
        </w:rPr>
        <w:t xml:space="preserve"> selon la nature des travaux réalisés</w:t>
      </w:r>
      <w:r w:rsidR="00757EFA" w:rsidRPr="007D1CD1">
        <w:rPr>
          <w:rFonts w:ascii="Century Gothic" w:hAnsi="Century Gothic" w:cs="Arial"/>
          <w:szCs w:val="22"/>
        </w:rPr>
        <w:t>, a</w:t>
      </w:r>
      <w:r w:rsidRPr="007D1CD1">
        <w:rPr>
          <w:rFonts w:ascii="Century Gothic" w:hAnsi="Century Gothic" w:cs="Arial"/>
          <w:szCs w:val="22"/>
        </w:rPr>
        <w:t>u titre des garanties biennales et décennales</w:t>
      </w:r>
      <w:r w:rsidR="00757EFA" w:rsidRPr="007D1CD1">
        <w:rPr>
          <w:rFonts w:ascii="Century Gothic" w:hAnsi="Century Gothic" w:cs="Arial"/>
          <w:szCs w:val="22"/>
        </w:rPr>
        <w:t>.</w:t>
      </w:r>
    </w:p>
    <w:p w14:paraId="0F1516FF"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71FF2D4" w14:textId="77777777" w:rsidR="00757EFA" w:rsidRPr="007D1CD1" w:rsidRDefault="00AE5E60" w:rsidP="00757EFA">
      <w:pPr>
        <w:pStyle w:val="rubrique"/>
        <w:tabs>
          <w:tab w:val="left" w:pos="9356"/>
        </w:tabs>
        <w:ind w:left="0" w:right="72"/>
        <w:rPr>
          <w:rFonts w:ascii="Century Gothic" w:hAnsi="Century Gothic" w:cs="Arial"/>
          <w:szCs w:val="22"/>
        </w:rPr>
      </w:pPr>
      <w:r w:rsidRPr="007D1CD1">
        <w:rPr>
          <w:rFonts w:ascii="Century Gothic" w:hAnsi="Century Gothic"/>
          <w:spacing w:val="-2"/>
          <w:szCs w:val="22"/>
        </w:rPr>
        <w:t>Le Preneur devra utiliser, pour tous travaux, des entreprises qualifiées, titulaires des polices d'assurances adéquates.</w:t>
      </w:r>
    </w:p>
    <w:p w14:paraId="5FB37FB6" w14:textId="77777777" w:rsidR="00AE5E60" w:rsidRPr="007D1CD1" w:rsidRDefault="00AE5E60" w:rsidP="00205CC2">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375B03"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ne devra pas encombrer en cours de travaux les parties communes de gravats ou détritus ni les utiliser comme dépôt de matériaux de construction ni pour les sorties, ou décharges, les entreprises devant soumettre leur organisation de chantier à l’architecte du Bailleur.</w:t>
      </w:r>
    </w:p>
    <w:p w14:paraId="5AAB3929"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5BCC723"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travaux devront être exécutés sous le contrôle de l'architecte du Bailleur ou de toute autre personne dûment habilitée par ce dernier.</w:t>
      </w:r>
    </w:p>
    <w:p w14:paraId="66308379"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73A2A8"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devra supporter tous les frais entraînés par ces travaux en ce compris les honoraires de l'architecte du Bailleur et toutes les conséquences en résultant notamment au regard des exigences des règles d’hygiène</w:t>
      </w:r>
      <w:r w:rsidR="0007033E" w:rsidRPr="007D1CD1">
        <w:rPr>
          <w:rFonts w:ascii="Century Gothic" w:hAnsi="Century Gothic"/>
          <w:spacing w:val="-2"/>
          <w:sz w:val="22"/>
          <w:szCs w:val="22"/>
        </w:rPr>
        <w:t xml:space="preserve">, </w:t>
      </w:r>
      <w:r w:rsidRPr="007D1CD1">
        <w:rPr>
          <w:rFonts w:ascii="Century Gothic" w:hAnsi="Century Gothic"/>
          <w:spacing w:val="-2"/>
          <w:sz w:val="22"/>
          <w:szCs w:val="22"/>
        </w:rPr>
        <w:t xml:space="preserve">de sécurité </w:t>
      </w:r>
      <w:r w:rsidR="0007033E" w:rsidRPr="007D1CD1">
        <w:rPr>
          <w:rFonts w:ascii="Century Gothic" w:hAnsi="Century Gothic"/>
          <w:spacing w:val="-2"/>
          <w:sz w:val="22"/>
          <w:szCs w:val="22"/>
        </w:rPr>
        <w:t xml:space="preserve">d’environnement </w:t>
      </w:r>
      <w:r w:rsidRPr="007D1CD1">
        <w:rPr>
          <w:rFonts w:ascii="Century Gothic" w:hAnsi="Century Gothic"/>
          <w:spacing w:val="-2"/>
          <w:sz w:val="22"/>
          <w:szCs w:val="22"/>
        </w:rPr>
        <w:t>et de la réglementation du travail.</w:t>
      </w:r>
    </w:p>
    <w:p w14:paraId="4433FDA5"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9966B06"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Le Preneur devra fournir au Bailleur, après exécution des travaux, les plans de recollement des ouvrages exécutés</w:t>
      </w:r>
      <w:r w:rsidR="00E75ED8" w:rsidRPr="007D1CD1">
        <w:rPr>
          <w:rFonts w:ascii="Century Gothic" w:hAnsi="Century Gothic"/>
          <w:spacing w:val="-2"/>
          <w:sz w:val="22"/>
          <w:szCs w:val="22"/>
        </w:rPr>
        <w:t>,</w:t>
      </w:r>
      <w:r w:rsidR="00AD4810" w:rsidRPr="007D1CD1">
        <w:rPr>
          <w:rFonts w:ascii="Century Gothic" w:hAnsi="Century Gothic"/>
          <w:spacing w:val="-2"/>
          <w:sz w:val="22"/>
          <w:szCs w:val="22"/>
        </w:rPr>
        <w:t xml:space="preserve"> le dossier des ouvrages exécutés</w:t>
      </w:r>
      <w:r w:rsidRPr="007D1CD1">
        <w:rPr>
          <w:rFonts w:ascii="Century Gothic" w:hAnsi="Century Gothic"/>
          <w:spacing w:val="-2"/>
          <w:sz w:val="22"/>
          <w:szCs w:val="22"/>
        </w:rPr>
        <w:t>.</w:t>
      </w:r>
    </w:p>
    <w:p w14:paraId="3A9494FB" w14:textId="77777777" w:rsidR="0007033E" w:rsidRPr="007D1CD1" w:rsidRDefault="0007033E" w:rsidP="00AE5E60">
      <w:pPr>
        <w:tabs>
          <w:tab w:val="left" w:pos="0"/>
          <w:tab w:val="left" w:pos="7372"/>
        </w:tabs>
        <w:jc w:val="both"/>
        <w:rPr>
          <w:rFonts w:ascii="Century Gothic" w:hAnsi="Century Gothic"/>
          <w:spacing w:val="-2"/>
          <w:sz w:val="22"/>
          <w:szCs w:val="22"/>
        </w:rPr>
      </w:pPr>
    </w:p>
    <w:p w14:paraId="712425D1" w14:textId="77777777" w:rsidR="00AE5E60" w:rsidRPr="007D1CD1" w:rsidRDefault="00AE5E60" w:rsidP="00AE5E60">
      <w:pPr>
        <w:tabs>
          <w:tab w:val="left" w:pos="0"/>
          <w:tab w:val="left" w:pos="7372"/>
        </w:tabs>
        <w:jc w:val="both"/>
        <w:rPr>
          <w:rFonts w:ascii="Century Gothic" w:hAnsi="Century Gothic"/>
          <w:spacing w:val="-2"/>
          <w:sz w:val="22"/>
          <w:szCs w:val="22"/>
        </w:rPr>
      </w:pPr>
      <w:r w:rsidRPr="007D1CD1">
        <w:rPr>
          <w:rFonts w:ascii="Century Gothic" w:hAnsi="Century Gothic"/>
          <w:spacing w:val="-2"/>
          <w:sz w:val="22"/>
          <w:szCs w:val="22"/>
        </w:rPr>
        <w:t>Le Preneur garantira le Bailleur de toute responsabilité que</w:t>
      </w:r>
      <w:r w:rsidR="00D47C5D" w:rsidRPr="007D1CD1">
        <w:rPr>
          <w:rFonts w:ascii="Century Gothic" w:hAnsi="Century Gothic"/>
          <w:spacing w:val="-2"/>
          <w:sz w:val="22"/>
          <w:szCs w:val="22"/>
        </w:rPr>
        <w:t xml:space="preserve"> celui-ci pourrait encourir vis-à-</w:t>
      </w:r>
      <w:r w:rsidRPr="007D1CD1">
        <w:rPr>
          <w:rFonts w:ascii="Century Gothic" w:hAnsi="Century Gothic"/>
          <w:spacing w:val="-2"/>
          <w:sz w:val="22"/>
          <w:szCs w:val="22"/>
        </w:rPr>
        <w:t>vis de toute personne, à raison des dommages matériels ou immatériels consécutifs qui pourraient être directement ou indirectement provoqués par les travaux du Preneur.</w:t>
      </w:r>
    </w:p>
    <w:p w14:paraId="12CBAB74" w14:textId="77777777" w:rsidR="00EE3511" w:rsidRPr="007D1CD1" w:rsidRDefault="00EE3511" w:rsidP="00AE5E60">
      <w:pPr>
        <w:tabs>
          <w:tab w:val="left" w:pos="0"/>
          <w:tab w:val="left" w:pos="426"/>
          <w:tab w:val="left" w:pos="1418"/>
          <w:tab w:val="left" w:pos="7372"/>
        </w:tabs>
        <w:jc w:val="both"/>
        <w:rPr>
          <w:rFonts w:ascii="Century Gothic" w:hAnsi="Century Gothic"/>
          <w:sz w:val="22"/>
          <w:szCs w:val="22"/>
        </w:rPr>
      </w:pPr>
    </w:p>
    <w:p w14:paraId="2A7D439B" w14:textId="77777777" w:rsidR="00AE5E60" w:rsidRPr="007D1CD1" w:rsidRDefault="00AE5E60" w:rsidP="00AE5E60">
      <w:pPr>
        <w:tabs>
          <w:tab w:val="left" w:pos="0"/>
          <w:tab w:val="left" w:pos="426"/>
          <w:tab w:val="left" w:pos="1418"/>
          <w:tab w:val="left" w:pos="7372"/>
        </w:tabs>
        <w:jc w:val="both"/>
        <w:rPr>
          <w:rFonts w:ascii="Century Gothic" w:hAnsi="Century Gothic"/>
          <w:sz w:val="22"/>
          <w:szCs w:val="22"/>
        </w:rPr>
      </w:pPr>
      <w:r w:rsidRPr="007D1CD1">
        <w:rPr>
          <w:rFonts w:ascii="Century Gothic" w:hAnsi="Century Gothic"/>
          <w:sz w:val="22"/>
          <w:szCs w:val="22"/>
        </w:rPr>
        <w:t>Le Preneur s'engage à supporter toutes les conséquences dommageables de tous ses travaux notamment s’ils s’avéraient préjudiciables au gros œuvre et à la solidité d</w:t>
      </w:r>
      <w:r w:rsidR="00670CEE" w:rsidRPr="007D1CD1">
        <w:rPr>
          <w:rFonts w:ascii="Century Gothic" w:hAnsi="Century Gothic"/>
          <w:sz w:val="22"/>
          <w:szCs w:val="22"/>
        </w:rPr>
        <w:t xml:space="preserve">e l’immeuble </w:t>
      </w:r>
      <w:r w:rsidRPr="007D1CD1">
        <w:rPr>
          <w:rFonts w:ascii="Century Gothic" w:hAnsi="Century Gothic"/>
          <w:bCs/>
          <w:sz w:val="22"/>
          <w:szCs w:val="22"/>
        </w:rPr>
        <w:t>dont dépendent les Locaux</w:t>
      </w:r>
      <w:r w:rsidRPr="007D1CD1">
        <w:rPr>
          <w:rFonts w:ascii="Century Gothic" w:hAnsi="Century Gothic"/>
          <w:sz w:val="22"/>
          <w:szCs w:val="22"/>
        </w:rPr>
        <w:t xml:space="preserve"> et à indemniser le </w:t>
      </w:r>
      <w:r w:rsidRPr="007D1CD1">
        <w:rPr>
          <w:rFonts w:ascii="Century Gothic" w:hAnsi="Century Gothic"/>
          <w:bCs/>
          <w:sz w:val="22"/>
          <w:szCs w:val="22"/>
        </w:rPr>
        <w:t>Bailleur</w:t>
      </w:r>
      <w:r w:rsidRPr="007D1CD1">
        <w:rPr>
          <w:rFonts w:ascii="Century Gothic" w:hAnsi="Century Gothic"/>
          <w:sz w:val="22"/>
          <w:szCs w:val="22"/>
        </w:rPr>
        <w:t xml:space="preserve"> de tous dommages de quelque nature qu'ils soient et qui auraient pour cause l'exécution desdits travaux.</w:t>
      </w:r>
    </w:p>
    <w:p w14:paraId="22974935" w14:textId="77777777" w:rsidR="008B0867" w:rsidRPr="007D1CD1" w:rsidRDefault="008B0867"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0E03D10" w14:textId="45B86D54" w:rsidR="00757EFA" w:rsidRPr="007D1CD1" w:rsidRDefault="00757EFA" w:rsidP="00757EFA">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i w:val="0"/>
          <w:spacing w:val="-2"/>
          <w:szCs w:val="22"/>
        </w:rPr>
        <w:t xml:space="preserve">Dans l’hypothèse </w:t>
      </w:r>
      <w:r w:rsidRPr="007D1CD1">
        <w:rPr>
          <w:rFonts w:ascii="Century Gothic" w:hAnsi="Century Gothic" w:cs="Arial"/>
          <w:i w:val="0"/>
          <w:szCs w:val="22"/>
        </w:rPr>
        <w:t xml:space="preserve">où le Preneur n'aurait pas achevé les travaux lui incombant dans le délai convenu, et n’aurait pas, ainsi, ouvert ou </w:t>
      </w:r>
      <w:r w:rsidR="00792AE2" w:rsidRPr="007D1CD1">
        <w:rPr>
          <w:rFonts w:ascii="Century Gothic" w:hAnsi="Century Gothic" w:cs="Arial"/>
          <w:i w:val="0"/>
          <w:szCs w:val="22"/>
        </w:rPr>
        <w:t>ré ouvert</w:t>
      </w:r>
      <w:r w:rsidRPr="007D1CD1">
        <w:rPr>
          <w:rFonts w:ascii="Century Gothic" w:hAnsi="Century Gothic" w:cs="Arial"/>
          <w:i w:val="0"/>
          <w:szCs w:val="22"/>
        </w:rPr>
        <w:t xml:space="preserve"> les Locaux au public à cette date, il devra, sauf cas de force majeure reconnu, verser au Bailleur, en supplément du loyer normalement dû, une indemn</w:t>
      </w:r>
      <w:r w:rsidR="008357EC" w:rsidRPr="007D1CD1">
        <w:rPr>
          <w:rFonts w:ascii="Century Gothic" w:hAnsi="Century Gothic" w:cs="Arial"/>
          <w:i w:val="0"/>
          <w:szCs w:val="22"/>
        </w:rPr>
        <w:t xml:space="preserve">ité égale au double du loyer </w:t>
      </w:r>
      <w:r w:rsidRPr="007D1CD1">
        <w:rPr>
          <w:rFonts w:ascii="Century Gothic" w:hAnsi="Century Gothic" w:cs="Arial"/>
          <w:i w:val="0"/>
          <w:szCs w:val="22"/>
        </w:rPr>
        <w:t xml:space="preserve">toutes taxes comprises, calculée prorata </w:t>
      </w:r>
      <w:proofErr w:type="spellStart"/>
      <w:r w:rsidRPr="007D1CD1">
        <w:rPr>
          <w:rFonts w:ascii="Century Gothic" w:hAnsi="Century Gothic" w:cs="Arial"/>
          <w:i w:val="0"/>
          <w:szCs w:val="22"/>
        </w:rPr>
        <w:t>temporis</w:t>
      </w:r>
      <w:proofErr w:type="spellEnd"/>
      <w:r w:rsidRPr="007D1CD1">
        <w:rPr>
          <w:rFonts w:ascii="Century Gothic" w:hAnsi="Century Gothic" w:cs="Arial"/>
          <w:i w:val="0"/>
          <w:szCs w:val="22"/>
        </w:rPr>
        <w:t xml:space="preserve"> entre la date d'achèvement contractuellement arrêtée et la date à laquelle les travaux seront effectivement achevés.</w:t>
      </w:r>
    </w:p>
    <w:p w14:paraId="55935B3D" w14:textId="77777777" w:rsidR="0007033E" w:rsidRPr="007D1CD1" w:rsidRDefault="0007033E" w:rsidP="00EB4636">
      <w:pPr>
        <w:pStyle w:val="Titre3"/>
        <w:numPr>
          <w:ilvl w:val="3"/>
          <w:numId w:val="11"/>
        </w:numPr>
        <w:rPr>
          <w:rFonts w:ascii="Century Gothic" w:hAnsi="Century Gothic"/>
          <w:i/>
          <w:spacing w:val="-2"/>
          <w:sz w:val="22"/>
          <w:szCs w:val="22"/>
        </w:rPr>
      </w:pPr>
      <w:bookmarkStart w:id="5" w:name="_Ref402510983"/>
      <w:r w:rsidRPr="007D1CD1">
        <w:rPr>
          <w:rFonts w:ascii="Century Gothic" w:hAnsi="Century Gothic"/>
          <w:i/>
          <w:spacing w:val="-2"/>
          <w:sz w:val="22"/>
          <w:szCs w:val="22"/>
        </w:rPr>
        <w:t>Accession</w:t>
      </w:r>
      <w:bookmarkEnd w:id="5"/>
      <w:r w:rsidRPr="007D1CD1">
        <w:rPr>
          <w:rFonts w:ascii="Century Gothic" w:hAnsi="Century Gothic"/>
          <w:i/>
          <w:spacing w:val="-2"/>
          <w:sz w:val="22"/>
          <w:szCs w:val="22"/>
        </w:rPr>
        <w:t xml:space="preserve"> </w:t>
      </w:r>
    </w:p>
    <w:p w14:paraId="1120177E" w14:textId="77777777" w:rsidR="0007033E" w:rsidRPr="007D1CD1" w:rsidRDefault="0007033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1731F892" w14:textId="77777777" w:rsidR="004626FD" w:rsidRPr="007D1CD1" w:rsidRDefault="004626FD" w:rsidP="00757EFA">
      <w:pPr>
        <w:ind w:right="72"/>
        <w:jc w:val="both"/>
        <w:rPr>
          <w:rFonts w:ascii="Century Gothic" w:hAnsi="Century Gothic" w:cs="Arial"/>
          <w:sz w:val="22"/>
          <w:szCs w:val="22"/>
        </w:rPr>
      </w:pPr>
      <w:r w:rsidRPr="007D1CD1">
        <w:rPr>
          <w:rFonts w:ascii="Century Gothic" w:hAnsi="Century Gothic" w:cs="Arial"/>
          <w:sz w:val="22"/>
          <w:szCs w:val="22"/>
        </w:rPr>
        <w:t>Tous travaux d'aménagement, embellissement, amélioration, de quelque nature que ce soit, réalisés par le Preneur dans le</w:t>
      </w:r>
      <w:r w:rsidR="00757EFA" w:rsidRPr="007D1CD1">
        <w:rPr>
          <w:rFonts w:ascii="Century Gothic" w:hAnsi="Century Gothic" w:cs="Arial"/>
          <w:sz w:val="22"/>
          <w:szCs w:val="22"/>
        </w:rPr>
        <w:t xml:space="preserve">s Locaux, </w:t>
      </w:r>
      <w:r w:rsidRPr="007D1CD1">
        <w:rPr>
          <w:rFonts w:ascii="Century Gothic" w:hAnsi="Century Gothic" w:cs="Arial"/>
          <w:sz w:val="22"/>
          <w:szCs w:val="22"/>
        </w:rPr>
        <w:t xml:space="preserve">immeuble </w:t>
      </w:r>
      <w:r w:rsidR="00757EFA" w:rsidRPr="007D1CD1">
        <w:rPr>
          <w:rFonts w:ascii="Century Gothic" w:hAnsi="Century Gothic" w:cs="Arial"/>
          <w:sz w:val="22"/>
          <w:szCs w:val="22"/>
        </w:rPr>
        <w:t xml:space="preserve">ou non </w:t>
      </w:r>
      <w:r w:rsidRPr="007D1CD1">
        <w:rPr>
          <w:rFonts w:ascii="Century Gothic" w:hAnsi="Century Gothic" w:cs="Arial"/>
          <w:sz w:val="22"/>
          <w:szCs w:val="22"/>
        </w:rPr>
        <w:t xml:space="preserve">par destination, </w:t>
      </w:r>
      <w:r w:rsidR="00757EFA" w:rsidRPr="007D1CD1">
        <w:rPr>
          <w:rFonts w:ascii="Century Gothic" w:hAnsi="Century Gothic" w:cs="Arial"/>
          <w:sz w:val="22"/>
          <w:szCs w:val="22"/>
        </w:rPr>
        <w:t xml:space="preserve">deviendront </w:t>
      </w:r>
      <w:r w:rsidRPr="007D1CD1">
        <w:rPr>
          <w:rFonts w:ascii="Century Gothic" w:hAnsi="Century Gothic" w:cs="Arial"/>
          <w:sz w:val="22"/>
          <w:szCs w:val="22"/>
        </w:rPr>
        <w:t>la propriété du Bailleur à la fin du présent Bail sans indemnité.</w:t>
      </w:r>
    </w:p>
    <w:p w14:paraId="7319AA90" w14:textId="77777777" w:rsidR="004626FD" w:rsidRPr="007D1CD1" w:rsidRDefault="004626FD" w:rsidP="00757EFA">
      <w:pPr>
        <w:ind w:right="72"/>
        <w:jc w:val="both"/>
        <w:rPr>
          <w:rFonts w:ascii="Century Gothic" w:hAnsi="Century Gothic" w:cs="Arial"/>
          <w:sz w:val="22"/>
          <w:szCs w:val="22"/>
        </w:rPr>
      </w:pPr>
      <w:r w:rsidRPr="007D1CD1">
        <w:rPr>
          <w:rFonts w:ascii="Century Gothic" w:hAnsi="Century Gothic" w:cs="Arial"/>
          <w:sz w:val="22"/>
          <w:szCs w:val="22"/>
        </w:rPr>
        <w:t>Il est ici précisé que sont inclus dans les travaux d’amélioration, sans que cette liste soit limitative, les agencements, faux plafonds, sprinklers, éclairages, grilles, vitrines, sols et revêtements de sol, sanitaires, climatisation dans son ensemble, tableaux de compteurs.</w:t>
      </w:r>
    </w:p>
    <w:p w14:paraId="3AB158FD" w14:textId="77777777" w:rsidR="004626FD" w:rsidRPr="007D1CD1" w:rsidRDefault="004626FD" w:rsidP="00757EFA">
      <w:pPr>
        <w:ind w:right="72"/>
        <w:jc w:val="both"/>
        <w:rPr>
          <w:rFonts w:ascii="Century Gothic" w:hAnsi="Century Gothic" w:cs="Arial"/>
          <w:sz w:val="22"/>
          <w:szCs w:val="22"/>
        </w:rPr>
      </w:pPr>
    </w:p>
    <w:p w14:paraId="40AFB35C" w14:textId="77777777" w:rsidR="004626FD" w:rsidRPr="007D1CD1" w:rsidRDefault="004626FD" w:rsidP="00757EFA">
      <w:pPr>
        <w:ind w:right="72"/>
        <w:jc w:val="both"/>
        <w:rPr>
          <w:rFonts w:ascii="Century Gothic" w:hAnsi="Century Gothic" w:cs="Arial"/>
          <w:sz w:val="22"/>
          <w:szCs w:val="22"/>
        </w:rPr>
      </w:pPr>
      <w:r w:rsidRPr="007D1CD1">
        <w:rPr>
          <w:rFonts w:ascii="Century Gothic" w:hAnsi="Century Gothic" w:cs="Arial"/>
          <w:sz w:val="22"/>
          <w:szCs w:val="22"/>
        </w:rPr>
        <w:t>Toutefois, le Bailleur conservera le droit, en fin de jouissance</w:t>
      </w:r>
      <w:r w:rsidR="00757EFA" w:rsidRPr="007D1CD1">
        <w:rPr>
          <w:rFonts w:ascii="Century Gothic" w:hAnsi="Century Gothic" w:cs="Arial"/>
          <w:sz w:val="22"/>
          <w:szCs w:val="22"/>
        </w:rPr>
        <w:t xml:space="preserve"> du Preneur</w:t>
      </w:r>
      <w:r w:rsidRPr="007D1CD1">
        <w:rPr>
          <w:rFonts w:ascii="Century Gothic" w:hAnsi="Century Gothic" w:cs="Arial"/>
          <w:sz w:val="22"/>
          <w:szCs w:val="22"/>
        </w:rPr>
        <w:t xml:space="preserve">, de demander </w:t>
      </w:r>
      <w:r w:rsidR="00757EFA" w:rsidRPr="007D1CD1">
        <w:rPr>
          <w:rFonts w:ascii="Century Gothic" w:hAnsi="Century Gothic" w:cs="Arial"/>
          <w:sz w:val="22"/>
          <w:szCs w:val="22"/>
        </w:rPr>
        <w:t>à ce dernier qu’il rétablisse à ses frais les Locaux</w:t>
      </w:r>
      <w:r w:rsidRPr="007D1CD1">
        <w:rPr>
          <w:rFonts w:ascii="Century Gothic" w:hAnsi="Century Gothic" w:cs="Arial"/>
          <w:sz w:val="22"/>
          <w:szCs w:val="22"/>
        </w:rPr>
        <w:t xml:space="preserve"> dans leur état primitif en tout ou en partie</w:t>
      </w:r>
      <w:r w:rsidR="00757EFA" w:rsidRPr="007D1CD1">
        <w:rPr>
          <w:rFonts w:ascii="Century Gothic" w:hAnsi="Century Gothic" w:cs="Arial"/>
          <w:sz w:val="22"/>
          <w:szCs w:val="22"/>
        </w:rPr>
        <w:t xml:space="preserve"> et ce, m</w:t>
      </w:r>
      <w:r w:rsidRPr="007D1CD1">
        <w:rPr>
          <w:rFonts w:ascii="Century Gothic" w:hAnsi="Century Gothic" w:cs="Arial"/>
          <w:sz w:val="22"/>
          <w:szCs w:val="22"/>
        </w:rPr>
        <w:t>ême s'il a autorisé les travaux.</w:t>
      </w:r>
    </w:p>
    <w:p w14:paraId="2F8094E8" w14:textId="77777777" w:rsidR="004626FD" w:rsidRPr="007D1CD1" w:rsidRDefault="004626FD" w:rsidP="00757EFA">
      <w:pPr>
        <w:ind w:right="72"/>
        <w:jc w:val="both"/>
        <w:rPr>
          <w:rFonts w:ascii="Century Gothic" w:hAnsi="Century Gothic" w:cs="Arial"/>
          <w:spacing w:val="-3"/>
          <w:sz w:val="22"/>
          <w:szCs w:val="22"/>
        </w:rPr>
      </w:pPr>
    </w:p>
    <w:p w14:paraId="72DD62DE" w14:textId="77777777" w:rsidR="004626FD" w:rsidRPr="007D1CD1" w:rsidRDefault="004626FD" w:rsidP="00757EFA">
      <w:pPr>
        <w:ind w:right="72"/>
        <w:jc w:val="both"/>
        <w:rPr>
          <w:rFonts w:ascii="Century Gothic" w:hAnsi="Century Gothic" w:cs="Arial"/>
          <w:sz w:val="22"/>
          <w:szCs w:val="22"/>
        </w:rPr>
      </w:pPr>
      <w:r w:rsidRPr="007D1CD1">
        <w:rPr>
          <w:rFonts w:ascii="Century Gothic" w:hAnsi="Century Gothic" w:cs="Arial"/>
          <w:spacing w:val="-3"/>
          <w:sz w:val="22"/>
          <w:szCs w:val="22"/>
        </w:rPr>
        <w:t xml:space="preserve">En revanche le mobilier </w:t>
      </w:r>
      <w:r w:rsidR="00757EFA" w:rsidRPr="007D1CD1">
        <w:rPr>
          <w:rFonts w:ascii="Century Gothic" w:hAnsi="Century Gothic" w:cs="Arial"/>
          <w:spacing w:val="-3"/>
          <w:sz w:val="22"/>
          <w:szCs w:val="22"/>
        </w:rPr>
        <w:t>spécifique au P</w:t>
      </w:r>
      <w:r w:rsidRPr="007D1CD1">
        <w:rPr>
          <w:rFonts w:ascii="Century Gothic" w:hAnsi="Century Gothic" w:cs="Arial"/>
          <w:spacing w:val="-3"/>
          <w:sz w:val="22"/>
          <w:szCs w:val="22"/>
        </w:rPr>
        <w:t>reneur devra être retiré par celui-ci à ses frais et faire en sorte que ces enlèvements ne laissent</w:t>
      </w:r>
      <w:r w:rsidR="00757EFA" w:rsidRPr="007D1CD1">
        <w:rPr>
          <w:rFonts w:ascii="Century Gothic" w:hAnsi="Century Gothic" w:cs="Arial"/>
          <w:spacing w:val="-3"/>
          <w:sz w:val="22"/>
          <w:szCs w:val="22"/>
        </w:rPr>
        <w:t xml:space="preserve"> aucune trace visible dans les L</w:t>
      </w:r>
      <w:r w:rsidRPr="007D1CD1">
        <w:rPr>
          <w:rFonts w:ascii="Century Gothic" w:hAnsi="Century Gothic" w:cs="Arial"/>
          <w:spacing w:val="-3"/>
          <w:sz w:val="22"/>
          <w:szCs w:val="22"/>
        </w:rPr>
        <w:t>ocaux.</w:t>
      </w:r>
    </w:p>
    <w:p w14:paraId="3226CFA4" w14:textId="77777777" w:rsidR="004626FD" w:rsidRPr="007D1CD1" w:rsidRDefault="004626FD" w:rsidP="00757EFA">
      <w:pPr>
        <w:ind w:right="72"/>
        <w:jc w:val="both"/>
        <w:rPr>
          <w:rFonts w:ascii="Century Gothic" w:hAnsi="Century Gothic" w:cs="Arial"/>
          <w:sz w:val="22"/>
          <w:szCs w:val="22"/>
        </w:rPr>
      </w:pPr>
    </w:p>
    <w:p w14:paraId="15F89D20" w14:textId="77777777" w:rsidR="004626FD" w:rsidRPr="007D1CD1" w:rsidRDefault="00757EFA" w:rsidP="00757EFA">
      <w:pPr>
        <w:ind w:right="72"/>
        <w:jc w:val="both"/>
        <w:rPr>
          <w:rFonts w:ascii="Century Gothic" w:hAnsi="Century Gothic" w:cs="Arial"/>
          <w:sz w:val="22"/>
          <w:szCs w:val="22"/>
        </w:rPr>
      </w:pPr>
      <w:r w:rsidRPr="007D1CD1">
        <w:rPr>
          <w:rFonts w:ascii="Century Gothic" w:hAnsi="Century Gothic" w:cs="Arial"/>
          <w:sz w:val="22"/>
          <w:szCs w:val="22"/>
        </w:rPr>
        <w:t>Les travaux d'aménagement</w:t>
      </w:r>
      <w:r w:rsidR="004626FD" w:rsidRPr="007D1CD1">
        <w:rPr>
          <w:rFonts w:ascii="Century Gothic" w:hAnsi="Century Gothic" w:cs="Arial"/>
          <w:sz w:val="22"/>
          <w:szCs w:val="22"/>
        </w:rPr>
        <w:t xml:space="preserve"> et d’amélioration </w:t>
      </w:r>
      <w:r w:rsidR="000407DC" w:rsidRPr="007D1CD1">
        <w:rPr>
          <w:rFonts w:ascii="Century Gothic" w:hAnsi="Century Gothic" w:cs="Arial"/>
          <w:sz w:val="22"/>
          <w:szCs w:val="22"/>
        </w:rPr>
        <w:t xml:space="preserve">du Preneur </w:t>
      </w:r>
      <w:r w:rsidR="00CE1598" w:rsidRPr="007D1CD1">
        <w:rPr>
          <w:rFonts w:ascii="Century Gothic" w:hAnsi="Century Gothic" w:cs="Arial"/>
          <w:sz w:val="22"/>
          <w:szCs w:val="22"/>
        </w:rPr>
        <w:t>devenant la propriété du Bailleur à</w:t>
      </w:r>
      <w:r w:rsidR="004626FD" w:rsidRPr="007D1CD1">
        <w:rPr>
          <w:rFonts w:ascii="Century Gothic" w:hAnsi="Century Gothic" w:cs="Arial"/>
          <w:sz w:val="22"/>
          <w:szCs w:val="22"/>
        </w:rPr>
        <w:t xml:space="preserve"> l'expiration du Bail au cours duquel ils ont été réalisés</w:t>
      </w:r>
      <w:r w:rsidR="000407DC" w:rsidRPr="007D1CD1">
        <w:rPr>
          <w:rFonts w:ascii="Century Gothic" w:hAnsi="Century Gothic" w:cs="Arial"/>
          <w:sz w:val="22"/>
          <w:szCs w:val="22"/>
        </w:rPr>
        <w:t xml:space="preserve">, ils seront pris en compte </w:t>
      </w:r>
      <w:r w:rsidR="004626FD" w:rsidRPr="007D1CD1">
        <w:rPr>
          <w:rFonts w:ascii="Century Gothic" w:hAnsi="Century Gothic" w:cs="Arial"/>
          <w:sz w:val="22"/>
          <w:szCs w:val="22"/>
        </w:rPr>
        <w:t>pour la déter</w:t>
      </w:r>
      <w:r w:rsidRPr="007D1CD1">
        <w:rPr>
          <w:rFonts w:ascii="Century Gothic" w:hAnsi="Century Gothic" w:cs="Arial"/>
          <w:sz w:val="22"/>
          <w:szCs w:val="22"/>
        </w:rPr>
        <w:t>mination de la v</w:t>
      </w:r>
      <w:r w:rsidR="000407DC" w:rsidRPr="007D1CD1">
        <w:rPr>
          <w:rFonts w:ascii="Century Gothic" w:hAnsi="Century Gothic" w:cs="Arial"/>
          <w:sz w:val="22"/>
          <w:szCs w:val="22"/>
        </w:rPr>
        <w:t>aleu</w:t>
      </w:r>
      <w:r w:rsidR="008357EC" w:rsidRPr="007D1CD1">
        <w:rPr>
          <w:rFonts w:ascii="Century Gothic" w:hAnsi="Century Gothic" w:cs="Arial"/>
          <w:sz w:val="22"/>
          <w:szCs w:val="22"/>
        </w:rPr>
        <w:t>r locative du loyer</w:t>
      </w:r>
      <w:r w:rsidR="000407DC" w:rsidRPr="007D1CD1">
        <w:rPr>
          <w:rFonts w:ascii="Century Gothic" w:hAnsi="Century Gothic" w:cs="Arial"/>
          <w:sz w:val="22"/>
          <w:szCs w:val="22"/>
        </w:rPr>
        <w:t xml:space="preserve"> du bail renouvelé.</w:t>
      </w:r>
    </w:p>
    <w:p w14:paraId="7DB0803B" w14:textId="77777777" w:rsidR="00ED28D9" w:rsidRPr="007D1CD1" w:rsidRDefault="00ED28D9" w:rsidP="00757EFA">
      <w:pPr>
        <w:ind w:right="72"/>
        <w:jc w:val="both"/>
        <w:rPr>
          <w:rFonts w:ascii="Century Gothic" w:hAnsi="Century Gothic" w:cs="Arial"/>
          <w:sz w:val="22"/>
          <w:szCs w:val="22"/>
        </w:rPr>
      </w:pPr>
    </w:p>
    <w:p w14:paraId="77344CB1" w14:textId="77777777" w:rsidR="0007033E" w:rsidRPr="007D1CD1" w:rsidRDefault="0007033E"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Travaux du Bailleur</w:t>
      </w:r>
    </w:p>
    <w:p w14:paraId="2C6F2CD8" w14:textId="77777777" w:rsidR="0007033E" w:rsidRPr="007D1CD1" w:rsidRDefault="0007033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182EC3" w14:textId="5BF6688B"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souffrira, par dérogation à l'article </w:t>
      </w:r>
      <w:r w:rsidR="00724985" w:rsidRPr="007D1CD1">
        <w:rPr>
          <w:rFonts w:ascii="Century Gothic" w:hAnsi="Century Gothic"/>
          <w:spacing w:val="-2"/>
          <w:sz w:val="22"/>
          <w:szCs w:val="22"/>
        </w:rPr>
        <w:t>1724 du Code c</w:t>
      </w:r>
      <w:r w:rsidRPr="007D1CD1">
        <w:rPr>
          <w:rFonts w:ascii="Century Gothic" w:hAnsi="Century Gothic"/>
          <w:spacing w:val="-2"/>
          <w:sz w:val="22"/>
          <w:szCs w:val="22"/>
        </w:rPr>
        <w:t>ivil et sans indemnité, toutes réparations, tous travaux de modification ou de construction que le Bailleur serait amené à faire exécuter dans les Locaux</w:t>
      </w:r>
      <w:r w:rsidR="007F4EC1" w:rsidRPr="007D1CD1">
        <w:rPr>
          <w:rFonts w:ascii="Century Gothic" w:hAnsi="Century Gothic"/>
          <w:spacing w:val="-2"/>
          <w:sz w:val="22"/>
          <w:szCs w:val="22"/>
        </w:rPr>
        <w:t xml:space="preserve"> ou dans </w:t>
      </w:r>
      <w:r w:rsidR="000407DC" w:rsidRPr="007D1CD1">
        <w:rPr>
          <w:rFonts w:ascii="Century Gothic" w:hAnsi="Century Gothic"/>
          <w:spacing w:val="-2"/>
          <w:sz w:val="22"/>
          <w:szCs w:val="22"/>
        </w:rPr>
        <w:t>l</w:t>
      </w:r>
      <w:r w:rsidR="008357EC" w:rsidRPr="007D1CD1">
        <w:rPr>
          <w:rFonts w:ascii="Century Gothic" w:hAnsi="Century Gothic"/>
          <w:spacing w:val="-2"/>
          <w:sz w:val="22"/>
          <w:szCs w:val="22"/>
        </w:rPr>
        <w:t>’immeuble</w:t>
      </w:r>
      <w:r w:rsidR="000407DC" w:rsidRPr="007D1CD1">
        <w:rPr>
          <w:rFonts w:ascii="Century Gothic" w:hAnsi="Century Gothic"/>
          <w:spacing w:val="-2"/>
          <w:sz w:val="22"/>
          <w:szCs w:val="22"/>
        </w:rPr>
        <w:t xml:space="preserve"> </w:t>
      </w:r>
      <w:r w:rsidR="007F4EC1" w:rsidRPr="007D1CD1">
        <w:rPr>
          <w:rFonts w:ascii="Century Gothic" w:hAnsi="Century Gothic"/>
          <w:spacing w:val="-2"/>
          <w:sz w:val="22"/>
          <w:szCs w:val="22"/>
        </w:rPr>
        <w:t>dont ils dépendent</w:t>
      </w:r>
      <w:r w:rsidRPr="007D1CD1">
        <w:rPr>
          <w:rFonts w:ascii="Century Gothic" w:hAnsi="Century Gothic"/>
          <w:spacing w:val="-2"/>
          <w:sz w:val="22"/>
          <w:szCs w:val="22"/>
        </w:rPr>
        <w:t>, quels qu'en soit les inconvénients et la durée, c</w:t>
      </w:r>
      <w:r w:rsidR="00CC1DF7" w:rsidRPr="007D1CD1">
        <w:rPr>
          <w:rFonts w:ascii="Century Gothic" w:hAnsi="Century Gothic"/>
          <w:spacing w:val="-2"/>
          <w:sz w:val="22"/>
          <w:szCs w:val="22"/>
        </w:rPr>
        <w:t>ette dernière excéderait-</w:t>
      </w:r>
      <w:r w:rsidRPr="007D1CD1">
        <w:rPr>
          <w:rFonts w:ascii="Century Gothic" w:hAnsi="Century Gothic"/>
          <w:spacing w:val="-2"/>
          <w:sz w:val="22"/>
          <w:szCs w:val="22"/>
        </w:rPr>
        <w:t xml:space="preserve">elle </w:t>
      </w:r>
      <w:r w:rsidR="00F46A38" w:rsidRPr="007D1CD1">
        <w:rPr>
          <w:rFonts w:ascii="Century Gothic" w:hAnsi="Century Gothic"/>
          <w:spacing w:val="-2"/>
          <w:sz w:val="22"/>
          <w:szCs w:val="22"/>
        </w:rPr>
        <w:t>vingt</w:t>
      </w:r>
      <w:r w:rsidR="004E5D42" w:rsidRPr="007D1CD1">
        <w:rPr>
          <w:rFonts w:ascii="Century Gothic" w:hAnsi="Century Gothic"/>
          <w:spacing w:val="-2"/>
          <w:sz w:val="22"/>
          <w:szCs w:val="22"/>
        </w:rPr>
        <w:t>-</w:t>
      </w:r>
      <w:r w:rsidR="00F46A38" w:rsidRPr="007D1CD1">
        <w:rPr>
          <w:rFonts w:ascii="Century Gothic" w:hAnsi="Century Gothic"/>
          <w:spacing w:val="-2"/>
          <w:sz w:val="22"/>
          <w:szCs w:val="22"/>
        </w:rPr>
        <w:t>et</w:t>
      </w:r>
      <w:r w:rsidR="004E5D42" w:rsidRPr="007D1CD1">
        <w:rPr>
          <w:rFonts w:ascii="Century Gothic" w:hAnsi="Century Gothic"/>
          <w:spacing w:val="-2"/>
          <w:sz w:val="22"/>
          <w:szCs w:val="22"/>
        </w:rPr>
        <w:t>-</w:t>
      </w:r>
      <w:proofErr w:type="gramStart"/>
      <w:r w:rsidR="00F46A38" w:rsidRPr="007D1CD1">
        <w:rPr>
          <w:rFonts w:ascii="Century Gothic" w:hAnsi="Century Gothic"/>
          <w:spacing w:val="-2"/>
          <w:sz w:val="22"/>
          <w:szCs w:val="22"/>
        </w:rPr>
        <w:t xml:space="preserve">un </w:t>
      </w:r>
      <w:r w:rsidRPr="007D1CD1">
        <w:rPr>
          <w:rFonts w:ascii="Century Gothic" w:hAnsi="Century Gothic"/>
          <w:spacing w:val="-2"/>
          <w:sz w:val="22"/>
          <w:szCs w:val="22"/>
        </w:rPr>
        <w:t>jours</w:t>
      </w:r>
      <w:proofErr w:type="gramEnd"/>
      <w:r w:rsidRPr="007D1CD1">
        <w:rPr>
          <w:rFonts w:ascii="Century Gothic" w:hAnsi="Century Gothic"/>
          <w:spacing w:val="-2"/>
          <w:sz w:val="22"/>
          <w:szCs w:val="22"/>
        </w:rPr>
        <w:t xml:space="preserve">, et de laisser traverser les Locaux par toutes canalisations ou câblage nécessaires. </w:t>
      </w:r>
    </w:p>
    <w:p w14:paraId="7AC6D5F0"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90A55FE"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Le Preneur souffrira également, par dérog</w:t>
      </w:r>
      <w:r w:rsidR="00724985" w:rsidRPr="007D1CD1">
        <w:rPr>
          <w:rFonts w:ascii="Century Gothic" w:hAnsi="Century Gothic"/>
          <w:spacing w:val="-2"/>
          <w:sz w:val="22"/>
          <w:szCs w:val="22"/>
        </w:rPr>
        <w:t>ation à l’article 1723 du Code c</w:t>
      </w:r>
      <w:r w:rsidRPr="007D1CD1">
        <w:rPr>
          <w:rFonts w:ascii="Century Gothic" w:hAnsi="Century Gothic"/>
          <w:spacing w:val="-2"/>
          <w:sz w:val="22"/>
          <w:szCs w:val="22"/>
        </w:rPr>
        <w:t>ivil, les modifications que le Bailleur jugera utiles d’apporter tant à l’extérieur qu’à l’intérieur des Locaux.</w:t>
      </w:r>
    </w:p>
    <w:p w14:paraId="5C91CA36" w14:textId="77777777" w:rsidR="000E0212" w:rsidRPr="007D1CD1" w:rsidRDefault="000E021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0076AC2" w14:textId="77777777" w:rsidR="000E0212" w:rsidRPr="007D1CD1" w:rsidRDefault="000E0212" w:rsidP="000E0212">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Le Bailleur et ses mandataires pourront, si nécessaire, interdire l'accès de tout ou partie des surfaces communes.</w:t>
      </w:r>
    </w:p>
    <w:p w14:paraId="179778F5" w14:textId="77777777" w:rsidR="000E0212" w:rsidRPr="007D1CD1" w:rsidRDefault="000E0212" w:rsidP="000E0212">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290818BC" w14:textId="77777777" w:rsidR="000E0212" w:rsidRPr="007D1CD1" w:rsidRDefault="000E0212" w:rsidP="00E8607B">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De même, ils pourront en tout temps fermer temporairement tout ou partie des surfaces communes où ils jugeront nécessaire d'effectuer des surélévations, des additions de constructions, des réparations, des changements ou modifications.</w:t>
      </w:r>
    </w:p>
    <w:p w14:paraId="36A9B3F2" w14:textId="77777777" w:rsidR="00473BB2" w:rsidRPr="007D1CD1" w:rsidRDefault="00473BB2" w:rsidP="00E8607B">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276927FA"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donnera accès aux Locaux, au Bailleur, à ses mandataires, architectes, entrepreneurs, et ouvriers pour visiter, réparer et entretenir les Locaux.</w:t>
      </w:r>
    </w:p>
    <w:p w14:paraId="082F6C3A" w14:textId="77777777" w:rsidR="003E2C78" w:rsidRPr="007D1CD1" w:rsidRDefault="003E2C7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E57AEB6" w14:textId="77777777" w:rsidR="002C3DFF"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supportera, à ses frais, toute modification d'arrivée de branchement, de remplacement de compteur ou d'installations intérieures pouvant être exigée par les organismes distributeurs des eaux, de l'électricité, des fluides chauds et fro</w:t>
      </w:r>
      <w:r w:rsidR="00DE6D3D" w:rsidRPr="007D1CD1">
        <w:rPr>
          <w:rFonts w:ascii="Century Gothic" w:hAnsi="Century Gothic"/>
          <w:spacing w:val="-2"/>
          <w:sz w:val="22"/>
          <w:szCs w:val="22"/>
        </w:rPr>
        <w:t>ids, ou des télécommunications.</w:t>
      </w:r>
    </w:p>
    <w:p w14:paraId="24D63417" w14:textId="77777777" w:rsidR="00DE6D3D" w:rsidRPr="007D1CD1" w:rsidRDefault="00DE6D3D"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8992421" w14:textId="0002AFB2"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déposera, à ses frais et sans délai, tout coffrage et décoration ainsi que toute installation qu'il aurait faite et dont l'enlèvement serait utile pour la recherche et la réparation des fuites de toute nature, de fissure dans les conduits de fumée ou de ventilation, notamment après incendie ou infiltrations, et, en général, pour l'exécution des travaux.</w:t>
      </w:r>
    </w:p>
    <w:p w14:paraId="360BF4A9" w14:textId="77777777" w:rsidR="003E2C78" w:rsidRPr="007D1CD1" w:rsidRDefault="000407DC" w:rsidP="00EB4636">
      <w:pPr>
        <w:pStyle w:val="Titre3"/>
        <w:numPr>
          <w:ilvl w:val="2"/>
          <w:numId w:val="11"/>
        </w:numPr>
        <w:rPr>
          <w:rFonts w:ascii="Century Gothic" w:hAnsi="Century Gothic"/>
          <w:i/>
          <w:spacing w:val="-2"/>
          <w:sz w:val="22"/>
          <w:szCs w:val="22"/>
        </w:rPr>
      </w:pPr>
      <w:r w:rsidRPr="007D1CD1">
        <w:rPr>
          <w:rFonts w:ascii="Century Gothic" w:hAnsi="Century Gothic"/>
          <w:i/>
          <w:spacing w:val="-2"/>
          <w:sz w:val="22"/>
          <w:szCs w:val="22"/>
        </w:rPr>
        <w:t xml:space="preserve">Sinistres </w:t>
      </w:r>
    </w:p>
    <w:p w14:paraId="03B5B5BD" w14:textId="77777777" w:rsidR="003E2C78" w:rsidRPr="007D1CD1" w:rsidRDefault="003E2C78" w:rsidP="003E2C7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i/>
          <w:spacing w:val="-2"/>
          <w:sz w:val="22"/>
          <w:szCs w:val="22"/>
        </w:rPr>
      </w:pPr>
    </w:p>
    <w:p w14:paraId="6D09CBEE" w14:textId="77777777" w:rsidR="000407DC" w:rsidRPr="007D1CD1" w:rsidRDefault="000407DC" w:rsidP="003E2C7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i/>
          <w:spacing w:val="-2"/>
          <w:sz w:val="22"/>
          <w:szCs w:val="22"/>
        </w:rPr>
      </w:pPr>
      <w:r w:rsidRPr="007D1CD1">
        <w:rPr>
          <w:rFonts w:ascii="Century Gothic" w:hAnsi="Century Gothic"/>
          <w:spacing w:val="-2"/>
          <w:sz w:val="22"/>
          <w:szCs w:val="22"/>
        </w:rPr>
        <w:t>Le Preneur informera immédiatement et par écrit le Bailleur de tout sinistre ou dégradation s'étant produit dans les Locaux quand bien même il n'en résulterait aucun dégât apparent sous peine d'être tenu personnellement de rembourser au Bailleur le montant du préjudice direct ou indirect en résultant, ou d'être notamment responsable vis-à-vis de lui du défaut de déclaration en temps utile dudit sinistre à la compagnie d'assurances des Locaux.</w:t>
      </w:r>
    </w:p>
    <w:p w14:paraId="2BE1531D" w14:textId="77777777" w:rsidR="000407DC" w:rsidRPr="007D1CD1" w:rsidRDefault="000407DC"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E3E3781" w14:textId="77777777" w:rsidR="00AE5E60" w:rsidRPr="007D1CD1" w:rsidRDefault="005D0C67" w:rsidP="00EB4636">
      <w:pPr>
        <w:pStyle w:val="Titre2"/>
        <w:numPr>
          <w:ilvl w:val="1"/>
          <w:numId w:val="11"/>
        </w:numPr>
        <w:rPr>
          <w:rFonts w:ascii="Century Gothic" w:hAnsi="Century Gothic"/>
          <w:sz w:val="22"/>
          <w:szCs w:val="22"/>
        </w:rPr>
      </w:pPr>
      <w:r w:rsidRPr="007D1CD1">
        <w:rPr>
          <w:rFonts w:ascii="Century Gothic" w:hAnsi="Century Gothic"/>
          <w:b/>
          <w:sz w:val="22"/>
          <w:szCs w:val="22"/>
        </w:rPr>
        <w:t>E</w:t>
      </w:r>
      <w:r w:rsidR="00AE5E60" w:rsidRPr="007D1CD1">
        <w:rPr>
          <w:rFonts w:ascii="Century Gothic" w:hAnsi="Century Gothic"/>
          <w:b/>
          <w:sz w:val="22"/>
          <w:szCs w:val="22"/>
        </w:rPr>
        <w:t>nseignes</w:t>
      </w:r>
      <w:r w:rsidR="00F87C0A" w:rsidRPr="007D1CD1">
        <w:rPr>
          <w:rFonts w:ascii="Century Gothic" w:hAnsi="Century Gothic"/>
          <w:b/>
          <w:sz w:val="22"/>
          <w:szCs w:val="22"/>
        </w:rPr>
        <w:t xml:space="preserve"> </w:t>
      </w:r>
    </w:p>
    <w:p w14:paraId="33E44401"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711A2D1"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ne pourra apposer aucune enseigne lumineuse ou non à l'extérieur des Locaux, si ce n'est après avoir obtenu l'autorisation expresse et écrite du Bailleur ainsi que toutes autorisations administratives </w:t>
      </w:r>
      <w:r w:rsidR="009B2AE8" w:rsidRPr="007D1CD1">
        <w:rPr>
          <w:rFonts w:ascii="Century Gothic" w:hAnsi="Century Gothic"/>
          <w:spacing w:val="-2"/>
          <w:sz w:val="22"/>
          <w:szCs w:val="22"/>
        </w:rPr>
        <w:t xml:space="preserve">et/ou de copropriété </w:t>
      </w:r>
      <w:r w:rsidRPr="007D1CD1">
        <w:rPr>
          <w:rFonts w:ascii="Century Gothic" w:hAnsi="Century Gothic"/>
          <w:spacing w:val="-2"/>
          <w:sz w:val="22"/>
          <w:szCs w:val="22"/>
        </w:rPr>
        <w:t>nécessaires et ce, dans le respect de toutes dispositions légales ou réglementaires sur la publicité, les enseignes et pré-enseignes.</w:t>
      </w:r>
    </w:p>
    <w:p w14:paraId="5AA01E91" w14:textId="77777777" w:rsidR="00F46A38" w:rsidRPr="007D1CD1" w:rsidRDefault="00F46A38" w:rsidP="00DE6D3D">
      <w:pPr>
        <w:tabs>
          <w:tab w:val="left" w:pos="-1440"/>
          <w:tab w:val="left" w:pos="-72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4BC17711" w14:textId="77777777" w:rsidR="00AE5E60" w:rsidRPr="007D1CD1" w:rsidRDefault="00AE5E60" w:rsidP="00EB4636">
      <w:pPr>
        <w:pStyle w:val="Titre2"/>
        <w:numPr>
          <w:ilvl w:val="1"/>
          <w:numId w:val="11"/>
        </w:numPr>
        <w:rPr>
          <w:rFonts w:ascii="Century Gothic" w:hAnsi="Century Gothic"/>
          <w:sz w:val="22"/>
          <w:szCs w:val="22"/>
        </w:rPr>
      </w:pPr>
      <w:r w:rsidRPr="007D1CD1">
        <w:rPr>
          <w:rFonts w:ascii="Century Gothic" w:hAnsi="Century Gothic"/>
          <w:b/>
          <w:sz w:val="22"/>
          <w:szCs w:val="22"/>
        </w:rPr>
        <w:t>Prescription</w:t>
      </w:r>
      <w:r w:rsidR="00E8607B" w:rsidRPr="007D1CD1">
        <w:rPr>
          <w:rFonts w:ascii="Century Gothic" w:hAnsi="Century Gothic"/>
          <w:b/>
          <w:sz w:val="22"/>
          <w:szCs w:val="22"/>
        </w:rPr>
        <w:t>s</w:t>
      </w:r>
      <w:r w:rsidRPr="007D1CD1">
        <w:rPr>
          <w:rFonts w:ascii="Century Gothic" w:hAnsi="Century Gothic"/>
          <w:b/>
          <w:sz w:val="22"/>
          <w:szCs w:val="22"/>
        </w:rPr>
        <w:t xml:space="preserve"> particulières</w:t>
      </w:r>
    </w:p>
    <w:p w14:paraId="5801B193"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hanging="720"/>
        <w:jc w:val="both"/>
        <w:rPr>
          <w:rFonts w:ascii="Century Gothic" w:hAnsi="Century Gothic"/>
          <w:spacing w:val="-2"/>
          <w:sz w:val="22"/>
          <w:szCs w:val="22"/>
        </w:rPr>
      </w:pPr>
    </w:p>
    <w:p w14:paraId="54062B8B" w14:textId="77777777" w:rsidR="00DC1B42" w:rsidRPr="007D1CD1" w:rsidRDefault="00AE5E60" w:rsidP="00DC1B42">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n’utilisera pas, même temporairement ou d’une façon intermittente, aucune partie commune, galerie, trottoir, couloir, </w:t>
      </w:r>
      <w:proofErr w:type="spellStart"/>
      <w:r w:rsidRPr="007D1CD1">
        <w:rPr>
          <w:rFonts w:ascii="Century Gothic" w:hAnsi="Century Gothic"/>
          <w:spacing w:val="-2"/>
          <w:sz w:val="22"/>
          <w:szCs w:val="22"/>
        </w:rPr>
        <w:t>etc</w:t>
      </w:r>
      <w:proofErr w:type="spellEnd"/>
      <w:r w:rsidRPr="007D1CD1">
        <w:rPr>
          <w:rFonts w:ascii="Century Gothic" w:hAnsi="Century Gothic"/>
          <w:spacing w:val="-2"/>
          <w:sz w:val="22"/>
          <w:szCs w:val="22"/>
        </w:rPr>
        <w:t xml:space="preserve"> ... pour faire aucun déballage ou emballage, pour exposer aucune marchandise, pour placer des comptoirs, machines distributrices, kiosque ou autres installations.</w:t>
      </w:r>
    </w:p>
    <w:p w14:paraId="0BC156DB"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132DBD7E"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n</w:t>
      </w:r>
      <w:r w:rsidR="00F87C0A" w:rsidRPr="007D1CD1">
        <w:rPr>
          <w:rFonts w:ascii="Century Gothic" w:hAnsi="Century Gothic"/>
          <w:spacing w:val="-2"/>
          <w:sz w:val="22"/>
          <w:szCs w:val="22"/>
        </w:rPr>
        <w:t>’utilisera aucun haut-</w:t>
      </w:r>
      <w:r w:rsidRPr="007D1CD1">
        <w:rPr>
          <w:rFonts w:ascii="Century Gothic" w:hAnsi="Century Gothic"/>
          <w:spacing w:val="-2"/>
          <w:sz w:val="22"/>
          <w:szCs w:val="22"/>
        </w:rPr>
        <w:t>parleur ou autre moyen de diffusion susceptible d'être entendu hors des Locaux.</w:t>
      </w:r>
    </w:p>
    <w:p w14:paraId="5CCB4B83"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7E1CB807"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n'utilisera aucun appareil électrique ou autre perturbateur des auditions radiotéléphoniques ou de la télévision, sans avoir muni lesdits appareils des dispositifs permettant d'éviter tous troubles pour le voisinage.</w:t>
      </w:r>
    </w:p>
    <w:p w14:paraId="2ECCE3C6"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54AE6E5"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n'utilisera aucun appareil à combustion lente.</w:t>
      </w:r>
    </w:p>
    <w:p w14:paraId="25888901" w14:textId="77777777" w:rsidR="00F46A38" w:rsidRPr="007D1CD1" w:rsidRDefault="00F46A38"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1FCAC7B"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ne pourra pas installer dans les Locaux aucune machine susceptible de causer tous troubles aux voisins ; de faire supprimer sans délai celles qui seraient installées si leur fonctionnement, malgré les précautions prises, motivait des réclamations justifiées des autres occupants de l’immeuble dont dépendent les Locaux ou des immeubles voisins.</w:t>
      </w:r>
    </w:p>
    <w:p w14:paraId="5571983D" w14:textId="77777777" w:rsidR="00B52BDE" w:rsidRPr="007D1CD1" w:rsidRDefault="00B52BDE"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1EA46CA"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souscrira tous les abonnements d’électricité et de télécommunication nécessaires à l’exercice de son activité.</w:t>
      </w:r>
    </w:p>
    <w:p w14:paraId="13AA69B5" w14:textId="77777777" w:rsidR="00B52BDE" w:rsidRPr="007D1CD1" w:rsidRDefault="00B52BDE"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BA612AF"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A cet égard, le Preneur</w:t>
      </w:r>
      <w:r w:rsidR="005D0C67" w:rsidRPr="007D1CD1">
        <w:rPr>
          <w:rFonts w:ascii="Century Gothic" w:hAnsi="Century Gothic"/>
          <w:spacing w:val="-2"/>
          <w:sz w:val="22"/>
          <w:szCs w:val="22"/>
        </w:rPr>
        <w:t xml:space="preserve"> fera son affaire, au terme du B</w:t>
      </w:r>
      <w:r w:rsidRPr="007D1CD1">
        <w:rPr>
          <w:rFonts w:ascii="Century Gothic" w:hAnsi="Century Gothic"/>
          <w:spacing w:val="-2"/>
          <w:sz w:val="22"/>
          <w:szCs w:val="22"/>
        </w:rPr>
        <w:t xml:space="preserve">ail, de la résiliation des contrats de location qu’il aura pu souscrire pour ces installations spécifiques. </w:t>
      </w:r>
    </w:p>
    <w:p w14:paraId="7D278A74"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70F77DE5"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réglera directement aux services concernés les montants des abonnements, des taxes et des consommations correspondantes. </w:t>
      </w:r>
    </w:p>
    <w:p w14:paraId="61A5C0D6"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2EE3BB51"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L’entretien des réseaux électriques, des luminaires, des prises de courant, des réseaux de courant faible et des armoires électriques situés dans les Locaux sont à la charge du Preneur. </w:t>
      </w:r>
    </w:p>
    <w:p w14:paraId="7195E9A4" w14:textId="77777777" w:rsidR="00F87C0A" w:rsidRPr="007D1CD1" w:rsidRDefault="00F87C0A" w:rsidP="00F87C0A">
      <w:pPr>
        <w:tabs>
          <w:tab w:val="left" w:pos="426"/>
        </w:tabs>
        <w:jc w:val="both"/>
        <w:rPr>
          <w:rFonts w:ascii="Century Gothic" w:hAnsi="Century Gothic"/>
          <w:sz w:val="22"/>
          <w:szCs w:val="22"/>
        </w:rPr>
      </w:pPr>
      <w:r w:rsidRPr="007D1CD1">
        <w:rPr>
          <w:rFonts w:ascii="Century Gothic" w:hAnsi="Century Gothic"/>
          <w:sz w:val="22"/>
          <w:szCs w:val="22"/>
        </w:rPr>
        <w:t>Le Preneur fera son affaire de toutes autorisations nécessaires à leur installation.</w:t>
      </w:r>
    </w:p>
    <w:p w14:paraId="1F3122E7" w14:textId="77777777" w:rsidR="005D0C67" w:rsidRPr="007D1CD1" w:rsidRDefault="005D0C67"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3B14C82B" w14:textId="77777777" w:rsidR="00AE5E60" w:rsidRPr="007D1CD1" w:rsidRDefault="005D0C67"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Il </w:t>
      </w:r>
      <w:r w:rsidR="00AE5E60" w:rsidRPr="007D1CD1">
        <w:rPr>
          <w:rFonts w:ascii="Century Gothic" w:hAnsi="Century Gothic"/>
          <w:spacing w:val="-2"/>
          <w:sz w:val="22"/>
          <w:szCs w:val="22"/>
        </w:rPr>
        <w:t>laissera en permanence toutes les sorties de secours dégagées de tout objet meublant.</w:t>
      </w:r>
    </w:p>
    <w:p w14:paraId="274FE1B4"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3E928631"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ne pourra pas charger les planchers d'un poids supérieur à celui qu'ils peuvent normalement supporter et, en cas de doute, de s'assurer de ce poids auprès de l'architecte du Bailleur.</w:t>
      </w:r>
    </w:p>
    <w:p w14:paraId="1632CA70"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358CECDA" w14:textId="77777777" w:rsidR="00AE5E60" w:rsidRPr="007D1CD1" w:rsidRDefault="005D0C67"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w:t>
      </w:r>
      <w:r w:rsidR="00AE5E60" w:rsidRPr="007D1CD1">
        <w:rPr>
          <w:rFonts w:ascii="Century Gothic" w:hAnsi="Century Gothic"/>
          <w:spacing w:val="-2"/>
          <w:sz w:val="22"/>
          <w:szCs w:val="22"/>
        </w:rPr>
        <w:t xml:space="preserve"> s'abstiendra de toutes activités bruyantes, dangereuses, incommodes ou insalubres.</w:t>
      </w:r>
    </w:p>
    <w:p w14:paraId="7A672994"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2B3106B"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prendra toutes mesures utiles pour empêcher toutes odeurs désagréables et il s’abstiendra de jeter ou de laisser jeter des produits corrosifs ou susceptibles de boucher toutes canalisations.</w:t>
      </w:r>
    </w:p>
    <w:p w14:paraId="0A89CA3E"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320592E" w14:textId="37444745"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prendra toutes les dispositions pour éviter la propagation des rongeurs insectes, </w:t>
      </w:r>
      <w:proofErr w:type="gramStart"/>
      <w:r w:rsidRPr="007D1CD1">
        <w:rPr>
          <w:rFonts w:ascii="Century Gothic" w:hAnsi="Century Gothic"/>
          <w:spacing w:val="-2"/>
          <w:sz w:val="22"/>
          <w:szCs w:val="22"/>
        </w:rPr>
        <w:t>etc...</w:t>
      </w:r>
      <w:proofErr w:type="gramEnd"/>
      <w:r w:rsidRPr="007D1CD1">
        <w:rPr>
          <w:rFonts w:ascii="Century Gothic" w:hAnsi="Century Gothic"/>
          <w:spacing w:val="-2"/>
          <w:sz w:val="22"/>
          <w:szCs w:val="22"/>
        </w:rPr>
        <w:t xml:space="preserve"> et le cas échéant, pour les détruire.</w:t>
      </w:r>
    </w:p>
    <w:p w14:paraId="589BD140" w14:textId="77777777" w:rsidR="00977882" w:rsidRPr="007D1CD1" w:rsidRDefault="00977882"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CB75D1D" w14:textId="77777777" w:rsidR="00977882" w:rsidRPr="007D1CD1" w:rsidRDefault="00977882"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B0A1D70" w14:textId="77777777" w:rsidR="00AE5E60" w:rsidRPr="007D1CD1" w:rsidRDefault="005D0C67" w:rsidP="00EB463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Sous-location -</w:t>
      </w:r>
      <w:r w:rsidR="003B4D72" w:rsidRPr="007D1CD1">
        <w:rPr>
          <w:rFonts w:ascii="Century Gothic" w:hAnsi="Century Gothic"/>
          <w:b/>
          <w:spacing w:val="-2"/>
          <w:sz w:val="22"/>
          <w:szCs w:val="22"/>
          <w:u w:val="single"/>
        </w:rPr>
        <w:t xml:space="preserve"> Location-gérance - </w:t>
      </w:r>
      <w:r w:rsidR="00F71F4C" w:rsidRPr="007D1CD1">
        <w:rPr>
          <w:rFonts w:ascii="Century Gothic" w:hAnsi="Century Gothic"/>
          <w:b/>
          <w:spacing w:val="-2"/>
          <w:sz w:val="22"/>
          <w:szCs w:val="22"/>
          <w:u w:val="single"/>
        </w:rPr>
        <w:t xml:space="preserve">Cession </w:t>
      </w:r>
    </w:p>
    <w:p w14:paraId="7E1848D2"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AE994D" w14:textId="77777777" w:rsidR="00631B26" w:rsidRPr="007D1CD1" w:rsidRDefault="008378E5" w:rsidP="00EB4636">
      <w:pPr>
        <w:pStyle w:val="Titre2"/>
        <w:numPr>
          <w:ilvl w:val="1"/>
          <w:numId w:val="11"/>
        </w:numPr>
        <w:rPr>
          <w:rFonts w:ascii="Century Gothic" w:hAnsi="Century Gothic"/>
          <w:b/>
          <w:sz w:val="22"/>
          <w:szCs w:val="22"/>
        </w:rPr>
      </w:pPr>
      <w:bookmarkStart w:id="6" w:name="_Ref425852630"/>
      <w:r w:rsidRPr="007D1CD1">
        <w:rPr>
          <w:rFonts w:ascii="Century Gothic" w:hAnsi="Century Gothic"/>
          <w:b/>
          <w:sz w:val="22"/>
          <w:szCs w:val="22"/>
        </w:rPr>
        <w:t xml:space="preserve">Sous-location </w:t>
      </w:r>
      <w:r w:rsidR="003B4D72" w:rsidRPr="007D1CD1">
        <w:rPr>
          <w:rFonts w:ascii="Century Gothic" w:hAnsi="Century Gothic"/>
          <w:b/>
          <w:sz w:val="22"/>
          <w:szCs w:val="22"/>
        </w:rPr>
        <w:t>- Location-gérance</w:t>
      </w:r>
      <w:bookmarkEnd w:id="6"/>
    </w:p>
    <w:p w14:paraId="393BDFF0" w14:textId="77777777" w:rsidR="00631B26" w:rsidRPr="007D1CD1" w:rsidRDefault="00631B26"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90AC02C" w14:textId="54BB15D3" w:rsidR="003B4D72" w:rsidRPr="007D1CD1" w:rsidRDefault="003B4D72"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devra exploiter personnellement son fond</w:t>
      </w:r>
      <w:r w:rsidR="004E5D42" w:rsidRPr="007D1CD1">
        <w:rPr>
          <w:rFonts w:ascii="Century Gothic" w:hAnsi="Century Gothic"/>
          <w:spacing w:val="-2"/>
          <w:sz w:val="22"/>
          <w:szCs w:val="22"/>
        </w:rPr>
        <w:t>s</w:t>
      </w:r>
      <w:r w:rsidRPr="007D1CD1">
        <w:rPr>
          <w:rFonts w:ascii="Century Gothic" w:hAnsi="Century Gothic"/>
          <w:spacing w:val="-2"/>
          <w:sz w:val="22"/>
          <w:szCs w:val="22"/>
        </w:rPr>
        <w:t xml:space="preserve"> de commerce et ne pourra pas le mettre en gérance libre même en partie.</w:t>
      </w:r>
    </w:p>
    <w:p w14:paraId="3C7B247D" w14:textId="77777777" w:rsidR="003B4D72" w:rsidRPr="007D1CD1" w:rsidRDefault="003B4D72"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B339458" w14:textId="77777777" w:rsidR="003B4D72" w:rsidRPr="007D1CD1" w:rsidRDefault="005D0C67"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 xml:space="preserve">Il </w:t>
      </w:r>
      <w:r w:rsidR="00AE5E60" w:rsidRPr="007D1CD1">
        <w:rPr>
          <w:rFonts w:ascii="Century Gothic" w:hAnsi="Century Gothic"/>
          <w:spacing w:val="-2"/>
          <w:sz w:val="22"/>
          <w:szCs w:val="22"/>
        </w:rPr>
        <w:t>ne pourra pas concé</w:t>
      </w:r>
      <w:r w:rsidR="00C14555" w:rsidRPr="007D1CD1">
        <w:rPr>
          <w:rFonts w:ascii="Century Gothic" w:hAnsi="Century Gothic"/>
          <w:spacing w:val="-2"/>
          <w:sz w:val="22"/>
          <w:szCs w:val="22"/>
        </w:rPr>
        <w:t>der la jouissance ou sous-</w:t>
      </w:r>
      <w:r w:rsidR="00AE5E60" w:rsidRPr="007D1CD1">
        <w:rPr>
          <w:rFonts w:ascii="Century Gothic" w:hAnsi="Century Gothic"/>
          <w:spacing w:val="-2"/>
          <w:sz w:val="22"/>
          <w:szCs w:val="22"/>
        </w:rPr>
        <w:t>louer les Locaux à qui que ce soit, en tout ou en partie, sous quelque forme que ce soit, même temporairement ou à titre précaire, gratuitement ou à titre onéreux, sans l'autorisation expresse et écrite du Baille</w:t>
      </w:r>
      <w:r w:rsidR="00191869" w:rsidRPr="007D1CD1">
        <w:rPr>
          <w:rFonts w:ascii="Century Gothic" w:hAnsi="Century Gothic"/>
          <w:spacing w:val="-2"/>
          <w:sz w:val="22"/>
          <w:szCs w:val="22"/>
        </w:rPr>
        <w:t>ur.</w:t>
      </w:r>
      <w:r w:rsidR="00B37041" w:rsidRPr="007D1CD1">
        <w:rPr>
          <w:rFonts w:ascii="Century Gothic" w:hAnsi="Century Gothic"/>
          <w:spacing w:val="-2"/>
          <w:sz w:val="22"/>
          <w:szCs w:val="22"/>
        </w:rPr>
        <w:t xml:space="preserve"> </w:t>
      </w:r>
    </w:p>
    <w:p w14:paraId="64CED200" w14:textId="77777777" w:rsidR="004F4E59" w:rsidRPr="007D1CD1" w:rsidRDefault="004F4E59"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5B48A0" w14:textId="77777777" w:rsidR="00AE5E60" w:rsidRPr="007D1CD1" w:rsidRDefault="00C14555"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En cas de sous-</w:t>
      </w:r>
      <w:r w:rsidR="00AE5E60" w:rsidRPr="007D1CD1">
        <w:rPr>
          <w:rFonts w:ascii="Century Gothic" w:hAnsi="Century Gothic"/>
          <w:spacing w:val="-2"/>
          <w:sz w:val="22"/>
          <w:szCs w:val="22"/>
        </w:rPr>
        <w:t>location régulièrement autorisée, le Bailleur devra être appelé à c</w:t>
      </w:r>
      <w:r w:rsidRPr="007D1CD1">
        <w:rPr>
          <w:rFonts w:ascii="Century Gothic" w:hAnsi="Century Gothic"/>
          <w:spacing w:val="-2"/>
          <w:sz w:val="22"/>
          <w:szCs w:val="22"/>
        </w:rPr>
        <w:t>oncourir à la signature du sous-</w:t>
      </w:r>
      <w:r w:rsidR="00AE5E60" w:rsidRPr="007D1CD1">
        <w:rPr>
          <w:rFonts w:ascii="Century Gothic" w:hAnsi="Century Gothic"/>
          <w:spacing w:val="-2"/>
          <w:sz w:val="22"/>
          <w:szCs w:val="22"/>
        </w:rPr>
        <w:t>bail par une notification effectuée au moins 15 jours à l’avance, par lettre recommandée avec accusé de récept</w:t>
      </w:r>
      <w:r w:rsidR="003B4D72" w:rsidRPr="007D1CD1">
        <w:rPr>
          <w:rFonts w:ascii="Century Gothic" w:hAnsi="Century Gothic"/>
          <w:spacing w:val="-2"/>
          <w:sz w:val="22"/>
          <w:szCs w:val="22"/>
        </w:rPr>
        <w:t>ion contenant le projet de sous-</w:t>
      </w:r>
      <w:r w:rsidR="00AE5E60" w:rsidRPr="007D1CD1">
        <w:rPr>
          <w:rFonts w:ascii="Century Gothic" w:hAnsi="Century Gothic"/>
          <w:spacing w:val="-2"/>
          <w:sz w:val="22"/>
          <w:szCs w:val="22"/>
        </w:rPr>
        <w:t xml:space="preserve">bail, qui devra être approuvé par le Bailleur. </w:t>
      </w:r>
    </w:p>
    <w:p w14:paraId="61FE2147" w14:textId="77777777" w:rsidR="00E8607B" w:rsidRPr="007D1CD1" w:rsidRDefault="00E8607B"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6D4F8412" w14:textId="77777777" w:rsidR="00AE5E60" w:rsidRPr="007D1CD1" w:rsidRDefault="00B143B2"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La sous-</w:t>
      </w:r>
      <w:r w:rsidR="00AE5E60" w:rsidRPr="007D1CD1">
        <w:rPr>
          <w:rFonts w:ascii="Century Gothic" w:hAnsi="Century Gothic"/>
          <w:spacing w:val="-2"/>
          <w:sz w:val="22"/>
          <w:szCs w:val="22"/>
        </w:rPr>
        <w:t xml:space="preserve">location partielle, si elle était autorisée, n'entraînerait pas dérogation à l'indivisibilité des Locaux, conventionnellement stipulée au profit du Bailleur. Le Preneur demeurera seul responsable de l’exécution des charges et conditions du </w:t>
      </w:r>
      <w:r w:rsidR="003B4D72" w:rsidRPr="007D1CD1">
        <w:rPr>
          <w:rFonts w:ascii="Century Gothic" w:hAnsi="Century Gothic"/>
          <w:spacing w:val="-2"/>
          <w:sz w:val="22"/>
          <w:szCs w:val="22"/>
        </w:rPr>
        <w:t xml:space="preserve">Bail </w:t>
      </w:r>
      <w:r w:rsidR="00AE5E60" w:rsidRPr="007D1CD1">
        <w:rPr>
          <w:rFonts w:ascii="Century Gothic" w:hAnsi="Century Gothic"/>
          <w:spacing w:val="-2"/>
          <w:sz w:val="22"/>
          <w:szCs w:val="22"/>
        </w:rPr>
        <w:t xml:space="preserve">ainsi que du paiement de l’intégralité du loyer à l’égard du Bailleur. </w:t>
      </w:r>
    </w:p>
    <w:p w14:paraId="1E8A9A3B"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64B8E4B"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Il est rappelé que les Locaux forment un tout indivisible. En conséquence, le sous-locataire n’aura aucun droit au maintien dans les lieux, ni au renouvellement, ni au paiement d’une indemnité d’aucune sorte. Il s’ensuit que la sous-location sera consentie aux risques et périls du Preneur qui s’engage à faire son affaire personnelle de l’éviction de tout sous-locataire, ce dernier ne pouvant se prévaloir d’aucun droit d’aucune sorte à l’encontre du Bailleur, en particulier celui de se maintenir dans les Locaux au-delà de la présence effective du Preneur. </w:t>
      </w:r>
    </w:p>
    <w:p w14:paraId="5B9EAA50"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F89B72"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en cas de sous-location autorisée, sera tenu de faire renoncer chacun de ses sous-locataires à exercer un droit direct contre le Bailleur. A défaut, l’autorisation de sous-louer sera </w:t>
      </w:r>
      <w:r w:rsidR="00B143B2" w:rsidRPr="007D1CD1">
        <w:rPr>
          <w:rFonts w:ascii="Century Gothic" w:hAnsi="Century Gothic"/>
          <w:spacing w:val="-2"/>
          <w:sz w:val="22"/>
          <w:szCs w:val="22"/>
        </w:rPr>
        <w:t xml:space="preserve">caduque. </w:t>
      </w:r>
    </w:p>
    <w:p w14:paraId="0C706332"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Toute sous-location devra reproduire littéralement le présent article.</w:t>
      </w:r>
    </w:p>
    <w:p w14:paraId="4E9A3587"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D045702" w14:textId="77777777" w:rsidR="00AE5E60" w:rsidRPr="007D1CD1" w:rsidRDefault="00B143B2"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Enfin, toute sous-</w:t>
      </w:r>
      <w:r w:rsidR="00AE5E60" w:rsidRPr="007D1CD1">
        <w:rPr>
          <w:rFonts w:ascii="Century Gothic" w:hAnsi="Century Gothic"/>
          <w:spacing w:val="-2"/>
          <w:sz w:val="22"/>
          <w:szCs w:val="22"/>
        </w:rPr>
        <w:t>location devrait se faire à un prix au moins égal par mètre carré au loyer principal.</w:t>
      </w:r>
    </w:p>
    <w:p w14:paraId="7A8AAED5"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56209AE" w14:textId="77777777" w:rsidR="003B4D72" w:rsidRPr="007D1CD1" w:rsidRDefault="005039CC"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t>Cession- Droits de préemption - Droit de préférence</w:t>
      </w:r>
    </w:p>
    <w:p w14:paraId="0D1A2C0F" w14:textId="77777777" w:rsidR="003B4D72" w:rsidRPr="007D1CD1" w:rsidRDefault="003B4D72"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Cession</w:t>
      </w:r>
    </w:p>
    <w:p w14:paraId="4018F8BE" w14:textId="77777777" w:rsidR="003B4D72" w:rsidRPr="007D1CD1" w:rsidRDefault="003B4D72" w:rsidP="00B3704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90B5AD5" w14:textId="77777777" w:rsidR="006F49BC" w:rsidRPr="007D1CD1" w:rsidRDefault="003B4D72" w:rsidP="00B3704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La cession du Bail est interdite au Preneur, sauf à l’acquéreur </w:t>
      </w:r>
      <w:r w:rsidR="006F49BC" w:rsidRPr="007D1CD1">
        <w:rPr>
          <w:rFonts w:ascii="Century Gothic" w:hAnsi="Century Gothic"/>
          <w:spacing w:val="-2"/>
          <w:sz w:val="22"/>
          <w:szCs w:val="22"/>
        </w:rPr>
        <w:t xml:space="preserve">de l’intégralité </w:t>
      </w:r>
      <w:r w:rsidRPr="007D1CD1">
        <w:rPr>
          <w:rFonts w:ascii="Century Gothic" w:hAnsi="Century Gothic"/>
          <w:spacing w:val="-2"/>
          <w:sz w:val="22"/>
          <w:szCs w:val="22"/>
        </w:rPr>
        <w:t xml:space="preserve">de son fonds de commerce </w:t>
      </w:r>
      <w:r w:rsidR="006F49BC" w:rsidRPr="007D1CD1">
        <w:rPr>
          <w:rFonts w:ascii="Century Gothic" w:hAnsi="Century Gothic"/>
          <w:spacing w:val="-2"/>
          <w:sz w:val="22"/>
          <w:szCs w:val="22"/>
        </w:rPr>
        <w:t>et après avoir obtenu l’accord du Bailleur.</w:t>
      </w:r>
    </w:p>
    <w:p w14:paraId="63A84DA2"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AB718CB" w14:textId="77777777" w:rsidR="006F49BC" w:rsidRPr="007D1CD1" w:rsidRDefault="006F49BC"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La cession devra porter sur l’intégralité des activités commerciales exercées par le Preneur dans les Locaux.</w:t>
      </w:r>
    </w:p>
    <w:p w14:paraId="6D3EEE86" w14:textId="77777777" w:rsidR="006F49BC" w:rsidRPr="007D1CD1" w:rsidRDefault="006F49BC"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2516F29" w14:textId="53AB7293" w:rsidR="009B2AE8" w:rsidRPr="007D1CD1" w:rsidRDefault="009B2AE8" w:rsidP="009B2AE8">
      <w:pPr>
        <w:tabs>
          <w:tab w:val="left" w:pos="0"/>
        </w:tabs>
        <w:jc w:val="both"/>
        <w:rPr>
          <w:rFonts w:ascii="Century Gothic" w:hAnsi="Century Gothic"/>
          <w:sz w:val="22"/>
          <w:szCs w:val="22"/>
        </w:rPr>
      </w:pPr>
      <w:r w:rsidRPr="007D1CD1">
        <w:rPr>
          <w:rFonts w:ascii="Century Gothic" w:hAnsi="Century Gothic"/>
          <w:sz w:val="22"/>
          <w:szCs w:val="22"/>
        </w:rPr>
        <w:t xml:space="preserve">Il sera procédé à un état des lieux contradictoire, à frais </w:t>
      </w:r>
      <w:r w:rsidR="00D666AA">
        <w:rPr>
          <w:rFonts w:ascii="Century Gothic" w:hAnsi="Century Gothic"/>
          <w:sz w:val="22"/>
          <w:szCs w:val="22"/>
        </w:rPr>
        <w:t>exclusifs du preneur</w:t>
      </w:r>
      <w:r w:rsidRPr="007D1CD1">
        <w:rPr>
          <w:rFonts w:ascii="Century Gothic" w:hAnsi="Century Gothic"/>
          <w:sz w:val="22"/>
          <w:szCs w:val="22"/>
        </w:rPr>
        <w:t xml:space="preserve"> réalisé par huissier :</w:t>
      </w:r>
    </w:p>
    <w:p w14:paraId="292241B3" w14:textId="77777777" w:rsidR="009B2AE8" w:rsidRPr="007D1CD1" w:rsidRDefault="009B2AE8" w:rsidP="009B2AE8">
      <w:pPr>
        <w:tabs>
          <w:tab w:val="left" w:pos="0"/>
        </w:tabs>
        <w:jc w:val="both"/>
        <w:rPr>
          <w:rFonts w:ascii="Century Gothic" w:hAnsi="Century Gothic"/>
          <w:sz w:val="22"/>
          <w:szCs w:val="22"/>
        </w:rPr>
      </w:pPr>
    </w:p>
    <w:p w14:paraId="223F46A6" w14:textId="72F9BCD5" w:rsidR="009B2AE8" w:rsidRPr="007D1CD1" w:rsidRDefault="00792AE2" w:rsidP="009B2AE8">
      <w:pPr>
        <w:pStyle w:val="Paragraphedeliste"/>
        <w:numPr>
          <w:ilvl w:val="0"/>
          <w:numId w:val="18"/>
        </w:numPr>
        <w:tabs>
          <w:tab w:val="left" w:pos="0"/>
        </w:tabs>
        <w:jc w:val="both"/>
        <w:rPr>
          <w:rFonts w:ascii="Century Gothic" w:hAnsi="Century Gothic"/>
          <w:sz w:val="22"/>
          <w:szCs w:val="22"/>
        </w:rPr>
      </w:pPr>
      <w:r w:rsidRPr="007D1CD1">
        <w:rPr>
          <w:rFonts w:ascii="Century Gothic" w:hAnsi="Century Gothic"/>
          <w:sz w:val="22"/>
          <w:szCs w:val="22"/>
        </w:rPr>
        <w:t>De</w:t>
      </w:r>
      <w:r w:rsidR="009B2AE8" w:rsidRPr="007D1CD1">
        <w:rPr>
          <w:rFonts w:ascii="Century Gothic" w:hAnsi="Century Gothic"/>
          <w:sz w:val="22"/>
          <w:szCs w:val="22"/>
        </w:rPr>
        <w:t xml:space="preserve"> sortie entre le Bailleur et le cédant ;</w:t>
      </w:r>
    </w:p>
    <w:p w14:paraId="708600E1" w14:textId="77777777" w:rsidR="009B2AE8" w:rsidRPr="007D1CD1" w:rsidRDefault="009B2AE8" w:rsidP="009B2AE8">
      <w:pPr>
        <w:pStyle w:val="Paragraphedeliste"/>
        <w:tabs>
          <w:tab w:val="left" w:pos="0"/>
        </w:tabs>
        <w:jc w:val="both"/>
        <w:rPr>
          <w:rFonts w:ascii="Century Gothic" w:hAnsi="Century Gothic"/>
          <w:sz w:val="22"/>
          <w:szCs w:val="22"/>
        </w:rPr>
      </w:pPr>
    </w:p>
    <w:p w14:paraId="5FDCA8E1" w14:textId="0CB8FD97" w:rsidR="009B2AE8" w:rsidRPr="007D1CD1" w:rsidRDefault="00792AE2" w:rsidP="009B2AE8">
      <w:pPr>
        <w:pStyle w:val="Paragraphedeliste"/>
        <w:numPr>
          <w:ilvl w:val="0"/>
          <w:numId w:val="18"/>
        </w:numPr>
        <w:tabs>
          <w:tab w:val="left" w:pos="0"/>
        </w:tabs>
        <w:jc w:val="both"/>
        <w:rPr>
          <w:rFonts w:ascii="Century Gothic" w:hAnsi="Century Gothic"/>
          <w:sz w:val="22"/>
          <w:szCs w:val="22"/>
        </w:rPr>
      </w:pPr>
      <w:r w:rsidRPr="007D1CD1">
        <w:rPr>
          <w:rFonts w:ascii="Century Gothic" w:hAnsi="Century Gothic"/>
          <w:sz w:val="22"/>
          <w:szCs w:val="22"/>
        </w:rPr>
        <w:t>D’entrée</w:t>
      </w:r>
      <w:r w:rsidR="009B2AE8" w:rsidRPr="007D1CD1">
        <w:rPr>
          <w:rFonts w:ascii="Century Gothic" w:hAnsi="Century Gothic"/>
          <w:sz w:val="22"/>
          <w:szCs w:val="22"/>
        </w:rPr>
        <w:t xml:space="preserve"> entre le Bailleur et le cessionnaire.</w:t>
      </w:r>
    </w:p>
    <w:p w14:paraId="1EDA076E" w14:textId="77777777" w:rsidR="00977882" w:rsidRPr="007D1CD1" w:rsidRDefault="00977882" w:rsidP="00977882">
      <w:pPr>
        <w:pStyle w:val="Paragraphedeliste"/>
        <w:rPr>
          <w:rFonts w:ascii="Century Gothic" w:hAnsi="Century Gothic"/>
          <w:sz w:val="22"/>
          <w:szCs w:val="22"/>
        </w:rPr>
      </w:pPr>
    </w:p>
    <w:p w14:paraId="517C0BB5" w14:textId="77777777" w:rsidR="00977882" w:rsidRPr="007D1CD1" w:rsidRDefault="00977882" w:rsidP="00977882">
      <w:pPr>
        <w:pStyle w:val="Paragraphedeliste"/>
        <w:tabs>
          <w:tab w:val="left" w:pos="0"/>
        </w:tabs>
        <w:jc w:val="both"/>
        <w:rPr>
          <w:rFonts w:ascii="Century Gothic" w:hAnsi="Century Gothic"/>
          <w:sz w:val="22"/>
          <w:szCs w:val="22"/>
        </w:rPr>
      </w:pPr>
    </w:p>
    <w:p w14:paraId="2F47A45E" w14:textId="77777777" w:rsidR="009B2AE8" w:rsidRPr="007D1CD1" w:rsidRDefault="009B2AE8"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A7981D0" w14:textId="77777777" w:rsidR="00AE5E60" w:rsidRPr="007D1CD1" w:rsidRDefault="00AE5E60" w:rsidP="00AE5E6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En cas de cession régulière et préalablement autorisée par le Bailleur du fonds de commerce ou du droit au bail,</w:t>
      </w:r>
      <w:r w:rsidRPr="007D1CD1">
        <w:rPr>
          <w:rFonts w:ascii="Century Gothic" w:hAnsi="Century Gothic"/>
          <w:sz w:val="22"/>
          <w:szCs w:val="22"/>
        </w:rPr>
        <w:t xml:space="preserve"> l’acte de cession devra contenir une clause par laquelle le cédant se déclarera solidaire du cessionnaire pour le paiement des loyers, des indemnités d’occupation et, d’une manière générale, </w:t>
      </w:r>
      <w:r w:rsidR="006F49BC" w:rsidRPr="007D1CD1">
        <w:rPr>
          <w:rFonts w:ascii="Century Gothic" w:hAnsi="Century Gothic"/>
          <w:sz w:val="22"/>
          <w:szCs w:val="22"/>
        </w:rPr>
        <w:t>de toute somme due au titre du B</w:t>
      </w:r>
      <w:r w:rsidRPr="007D1CD1">
        <w:rPr>
          <w:rFonts w:ascii="Century Gothic" w:hAnsi="Century Gothic"/>
          <w:sz w:val="22"/>
          <w:szCs w:val="22"/>
        </w:rPr>
        <w:t>ail ainsi que de l’exécution de</w:t>
      </w:r>
      <w:r w:rsidR="006F49BC" w:rsidRPr="007D1CD1">
        <w:rPr>
          <w:rFonts w:ascii="Century Gothic" w:hAnsi="Century Gothic"/>
          <w:sz w:val="22"/>
          <w:szCs w:val="22"/>
        </w:rPr>
        <w:t xml:space="preserve"> ses clauses pendant </w:t>
      </w:r>
      <w:r w:rsidR="00BD7C7B" w:rsidRPr="007D1CD1">
        <w:rPr>
          <w:rFonts w:ascii="Century Gothic" w:hAnsi="Century Gothic"/>
          <w:sz w:val="22"/>
          <w:szCs w:val="22"/>
        </w:rPr>
        <w:t xml:space="preserve">une </w:t>
      </w:r>
      <w:r w:rsidRPr="007D1CD1">
        <w:rPr>
          <w:rFonts w:ascii="Century Gothic" w:hAnsi="Century Gothic"/>
          <w:sz w:val="22"/>
          <w:szCs w:val="22"/>
        </w:rPr>
        <w:t xml:space="preserve">durée </w:t>
      </w:r>
      <w:r w:rsidR="00BD7C7B" w:rsidRPr="007D1CD1">
        <w:rPr>
          <w:rFonts w:ascii="Century Gothic" w:hAnsi="Century Gothic"/>
          <w:sz w:val="22"/>
          <w:szCs w:val="22"/>
        </w:rPr>
        <w:t xml:space="preserve">de trois ans </w:t>
      </w:r>
      <w:r w:rsidRPr="007D1CD1">
        <w:rPr>
          <w:rFonts w:ascii="Century Gothic" w:hAnsi="Century Gothic"/>
          <w:sz w:val="22"/>
          <w:szCs w:val="22"/>
        </w:rPr>
        <w:t>à compter de la date de cession et ce, même en cas de cessions successives.</w:t>
      </w:r>
    </w:p>
    <w:p w14:paraId="5275F655" w14:textId="77777777" w:rsidR="00AE5E60" w:rsidRPr="007D1CD1" w:rsidRDefault="00AE5E60" w:rsidP="00AE5E60">
      <w:pPr>
        <w:tabs>
          <w:tab w:val="left" w:pos="0"/>
        </w:tabs>
        <w:jc w:val="both"/>
        <w:rPr>
          <w:rFonts w:ascii="Century Gothic" w:hAnsi="Century Gothic"/>
          <w:sz w:val="22"/>
          <w:szCs w:val="22"/>
        </w:rPr>
      </w:pPr>
    </w:p>
    <w:p w14:paraId="1277F8B1" w14:textId="77777777" w:rsidR="00AE5E60" w:rsidRPr="007D1CD1" w:rsidRDefault="00AE5E60" w:rsidP="00AE5E60">
      <w:pPr>
        <w:tabs>
          <w:tab w:val="left" w:pos="0"/>
        </w:tabs>
        <w:jc w:val="both"/>
        <w:rPr>
          <w:rFonts w:ascii="Century Gothic" w:hAnsi="Century Gothic"/>
          <w:sz w:val="22"/>
          <w:szCs w:val="22"/>
        </w:rPr>
      </w:pPr>
      <w:r w:rsidRPr="007D1CD1">
        <w:rPr>
          <w:rFonts w:ascii="Century Gothic" w:hAnsi="Century Gothic"/>
          <w:sz w:val="22"/>
          <w:szCs w:val="22"/>
        </w:rPr>
        <w:t>En outre tous ceux qui seront devenus s</w:t>
      </w:r>
      <w:r w:rsidR="006F49BC" w:rsidRPr="007D1CD1">
        <w:rPr>
          <w:rFonts w:ascii="Century Gothic" w:hAnsi="Century Gothic"/>
          <w:sz w:val="22"/>
          <w:szCs w:val="22"/>
        </w:rPr>
        <w:t>uccessivement cessionnaires du B</w:t>
      </w:r>
      <w:r w:rsidRPr="007D1CD1">
        <w:rPr>
          <w:rFonts w:ascii="Century Gothic" w:hAnsi="Century Gothic"/>
          <w:sz w:val="22"/>
          <w:szCs w:val="22"/>
        </w:rPr>
        <w:t>a</w:t>
      </w:r>
      <w:r w:rsidR="00B143B2" w:rsidRPr="007D1CD1">
        <w:rPr>
          <w:rFonts w:ascii="Century Gothic" w:hAnsi="Century Gothic"/>
          <w:sz w:val="22"/>
          <w:szCs w:val="22"/>
        </w:rPr>
        <w:t>il demeureront tenus envers le B</w:t>
      </w:r>
      <w:r w:rsidRPr="007D1CD1">
        <w:rPr>
          <w:rFonts w:ascii="Century Gothic" w:hAnsi="Century Gothic"/>
          <w:sz w:val="22"/>
          <w:szCs w:val="22"/>
        </w:rPr>
        <w:t>ailleur, soli</w:t>
      </w:r>
      <w:r w:rsidR="00B143B2" w:rsidRPr="007D1CD1">
        <w:rPr>
          <w:rFonts w:ascii="Century Gothic" w:hAnsi="Century Gothic"/>
          <w:sz w:val="22"/>
          <w:szCs w:val="22"/>
        </w:rPr>
        <w:t>dairement entre eux et avec le P</w:t>
      </w:r>
      <w:r w:rsidRPr="007D1CD1">
        <w:rPr>
          <w:rFonts w:ascii="Century Gothic" w:hAnsi="Century Gothic"/>
          <w:sz w:val="22"/>
          <w:szCs w:val="22"/>
        </w:rPr>
        <w:t>reneur au paiement des loyers, des indemnités d’occupation et d’une manière générale, de toute somme due a</w:t>
      </w:r>
      <w:r w:rsidR="006F49BC" w:rsidRPr="007D1CD1">
        <w:rPr>
          <w:rFonts w:ascii="Century Gothic" w:hAnsi="Century Gothic"/>
          <w:sz w:val="22"/>
          <w:szCs w:val="22"/>
        </w:rPr>
        <w:t>u titre du B</w:t>
      </w:r>
      <w:r w:rsidRPr="007D1CD1">
        <w:rPr>
          <w:rFonts w:ascii="Century Gothic" w:hAnsi="Century Gothic"/>
          <w:sz w:val="22"/>
          <w:szCs w:val="22"/>
        </w:rPr>
        <w:t>ail ainsi que de l’exécution de toute</w:t>
      </w:r>
      <w:r w:rsidR="006F49BC" w:rsidRPr="007D1CD1">
        <w:rPr>
          <w:rFonts w:ascii="Century Gothic" w:hAnsi="Century Gothic"/>
          <w:sz w:val="22"/>
          <w:szCs w:val="22"/>
        </w:rPr>
        <w:t>s ses c</w:t>
      </w:r>
      <w:r w:rsidRPr="007D1CD1">
        <w:rPr>
          <w:rFonts w:ascii="Century Gothic" w:hAnsi="Century Gothic"/>
          <w:sz w:val="22"/>
          <w:szCs w:val="22"/>
        </w:rPr>
        <w:t>ause</w:t>
      </w:r>
      <w:r w:rsidR="006F49BC" w:rsidRPr="007D1CD1">
        <w:rPr>
          <w:rFonts w:ascii="Century Gothic" w:hAnsi="Century Gothic"/>
          <w:sz w:val="22"/>
          <w:szCs w:val="22"/>
        </w:rPr>
        <w:t>s</w:t>
      </w:r>
      <w:r w:rsidRPr="007D1CD1">
        <w:rPr>
          <w:rFonts w:ascii="Century Gothic" w:hAnsi="Century Gothic"/>
          <w:sz w:val="22"/>
          <w:szCs w:val="22"/>
        </w:rPr>
        <w:t xml:space="preserve"> pendant </w:t>
      </w:r>
      <w:r w:rsidR="00BD7C7B" w:rsidRPr="007D1CD1">
        <w:rPr>
          <w:rFonts w:ascii="Century Gothic" w:hAnsi="Century Gothic"/>
          <w:sz w:val="22"/>
          <w:szCs w:val="22"/>
        </w:rPr>
        <w:t xml:space="preserve">une durée de trois ans à compter de la date de la cession les concernant </w:t>
      </w:r>
      <w:r w:rsidRPr="007D1CD1">
        <w:rPr>
          <w:rFonts w:ascii="Century Gothic" w:hAnsi="Century Gothic"/>
          <w:sz w:val="22"/>
          <w:szCs w:val="22"/>
        </w:rPr>
        <w:t>alors même qu'ils auraient cédés leur droit et/ou qu’ils ne seraient plus dans les lieux.</w:t>
      </w:r>
    </w:p>
    <w:p w14:paraId="1F8C61AA" w14:textId="77777777" w:rsidR="00AE5E60" w:rsidRPr="007D1CD1" w:rsidRDefault="00AE5E60" w:rsidP="00AE5E60">
      <w:pPr>
        <w:tabs>
          <w:tab w:val="left" w:pos="0"/>
        </w:tabs>
        <w:jc w:val="both"/>
        <w:rPr>
          <w:rFonts w:ascii="Century Gothic" w:hAnsi="Century Gothic"/>
          <w:sz w:val="22"/>
          <w:szCs w:val="22"/>
        </w:rPr>
      </w:pPr>
      <w:r w:rsidRPr="007D1CD1">
        <w:rPr>
          <w:rFonts w:ascii="Century Gothic" w:hAnsi="Century Gothic"/>
          <w:sz w:val="22"/>
          <w:szCs w:val="22"/>
        </w:rPr>
        <w:t>De même, l’acte devra contenir une clause aux termes de laquelle le cessionnaire restera garant et solidaire de son cédant et des cédants successifs de l’exécution de l’ensembl</w:t>
      </w:r>
      <w:r w:rsidR="006F49BC" w:rsidRPr="007D1CD1">
        <w:rPr>
          <w:rFonts w:ascii="Century Gothic" w:hAnsi="Century Gothic"/>
          <w:sz w:val="22"/>
          <w:szCs w:val="22"/>
        </w:rPr>
        <w:t>e des clauses et conditions du B</w:t>
      </w:r>
      <w:r w:rsidRPr="007D1CD1">
        <w:rPr>
          <w:rFonts w:ascii="Century Gothic" w:hAnsi="Century Gothic"/>
          <w:sz w:val="22"/>
          <w:szCs w:val="22"/>
        </w:rPr>
        <w:t>ail et ce, pendant</w:t>
      </w:r>
      <w:r w:rsidR="00BD7C7B" w:rsidRPr="007D1CD1">
        <w:rPr>
          <w:rFonts w:ascii="Century Gothic" w:hAnsi="Century Gothic"/>
          <w:sz w:val="22"/>
          <w:szCs w:val="22"/>
        </w:rPr>
        <w:t xml:space="preserve"> une durée de trois ans à c</w:t>
      </w:r>
      <w:r w:rsidR="00DE6D3D" w:rsidRPr="007D1CD1">
        <w:rPr>
          <w:rFonts w:ascii="Century Gothic" w:hAnsi="Century Gothic"/>
          <w:sz w:val="22"/>
          <w:szCs w:val="22"/>
        </w:rPr>
        <w:t>ompter de la date de la cession</w:t>
      </w:r>
      <w:r w:rsidR="00ED28D9" w:rsidRPr="007D1CD1">
        <w:rPr>
          <w:rFonts w:ascii="Century Gothic" w:hAnsi="Century Gothic"/>
          <w:sz w:val="22"/>
          <w:szCs w:val="22"/>
        </w:rPr>
        <w:t>. Le Bailleur devra informer le cédant de tout défaut de paiement du Preneur dans le délai d’un mois à compter de la date à laquelle la somme aurait dû être acquittée par celui-ci.</w:t>
      </w:r>
    </w:p>
    <w:p w14:paraId="678B758C" w14:textId="77777777" w:rsidR="001434E6" w:rsidRPr="007D1CD1" w:rsidRDefault="001434E6" w:rsidP="00AE5E60">
      <w:pPr>
        <w:tabs>
          <w:tab w:val="left" w:pos="0"/>
        </w:tabs>
        <w:jc w:val="both"/>
        <w:rPr>
          <w:rFonts w:ascii="Century Gothic" w:hAnsi="Century Gothic"/>
          <w:sz w:val="22"/>
          <w:szCs w:val="22"/>
        </w:rPr>
      </w:pPr>
    </w:p>
    <w:p w14:paraId="6C295DF0" w14:textId="77777777" w:rsidR="00AE5E60" w:rsidRPr="007D1CD1" w:rsidRDefault="00AE5E60" w:rsidP="00AE5E60">
      <w:pPr>
        <w:tabs>
          <w:tab w:val="left" w:pos="0"/>
        </w:tabs>
        <w:jc w:val="both"/>
        <w:rPr>
          <w:rFonts w:ascii="Century Gothic" w:hAnsi="Century Gothic"/>
          <w:sz w:val="22"/>
          <w:szCs w:val="22"/>
        </w:rPr>
      </w:pPr>
      <w:r w:rsidRPr="007D1CD1">
        <w:rPr>
          <w:rFonts w:ascii="Century Gothic" w:hAnsi="Century Gothic"/>
          <w:sz w:val="22"/>
          <w:szCs w:val="22"/>
        </w:rPr>
        <w:t>Dans l’hypothèse où le cédant ferait l’objet d’une procédure collective, le cessionnaire devrait, compte tenu de l’inopposabilité de cette clause de solidarité à</w:t>
      </w:r>
      <w:r w:rsidR="00B143B2" w:rsidRPr="007D1CD1">
        <w:rPr>
          <w:rFonts w:ascii="Century Gothic" w:hAnsi="Century Gothic"/>
          <w:sz w:val="22"/>
          <w:szCs w:val="22"/>
        </w:rPr>
        <w:t xml:space="preserve"> l’administrateur, remettre au B</w:t>
      </w:r>
      <w:r w:rsidRPr="007D1CD1">
        <w:rPr>
          <w:rFonts w:ascii="Century Gothic" w:hAnsi="Century Gothic"/>
          <w:sz w:val="22"/>
          <w:szCs w:val="22"/>
        </w:rPr>
        <w:t xml:space="preserve">ailleur au plus tard le jour de la signature de l’acte de cession, une garantie bancaire de substitution d’un montant égal à une année du dernier loyer payé </w:t>
      </w:r>
      <w:r w:rsidR="00B143B2" w:rsidRPr="007D1CD1">
        <w:rPr>
          <w:rFonts w:ascii="Century Gothic" w:hAnsi="Century Gothic"/>
          <w:sz w:val="22"/>
          <w:szCs w:val="22"/>
        </w:rPr>
        <w:t>toutes taxes comprises</w:t>
      </w:r>
      <w:r w:rsidRPr="007D1CD1">
        <w:rPr>
          <w:rFonts w:ascii="Century Gothic" w:hAnsi="Century Gothic"/>
          <w:sz w:val="22"/>
          <w:szCs w:val="22"/>
        </w:rPr>
        <w:t>. Cette garan</w:t>
      </w:r>
      <w:r w:rsidR="006F49BC" w:rsidRPr="007D1CD1">
        <w:rPr>
          <w:rFonts w:ascii="Century Gothic" w:hAnsi="Century Gothic"/>
          <w:sz w:val="22"/>
          <w:szCs w:val="22"/>
        </w:rPr>
        <w:t>tie bancaire sera consentie au B</w:t>
      </w:r>
      <w:r w:rsidRPr="007D1CD1">
        <w:rPr>
          <w:rFonts w:ascii="Century Gothic" w:hAnsi="Century Gothic"/>
          <w:sz w:val="22"/>
          <w:szCs w:val="22"/>
        </w:rPr>
        <w:t>ail</w:t>
      </w:r>
      <w:r w:rsidR="006F49BC" w:rsidRPr="007D1CD1">
        <w:rPr>
          <w:rFonts w:ascii="Century Gothic" w:hAnsi="Century Gothic"/>
          <w:sz w:val="22"/>
          <w:szCs w:val="22"/>
        </w:rPr>
        <w:t>leur pendant toute la durée du B</w:t>
      </w:r>
      <w:r w:rsidRPr="007D1CD1">
        <w:rPr>
          <w:rFonts w:ascii="Century Gothic" w:hAnsi="Century Gothic"/>
          <w:sz w:val="22"/>
          <w:szCs w:val="22"/>
        </w:rPr>
        <w:t>ail à compter de la date de cession.</w:t>
      </w:r>
    </w:p>
    <w:p w14:paraId="0A05B77A" w14:textId="77777777" w:rsidR="005668B5" w:rsidRPr="007D1CD1" w:rsidRDefault="005668B5" w:rsidP="00AE5E60">
      <w:pPr>
        <w:tabs>
          <w:tab w:val="left" w:pos="0"/>
          <w:tab w:val="left" w:pos="426"/>
          <w:tab w:val="left" w:pos="567"/>
          <w:tab w:val="left" w:pos="1418"/>
          <w:tab w:val="left" w:pos="7372"/>
        </w:tabs>
        <w:jc w:val="both"/>
        <w:rPr>
          <w:rFonts w:ascii="Century Gothic" w:hAnsi="Century Gothic"/>
          <w:sz w:val="22"/>
          <w:szCs w:val="22"/>
        </w:rPr>
      </w:pPr>
    </w:p>
    <w:p w14:paraId="185C7D64" w14:textId="77777777" w:rsidR="00AE5E60" w:rsidRPr="007D1CD1" w:rsidRDefault="00AE5E60" w:rsidP="00AE5E60">
      <w:pPr>
        <w:tabs>
          <w:tab w:val="left" w:pos="0"/>
          <w:tab w:val="left" w:pos="426"/>
          <w:tab w:val="left" w:pos="567"/>
          <w:tab w:val="left" w:pos="1418"/>
          <w:tab w:val="left" w:pos="7372"/>
        </w:tabs>
        <w:jc w:val="both"/>
        <w:rPr>
          <w:rFonts w:ascii="Century Gothic" w:hAnsi="Century Gothic"/>
          <w:sz w:val="22"/>
          <w:szCs w:val="22"/>
        </w:rPr>
      </w:pPr>
      <w:r w:rsidRPr="007D1CD1">
        <w:rPr>
          <w:rFonts w:ascii="Century Gothic" w:hAnsi="Century Gothic"/>
          <w:sz w:val="22"/>
          <w:szCs w:val="22"/>
        </w:rPr>
        <w:t>L'acte de cession devra reproduire intégralement les termes du présent article.</w:t>
      </w:r>
    </w:p>
    <w:p w14:paraId="2381CE1D" w14:textId="77777777" w:rsidR="00527A3F" w:rsidRPr="007D1CD1" w:rsidRDefault="00527A3F"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8AD56D"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La cession devra être constatée par un acte authentique ou sous seing privé, auquel le Bailleur sera appelé à concourir par notification effectuée au moins quinze jours à l'avance, par lettre recommandée avec avis de réception.</w:t>
      </w:r>
    </w:p>
    <w:p w14:paraId="292A7F6E"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E6767B7"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Une grosse ou un exemplaire original enregistré de l'acte de cession devra être remis au Bailleur dans le mois de la signature aux frais du Preneur en ap</w:t>
      </w:r>
      <w:r w:rsidR="00B143B2" w:rsidRPr="007D1CD1">
        <w:rPr>
          <w:rFonts w:ascii="Century Gothic" w:hAnsi="Century Gothic"/>
          <w:spacing w:val="-2"/>
          <w:sz w:val="22"/>
          <w:szCs w:val="22"/>
        </w:rPr>
        <w:t>plication de l’article 1690 du C</w:t>
      </w:r>
      <w:r w:rsidRPr="007D1CD1">
        <w:rPr>
          <w:rFonts w:ascii="Century Gothic" w:hAnsi="Century Gothic"/>
          <w:spacing w:val="-2"/>
          <w:sz w:val="22"/>
          <w:szCs w:val="22"/>
        </w:rPr>
        <w:t>ode civil, le tout à peine de</w:t>
      </w:r>
      <w:r w:rsidR="006F49BC" w:rsidRPr="007D1CD1">
        <w:rPr>
          <w:rFonts w:ascii="Century Gothic" w:hAnsi="Century Gothic"/>
          <w:spacing w:val="-2"/>
          <w:sz w:val="22"/>
          <w:szCs w:val="22"/>
        </w:rPr>
        <w:t xml:space="preserve"> résiliation de plein droit du B</w:t>
      </w:r>
      <w:r w:rsidRPr="007D1CD1">
        <w:rPr>
          <w:rFonts w:ascii="Century Gothic" w:hAnsi="Century Gothic"/>
          <w:spacing w:val="-2"/>
          <w:sz w:val="22"/>
          <w:szCs w:val="22"/>
        </w:rPr>
        <w:t>ail.</w:t>
      </w:r>
    </w:p>
    <w:p w14:paraId="4002BFA2" w14:textId="77777777" w:rsidR="00B143B2" w:rsidRPr="007D1CD1" w:rsidRDefault="00B143B2"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47E6FC2"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Aucune cession, aucun apport ne saurait être fait, s'il est dû des loyers et charges par le Preneur.</w:t>
      </w:r>
    </w:p>
    <w:p w14:paraId="41925160" w14:textId="77777777" w:rsidR="00965B8A" w:rsidRPr="007D1CD1" w:rsidRDefault="00965B8A"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4898EF" w14:textId="77777777" w:rsidR="00631B26" w:rsidRPr="007D1CD1" w:rsidRDefault="00631B26" w:rsidP="00EB4636">
      <w:pPr>
        <w:pStyle w:val="Titre3"/>
        <w:numPr>
          <w:ilvl w:val="2"/>
          <w:numId w:val="11"/>
        </w:numPr>
        <w:rPr>
          <w:rFonts w:ascii="Century Gothic" w:hAnsi="Century Gothic" w:cs="Arial"/>
          <w:b w:val="0"/>
          <w:i/>
          <w:sz w:val="22"/>
          <w:szCs w:val="22"/>
        </w:rPr>
      </w:pPr>
      <w:r w:rsidRPr="007D1CD1">
        <w:rPr>
          <w:rFonts w:ascii="Century Gothic" w:hAnsi="Century Gothic" w:cs="Arial"/>
          <w:i/>
          <w:sz w:val="22"/>
          <w:szCs w:val="22"/>
        </w:rPr>
        <w:t>Droit</w:t>
      </w:r>
      <w:r w:rsidR="006F49BC" w:rsidRPr="007D1CD1">
        <w:rPr>
          <w:rFonts w:ascii="Century Gothic" w:hAnsi="Century Gothic" w:cs="Arial"/>
          <w:i/>
          <w:sz w:val="22"/>
          <w:szCs w:val="22"/>
        </w:rPr>
        <w:t>s</w:t>
      </w:r>
      <w:r w:rsidRPr="007D1CD1">
        <w:rPr>
          <w:rFonts w:ascii="Century Gothic" w:hAnsi="Century Gothic" w:cs="Arial"/>
          <w:i/>
          <w:sz w:val="22"/>
          <w:szCs w:val="22"/>
        </w:rPr>
        <w:t xml:space="preserve"> de pré</w:t>
      </w:r>
      <w:r w:rsidR="009F5FE2" w:rsidRPr="007D1CD1">
        <w:rPr>
          <w:rFonts w:ascii="Century Gothic" w:hAnsi="Century Gothic" w:cs="Arial"/>
          <w:i/>
          <w:sz w:val="22"/>
          <w:szCs w:val="22"/>
        </w:rPr>
        <w:t xml:space="preserve">emption </w:t>
      </w:r>
      <w:r w:rsidRPr="007D1CD1">
        <w:rPr>
          <w:rFonts w:ascii="Century Gothic" w:hAnsi="Century Gothic" w:cs="Arial"/>
          <w:i/>
          <w:sz w:val="22"/>
          <w:szCs w:val="22"/>
        </w:rPr>
        <w:t>:</w:t>
      </w:r>
    </w:p>
    <w:p w14:paraId="6D1FC01E" w14:textId="77777777" w:rsidR="006F49BC" w:rsidRPr="007D1CD1" w:rsidRDefault="006F49BC" w:rsidP="00EB4636">
      <w:pPr>
        <w:pStyle w:val="Titre3"/>
        <w:numPr>
          <w:ilvl w:val="3"/>
          <w:numId w:val="11"/>
        </w:numPr>
        <w:rPr>
          <w:rFonts w:ascii="Century Gothic" w:hAnsi="Century Gothic" w:cs="Arial"/>
          <w:i/>
          <w:sz w:val="22"/>
          <w:szCs w:val="22"/>
        </w:rPr>
      </w:pPr>
      <w:r w:rsidRPr="007D1CD1">
        <w:rPr>
          <w:rFonts w:ascii="Century Gothic" w:hAnsi="Century Gothic" w:cs="Arial"/>
          <w:i/>
          <w:sz w:val="22"/>
          <w:szCs w:val="22"/>
        </w:rPr>
        <w:t>Droit de préemption urbain</w:t>
      </w:r>
    </w:p>
    <w:p w14:paraId="761A410C" w14:textId="77777777" w:rsidR="006F49BC" w:rsidRPr="007D1CD1" w:rsidRDefault="006F49BC" w:rsidP="006F49BC">
      <w:pPr>
        <w:pStyle w:val="rubrique"/>
        <w:tabs>
          <w:tab w:val="left" w:pos="9356"/>
        </w:tabs>
        <w:ind w:left="0" w:right="15"/>
        <w:jc w:val="left"/>
        <w:rPr>
          <w:rFonts w:ascii="Arial" w:hAnsi="Arial" w:cs="Arial"/>
          <w:iCs/>
          <w:sz w:val="20"/>
        </w:rPr>
      </w:pPr>
    </w:p>
    <w:p w14:paraId="683E56D4" w14:textId="77777777" w:rsidR="006F49BC" w:rsidRPr="007D1CD1" w:rsidRDefault="003C79BD" w:rsidP="006F49BC">
      <w:pPr>
        <w:pStyle w:val="rubrique"/>
        <w:tabs>
          <w:tab w:val="left" w:pos="9356"/>
        </w:tabs>
        <w:ind w:left="0" w:right="15"/>
        <w:rPr>
          <w:rFonts w:ascii="Century Gothic" w:hAnsi="Century Gothic" w:cs="Arial"/>
          <w:szCs w:val="22"/>
        </w:rPr>
      </w:pPr>
      <w:r w:rsidRPr="007D1CD1">
        <w:rPr>
          <w:rFonts w:ascii="Century Gothic" w:hAnsi="Century Gothic" w:cs="Arial"/>
          <w:szCs w:val="22"/>
        </w:rPr>
        <w:t xml:space="preserve">En cas de cession envisagée, </w:t>
      </w:r>
      <w:r w:rsidR="00A35696" w:rsidRPr="007D1CD1">
        <w:rPr>
          <w:rFonts w:ascii="Century Gothic" w:hAnsi="Century Gothic" w:cs="Arial"/>
          <w:szCs w:val="22"/>
        </w:rPr>
        <w:t xml:space="preserve">si </w:t>
      </w:r>
      <w:r w:rsidR="006F49BC" w:rsidRPr="007D1CD1">
        <w:rPr>
          <w:rFonts w:ascii="Century Gothic" w:hAnsi="Century Gothic" w:cs="Arial"/>
          <w:szCs w:val="22"/>
        </w:rPr>
        <w:t>l</w:t>
      </w:r>
      <w:r w:rsidR="00A35696" w:rsidRPr="007D1CD1">
        <w:rPr>
          <w:rFonts w:ascii="Century Gothic" w:hAnsi="Century Gothic" w:cs="Arial"/>
          <w:szCs w:val="22"/>
        </w:rPr>
        <w:t>es Locaux se situent</w:t>
      </w:r>
      <w:r w:rsidR="00DF79F0" w:rsidRPr="007D1CD1">
        <w:rPr>
          <w:rFonts w:ascii="Century Gothic" w:hAnsi="Century Gothic" w:cs="Arial"/>
          <w:szCs w:val="22"/>
        </w:rPr>
        <w:t xml:space="preserve"> </w:t>
      </w:r>
      <w:r w:rsidR="006F49BC" w:rsidRPr="007D1CD1">
        <w:rPr>
          <w:rFonts w:ascii="Century Gothic" w:hAnsi="Century Gothic" w:cs="Arial"/>
          <w:szCs w:val="22"/>
        </w:rPr>
        <w:t>dans un périmètre de sauvegarde du commerce et de l’artisanat de proximité, le Preneur notifier</w:t>
      </w:r>
      <w:r w:rsidR="00DF79F0" w:rsidRPr="007D1CD1">
        <w:rPr>
          <w:rFonts w:ascii="Century Gothic" w:hAnsi="Century Gothic" w:cs="Arial"/>
          <w:szCs w:val="22"/>
        </w:rPr>
        <w:t xml:space="preserve">a </w:t>
      </w:r>
      <w:r w:rsidR="006F49BC" w:rsidRPr="007D1CD1">
        <w:rPr>
          <w:rFonts w:ascii="Century Gothic" w:hAnsi="Century Gothic" w:cs="Arial"/>
          <w:szCs w:val="22"/>
        </w:rPr>
        <w:t>préalablem</w:t>
      </w:r>
      <w:r w:rsidRPr="007D1CD1">
        <w:rPr>
          <w:rFonts w:ascii="Century Gothic" w:hAnsi="Century Gothic" w:cs="Arial"/>
          <w:szCs w:val="22"/>
        </w:rPr>
        <w:t>ent son projet de cession à la c</w:t>
      </w:r>
      <w:r w:rsidR="006F49BC" w:rsidRPr="007D1CD1">
        <w:rPr>
          <w:rFonts w:ascii="Century Gothic" w:hAnsi="Century Gothic" w:cs="Arial"/>
          <w:szCs w:val="22"/>
        </w:rPr>
        <w:t xml:space="preserve">ommune </w:t>
      </w:r>
      <w:r w:rsidR="00DF79F0" w:rsidRPr="007D1CD1">
        <w:rPr>
          <w:rFonts w:ascii="Century Gothic" w:hAnsi="Century Gothic" w:cs="Arial"/>
          <w:szCs w:val="22"/>
        </w:rPr>
        <w:t xml:space="preserve">concernée pour que cette dernière puisse </w:t>
      </w:r>
      <w:r w:rsidR="006F49BC" w:rsidRPr="007D1CD1">
        <w:rPr>
          <w:rFonts w:ascii="Century Gothic" w:hAnsi="Century Gothic" w:cs="Arial"/>
          <w:szCs w:val="22"/>
        </w:rPr>
        <w:t xml:space="preserve">exercer son droit de préemption </w:t>
      </w:r>
      <w:r w:rsidR="00DF79F0" w:rsidRPr="007D1CD1">
        <w:rPr>
          <w:rFonts w:ascii="Century Gothic" w:hAnsi="Century Gothic" w:cs="Arial"/>
          <w:szCs w:val="22"/>
        </w:rPr>
        <w:t>prévu par les dispositions</w:t>
      </w:r>
      <w:r w:rsidR="006F49BC" w:rsidRPr="007D1CD1">
        <w:rPr>
          <w:rFonts w:ascii="Century Gothic" w:hAnsi="Century Gothic" w:cs="Arial"/>
          <w:szCs w:val="22"/>
        </w:rPr>
        <w:t xml:space="preserve"> de l’article 58 de la Loi du 2 août 2005.</w:t>
      </w:r>
    </w:p>
    <w:p w14:paraId="3A95EB64" w14:textId="77777777" w:rsidR="006F49BC" w:rsidRPr="007D1CD1" w:rsidRDefault="006F49BC" w:rsidP="006F49BC">
      <w:pPr>
        <w:pStyle w:val="rubrique"/>
        <w:tabs>
          <w:tab w:val="left" w:pos="9356"/>
        </w:tabs>
        <w:ind w:left="0" w:right="15"/>
        <w:rPr>
          <w:rFonts w:ascii="Century Gothic" w:hAnsi="Century Gothic" w:cs="Arial"/>
          <w:szCs w:val="22"/>
        </w:rPr>
      </w:pPr>
    </w:p>
    <w:p w14:paraId="24743625" w14:textId="77777777" w:rsidR="00A35696" w:rsidRPr="007D1CD1" w:rsidRDefault="006F49BC" w:rsidP="006F49BC">
      <w:pPr>
        <w:pStyle w:val="rubrique"/>
        <w:tabs>
          <w:tab w:val="left" w:pos="9356"/>
        </w:tabs>
        <w:ind w:left="0" w:right="15"/>
        <w:rPr>
          <w:rFonts w:ascii="Century Gothic" w:hAnsi="Century Gothic" w:cs="Arial"/>
          <w:szCs w:val="22"/>
        </w:rPr>
      </w:pPr>
      <w:r w:rsidRPr="007D1CD1">
        <w:rPr>
          <w:rFonts w:ascii="Century Gothic" w:hAnsi="Century Gothic" w:cs="Arial"/>
          <w:szCs w:val="22"/>
        </w:rPr>
        <w:lastRenderedPageBreak/>
        <w:t>Concomitammen</w:t>
      </w:r>
      <w:r w:rsidR="00A35696" w:rsidRPr="007D1CD1">
        <w:rPr>
          <w:rFonts w:ascii="Century Gothic" w:hAnsi="Century Gothic" w:cs="Arial"/>
          <w:szCs w:val="22"/>
        </w:rPr>
        <w:t xml:space="preserve">t à </w:t>
      </w:r>
      <w:r w:rsidR="003C79BD" w:rsidRPr="007D1CD1">
        <w:rPr>
          <w:rFonts w:ascii="Century Gothic" w:hAnsi="Century Gothic" w:cs="Arial"/>
          <w:szCs w:val="22"/>
        </w:rPr>
        <w:t xml:space="preserve">cette </w:t>
      </w:r>
      <w:r w:rsidR="00A35696" w:rsidRPr="007D1CD1">
        <w:rPr>
          <w:rFonts w:ascii="Century Gothic" w:hAnsi="Century Gothic" w:cs="Arial"/>
          <w:szCs w:val="22"/>
        </w:rPr>
        <w:t xml:space="preserve">notification </w:t>
      </w:r>
      <w:r w:rsidRPr="007D1CD1">
        <w:rPr>
          <w:rFonts w:ascii="Century Gothic" w:hAnsi="Century Gothic" w:cs="Arial"/>
          <w:szCs w:val="22"/>
        </w:rPr>
        <w:t xml:space="preserve">le Preneur </w:t>
      </w:r>
      <w:r w:rsidR="00A35696" w:rsidRPr="007D1CD1">
        <w:rPr>
          <w:rFonts w:ascii="Century Gothic" w:hAnsi="Century Gothic" w:cs="Arial"/>
          <w:szCs w:val="22"/>
        </w:rPr>
        <w:t xml:space="preserve">en informera </w:t>
      </w:r>
      <w:r w:rsidRPr="007D1CD1">
        <w:rPr>
          <w:rFonts w:ascii="Century Gothic" w:hAnsi="Century Gothic" w:cs="Arial"/>
          <w:szCs w:val="22"/>
        </w:rPr>
        <w:t xml:space="preserve">le Bailleur par lettre </w:t>
      </w:r>
      <w:r w:rsidR="00A35696" w:rsidRPr="007D1CD1">
        <w:rPr>
          <w:rFonts w:ascii="Century Gothic" w:hAnsi="Century Gothic" w:cs="Arial"/>
          <w:szCs w:val="22"/>
        </w:rPr>
        <w:t xml:space="preserve">recommandée </w:t>
      </w:r>
      <w:r w:rsidRPr="007D1CD1">
        <w:rPr>
          <w:rFonts w:ascii="Century Gothic" w:hAnsi="Century Gothic" w:cs="Arial"/>
          <w:szCs w:val="22"/>
        </w:rPr>
        <w:t xml:space="preserve">avec accusé de réception. </w:t>
      </w:r>
    </w:p>
    <w:p w14:paraId="194DE29D" w14:textId="77777777" w:rsidR="00A35696" w:rsidRPr="007D1CD1" w:rsidRDefault="00A35696" w:rsidP="006F49BC">
      <w:pPr>
        <w:pStyle w:val="rubrique"/>
        <w:tabs>
          <w:tab w:val="left" w:pos="9356"/>
        </w:tabs>
        <w:ind w:left="0" w:right="15"/>
        <w:rPr>
          <w:rFonts w:ascii="Century Gothic" w:hAnsi="Century Gothic" w:cs="Arial"/>
          <w:szCs w:val="22"/>
        </w:rPr>
      </w:pPr>
    </w:p>
    <w:p w14:paraId="5BFB6B36" w14:textId="4570ECEE" w:rsidR="00A35696" w:rsidRPr="007D1CD1" w:rsidRDefault="00A35696" w:rsidP="006F49BC">
      <w:pPr>
        <w:pStyle w:val="rubrique"/>
        <w:tabs>
          <w:tab w:val="left" w:pos="9356"/>
        </w:tabs>
        <w:ind w:left="0" w:right="15"/>
        <w:rPr>
          <w:rFonts w:ascii="Century Gothic" w:hAnsi="Century Gothic" w:cs="Arial"/>
          <w:szCs w:val="22"/>
        </w:rPr>
      </w:pPr>
      <w:r w:rsidRPr="007D1CD1">
        <w:rPr>
          <w:rFonts w:ascii="Century Gothic" w:hAnsi="Century Gothic" w:cs="Arial"/>
          <w:szCs w:val="22"/>
        </w:rPr>
        <w:t xml:space="preserve">Une fois le droit de préemption urbain purgé, le </w:t>
      </w:r>
      <w:r w:rsidR="006F49BC" w:rsidRPr="007D1CD1">
        <w:rPr>
          <w:rFonts w:ascii="Century Gothic" w:hAnsi="Century Gothic" w:cs="Arial"/>
          <w:szCs w:val="22"/>
        </w:rPr>
        <w:t xml:space="preserve">Preneur </w:t>
      </w:r>
      <w:r w:rsidRPr="007D1CD1">
        <w:rPr>
          <w:rFonts w:ascii="Century Gothic" w:hAnsi="Century Gothic" w:cs="Arial"/>
          <w:szCs w:val="22"/>
        </w:rPr>
        <w:t>devra notifier son projet de cession dan</w:t>
      </w:r>
      <w:r w:rsidR="00C207F6" w:rsidRPr="007D1CD1">
        <w:rPr>
          <w:rFonts w:ascii="Century Gothic" w:hAnsi="Century Gothic" w:cs="Arial"/>
          <w:szCs w:val="22"/>
        </w:rPr>
        <w:t xml:space="preserve">s les conditions de l’article </w:t>
      </w:r>
      <w:r w:rsidR="000F1F93" w:rsidRPr="007D1CD1">
        <w:rPr>
          <w:rFonts w:ascii="Century Gothic" w:hAnsi="Century Gothic" w:cs="Arial"/>
          <w:szCs w:val="22"/>
        </w:rPr>
        <w:fldChar w:fldCharType="begin"/>
      </w:r>
      <w:r w:rsidR="00DE6D3D" w:rsidRPr="007D1CD1">
        <w:rPr>
          <w:rFonts w:ascii="Century Gothic" w:hAnsi="Century Gothic" w:cs="Arial"/>
          <w:szCs w:val="22"/>
        </w:rPr>
        <w:instrText xml:space="preserve"> REF _Ref402510786 \r \h </w:instrText>
      </w:r>
      <w:r w:rsidR="007D1CD1">
        <w:rPr>
          <w:rFonts w:ascii="Century Gothic" w:hAnsi="Century Gothic" w:cs="Arial"/>
          <w:szCs w:val="22"/>
        </w:rPr>
        <w:instrText xml:space="preserve"> \* MERGEFORMAT </w:instrText>
      </w:r>
      <w:r w:rsidR="000F1F93" w:rsidRPr="007D1CD1">
        <w:rPr>
          <w:rFonts w:ascii="Century Gothic" w:hAnsi="Century Gothic" w:cs="Arial"/>
          <w:szCs w:val="22"/>
        </w:rPr>
      </w:r>
      <w:r w:rsidR="000F1F93" w:rsidRPr="007D1CD1">
        <w:rPr>
          <w:rFonts w:ascii="Century Gothic" w:hAnsi="Century Gothic" w:cs="Arial"/>
          <w:szCs w:val="22"/>
        </w:rPr>
        <w:fldChar w:fldCharType="separate"/>
      </w:r>
      <w:r w:rsidR="00714F4B">
        <w:rPr>
          <w:rFonts w:ascii="Century Gothic" w:hAnsi="Century Gothic" w:cs="Arial"/>
          <w:szCs w:val="22"/>
        </w:rPr>
        <w:t>10.2.2.2</w:t>
      </w:r>
      <w:r w:rsidR="000F1F93" w:rsidRPr="007D1CD1">
        <w:rPr>
          <w:rFonts w:ascii="Century Gothic" w:hAnsi="Century Gothic" w:cs="Arial"/>
          <w:szCs w:val="22"/>
        </w:rPr>
        <w:fldChar w:fldCharType="end"/>
      </w:r>
      <w:r w:rsidR="00DE6D3D" w:rsidRPr="007D1CD1">
        <w:rPr>
          <w:rFonts w:ascii="Century Gothic" w:hAnsi="Century Gothic" w:cs="Arial"/>
          <w:szCs w:val="22"/>
        </w:rPr>
        <w:t xml:space="preserve"> des « CONDITIONS GENERALES » du Bail</w:t>
      </w:r>
      <w:r w:rsidRPr="007D1CD1">
        <w:rPr>
          <w:rFonts w:ascii="Century Gothic" w:hAnsi="Century Gothic" w:cs="Arial"/>
          <w:szCs w:val="22"/>
        </w:rPr>
        <w:t>.</w:t>
      </w:r>
    </w:p>
    <w:p w14:paraId="574CF013" w14:textId="77777777" w:rsidR="006F49BC" w:rsidRPr="007D1CD1" w:rsidRDefault="006F49BC" w:rsidP="00EB4636">
      <w:pPr>
        <w:pStyle w:val="Titre3"/>
        <w:numPr>
          <w:ilvl w:val="3"/>
          <w:numId w:val="11"/>
        </w:numPr>
        <w:rPr>
          <w:rFonts w:ascii="Century Gothic" w:hAnsi="Century Gothic" w:cs="Arial"/>
          <w:i/>
          <w:sz w:val="22"/>
          <w:szCs w:val="22"/>
        </w:rPr>
      </w:pPr>
      <w:bookmarkStart w:id="7" w:name="_Ref402510786"/>
      <w:r w:rsidRPr="007D1CD1">
        <w:rPr>
          <w:rFonts w:ascii="Century Gothic" w:hAnsi="Century Gothic" w:cs="Arial"/>
          <w:i/>
          <w:sz w:val="22"/>
          <w:szCs w:val="22"/>
        </w:rPr>
        <w:t>Droit de préemption du Bailleur</w:t>
      </w:r>
      <w:bookmarkEnd w:id="7"/>
    </w:p>
    <w:p w14:paraId="3DA2F39A" w14:textId="77777777" w:rsidR="006F49BC" w:rsidRPr="007D1CD1" w:rsidRDefault="006F49BC" w:rsidP="003C341A">
      <w:pPr>
        <w:tabs>
          <w:tab w:val="left" w:pos="8000"/>
        </w:tabs>
        <w:jc w:val="both"/>
      </w:pPr>
    </w:p>
    <w:p w14:paraId="2F682799" w14:textId="77777777" w:rsidR="003C79BD" w:rsidRPr="007D1CD1" w:rsidRDefault="006F49BC"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 xml:space="preserve">En cas de cession </w:t>
      </w:r>
      <w:r w:rsidR="003C341A" w:rsidRPr="007D1CD1">
        <w:rPr>
          <w:rFonts w:ascii="Century Gothic" w:hAnsi="Century Gothic" w:cs="Arial"/>
          <w:szCs w:val="22"/>
        </w:rPr>
        <w:t>par l</w:t>
      </w:r>
      <w:r w:rsidRPr="007D1CD1">
        <w:rPr>
          <w:rFonts w:ascii="Century Gothic" w:hAnsi="Century Gothic" w:cs="Arial"/>
          <w:szCs w:val="22"/>
        </w:rPr>
        <w:t xml:space="preserve">e Preneur </w:t>
      </w:r>
      <w:r w:rsidR="00D97190" w:rsidRPr="007D1CD1">
        <w:rPr>
          <w:rFonts w:ascii="Century Gothic" w:hAnsi="Century Gothic" w:cs="Arial"/>
          <w:szCs w:val="22"/>
        </w:rPr>
        <w:t xml:space="preserve">de </w:t>
      </w:r>
      <w:r w:rsidRPr="007D1CD1">
        <w:rPr>
          <w:rFonts w:ascii="Century Gothic" w:hAnsi="Century Gothic" w:cs="Arial"/>
          <w:szCs w:val="22"/>
        </w:rPr>
        <w:t>son fonds de commerce, le Bailleur bénéficiera d'un droit de préemptio</w:t>
      </w:r>
      <w:r w:rsidR="005D0C67" w:rsidRPr="007D1CD1">
        <w:rPr>
          <w:rFonts w:ascii="Century Gothic" w:hAnsi="Century Gothic" w:cs="Arial"/>
          <w:szCs w:val="22"/>
        </w:rPr>
        <w:t>n.</w:t>
      </w:r>
    </w:p>
    <w:p w14:paraId="49C3EB74" w14:textId="77777777" w:rsidR="00DE6D3D" w:rsidRPr="007D1CD1" w:rsidRDefault="00DE6D3D"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 xml:space="preserve"> </w:t>
      </w:r>
    </w:p>
    <w:p w14:paraId="7C2C96EE" w14:textId="5EAF1D06" w:rsidR="006F49BC" w:rsidRPr="007D1CD1" w:rsidRDefault="006F49BC" w:rsidP="003C341A">
      <w:pPr>
        <w:pStyle w:val="rubrique"/>
        <w:tabs>
          <w:tab w:val="left" w:pos="9356"/>
        </w:tabs>
        <w:ind w:left="0" w:right="72"/>
        <w:rPr>
          <w:rFonts w:ascii="Century Gothic" w:hAnsi="Century Gothic" w:cs="Arial"/>
          <w:szCs w:val="22"/>
        </w:rPr>
      </w:pPr>
      <w:r w:rsidRPr="007D1CD1">
        <w:rPr>
          <w:rFonts w:ascii="Century Gothic" w:hAnsi="Century Gothic" w:cs="Arial"/>
          <w:szCs w:val="22"/>
        </w:rPr>
        <w:t>Le Preneur devra notifier au Bailleur par lettre recommandée avec accusé de réception, l'intégralité du projet d'acte de cession en lui indiquant, à peine de nullité de la notification</w:t>
      </w:r>
      <w:r w:rsidR="003C341A" w:rsidRPr="007D1CD1">
        <w:rPr>
          <w:rFonts w:ascii="Century Gothic" w:hAnsi="Century Gothic" w:cs="Arial"/>
          <w:szCs w:val="22"/>
        </w:rPr>
        <w:t xml:space="preserve"> : le nom et l’adresse de </w:t>
      </w:r>
      <w:r w:rsidRPr="007D1CD1">
        <w:rPr>
          <w:rFonts w:ascii="Century Gothic" w:hAnsi="Century Gothic" w:cs="Arial"/>
          <w:szCs w:val="22"/>
        </w:rPr>
        <w:t>l’acquéreur</w:t>
      </w:r>
      <w:r w:rsidR="003C341A" w:rsidRPr="007D1CD1">
        <w:rPr>
          <w:rFonts w:ascii="Century Gothic" w:hAnsi="Century Gothic" w:cs="Arial"/>
          <w:szCs w:val="22"/>
        </w:rPr>
        <w:t>, l</w:t>
      </w:r>
      <w:r w:rsidRPr="007D1CD1">
        <w:rPr>
          <w:rFonts w:ascii="Century Gothic" w:hAnsi="Century Gothic" w:cs="Arial"/>
          <w:szCs w:val="22"/>
        </w:rPr>
        <w:t>e prix</w:t>
      </w:r>
      <w:r w:rsidR="003C341A" w:rsidRPr="007D1CD1">
        <w:rPr>
          <w:rFonts w:ascii="Century Gothic" w:hAnsi="Century Gothic" w:cs="Arial"/>
          <w:szCs w:val="22"/>
        </w:rPr>
        <w:t>, la décomposition du prix, l</w:t>
      </w:r>
      <w:r w:rsidR="00977882" w:rsidRPr="007D1CD1">
        <w:rPr>
          <w:rFonts w:ascii="Century Gothic" w:hAnsi="Century Gothic" w:cs="Arial"/>
          <w:szCs w:val="22"/>
        </w:rPr>
        <w:t>es modalités de paiement, l’</w:t>
      </w:r>
      <w:r w:rsidR="003C341A" w:rsidRPr="007D1CD1">
        <w:rPr>
          <w:rFonts w:ascii="Century Gothic" w:hAnsi="Century Gothic" w:cs="Arial"/>
          <w:szCs w:val="22"/>
        </w:rPr>
        <w:t>énumération et l’évaluation du stock, l’énumération des contrats conclus relatifs aux fonds de commerce, en ce compris les contrats de travail et plus généralement to</w:t>
      </w:r>
      <w:r w:rsidRPr="007D1CD1">
        <w:rPr>
          <w:rFonts w:ascii="Century Gothic" w:hAnsi="Century Gothic" w:cs="Arial"/>
          <w:szCs w:val="22"/>
        </w:rPr>
        <w:t xml:space="preserve">utes </w:t>
      </w:r>
      <w:r w:rsidR="003C341A" w:rsidRPr="007D1CD1">
        <w:rPr>
          <w:rFonts w:ascii="Century Gothic" w:hAnsi="Century Gothic" w:cs="Arial"/>
          <w:szCs w:val="22"/>
        </w:rPr>
        <w:t>conditions de la vente projetée et notamment l’heure et le lieu de réalisation de cette cession.</w:t>
      </w:r>
    </w:p>
    <w:p w14:paraId="55A727D7" w14:textId="77777777" w:rsidR="006F49BC" w:rsidRPr="007D1CD1" w:rsidRDefault="006F49BC" w:rsidP="006F49BC">
      <w:pPr>
        <w:pStyle w:val="rubrique"/>
        <w:tabs>
          <w:tab w:val="left" w:pos="9356"/>
        </w:tabs>
        <w:ind w:left="0" w:right="72"/>
        <w:rPr>
          <w:rFonts w:ascii="Century Gothic" w:hAnsi="Century Gothic" w:cs="Arial"/>
          <w:szCs w:val="22"/>
        </w:rPr>
      </w:pPr>
    </w:p>
    <w:p w14:paraId="08B034DB" w14:textId="77777777" w:rsidR="003C341A" w:rsidRPr="007D1CD1" w:rsidRDefault="003C341A"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Dans l’hypothèse de l’existence d’un droit de préemption urbain, le Preneur devra justifier au Bailleur de sa purge.</w:t>
      </w:r>
    </w:p>
    <w:p w14:paraId="6AE86F8D" w14:textId="77777777" w:rsidR="003C79BD" w:rsidRPr="007D1CD1" w:rsidRDefault="003C79BD" w:rsidP="006F49BC">
      <w:pPr>
        <w:pStyle w:val="rubrique"/>
        <w:tabs>
          <w:tab w:val="left" w:pos="9356"/>
        </w:tabs>
        <w:ind w:left="0" w:right="72"/>
        <w:rPr>
          <w:rFonts w:ascii="Century Gothic" w:hAnsi="Century Gothic" w:cs="Arial"/>
          <w:szCs w:val="22"/>
        </w:rPr>
      </w:pPr>
    </w:p>
    <w:p w14:paraId="720C64B0" w14:textId="77777777" w:rsidR="006F49BC" w:rsidRPr="007D1CD1" w:rsidRDefault="00AF2FA6" w:rsidP="00AF2FA6">
      <w:pPr>
        <w:pStyle w:val="rubrique"/>
        <w:tabs>
          <w:tab w:val="left" w:pos="9356"/>
        </w:tabs>
        <w:ind w:left="0" w:right="72"/>
        <w:rPr>
          <w:rFonts w:ascii="Century Gothic" w:hAnsi="Century Gothic" w:cs="Arial"/>
          <w:szCs w:val="22"/>
        </w:rPr>
      </w:pPr>
      <w:r w:rsidRPr="007D1CD1">
        <w:rPr>
          <w:rFonts w:ascii="Century Gothic" w:hAnsi="Century Gothic" w:cs="Arial"/>
          <w:szCs w:val="22"/>
        </w:rPr>
        <w:t xml:space="preserve">Il est précisé que toute modification dans les éléments ci-dessus visés postérieure à la première notification devra </w:t>
      </w:r>
      <w:r w:rsidR="006F49BC" w:rsidRPr="007D1CD1">
        <w:rPr>
          <w:rFonts w:ascii="Century Gothic" w:hAnsi="Century Gothic" w:cs="Arial"/>
          <w:szCs w:val="22"/>
        </w:rPr>
        <w:t xml:space="preserve">faire l'objet d'une nouvelle notification au Bailleur, </w:t>
      </w:r>
      <w:r w:rsidRPr="007D1CD1">
        <w:rPr>
          <w:rFonts w:ascii="Century Gothic" w:hAnsi="Century Gothic" w:cs="Arial"/>
          <w:szCs w:val="22"/>
        </w:rPr>
        <w:t>faisant courir de nouveau le délai prévu ci-après pour permettre au Bailleur d’e</w:t>
      </w:r>
      <w:r w:rsidR="006F49BC" w:rsidRPr="007D1CD1">
        <w:rPr>
          <w:rFonts w:ascii="Century Gothic" w:hAnsi="Century Gothic" w:cs="Arial"/>
          <w:szCs w:val="22"/>
        </w:rPr>
        <w:t>xercer son droit de préemption</w:t>
      </w:r>
      <w:r w:rsidRPr="007D1CD1">
        <w:rPr>
          <w:rFonts w:ascii="Century Gothic" w:hAnsi="Century Gothic" w:cs="Arial"/>
          <w:szCs w:val="22"/>
        </w:rPr>
        <w:t>.</w:t>
      </w:r>
    </w:p>
    <w:p w14:paraId="607FA680" w14:textId="77777777" w:rsidR="005039CC" w:rsidRPr="007D1CD1" w:rsidRDefault="005039CC" w:rsidP="00AF2FA6">
      <w:pPr>
        <w:pStyle w:val="rubrique"/>
        <w:tabs>
          <w:tab w:val="left" w:pos="9356"/>
        </w:tabs>
        <w:ind w:left="0" w:right="72"/>
        <w:rPr>
          <w:rFonts w:ascii="Century Gothic" w:hAnsi="Century Gothic" w:cs="Arial"/>
          <w:szCs w:val="22"/>
        </w:rPr>
      </w:pPr>
    </w:p>
    <w:p w14:paraId="1C23725D" w14:textId="77777777" w:rsidR="006F49BC" w:rsidRPr="007D1CD1" w:rsidRDefault="006F49BC"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 xml:space="preserve">Le Bailleur aura la faculté, dans un délai de </w:t>
      </w:r>
      <w:r w:rsidR="00AF2FA6" w:rsidRPr="007D1CD1">
        <w:rPr>
          <w:rFonts w:ascii="Century Gothic" w:hAnsi="Century Gothic" w:cs="Arial"/>
          <w:szCs w:val="22"/>
        </w:rPr>
        <w:t xml:space="preserve">deux </w:t>
      </w:r>
      <w:r w:rsidRPr="007D1CD1">
        <w:rPr>
          <w:rFonts w:ascii="Century Gothic" w:hAnsi="Century Gothic" w:cs="Arial"/>
          <w:szCs w:val="22"/>
        </w:rPr>
        <w:t>mois après réception d</w:t>
      </w:r>
      <w:r w:rsidR="00AF2FA6" w:rsidRPr="007D1CD1">
        <w:rPr>
          <w:rFonts w:ascii="Century Gothic" w:hAnsi="Century Gothic" w:cs="Arial"/>
          <w:szCs w:val="22"/>
        </w:rPr>
        <w:t>e la notification complète ci-dessus visée</w:t>
      </w:r>
      <w:r w:rsidRPr="007D1CD1">
        <w:rPr>
          <w:rFonts w:ascii="Century Gothic" w:hAnsi="Century Gothic" w:cs="Arial"/>
          <w:szCs w:val="22"/>
        </w:rPr>
        <w:t>, d'informer le Preneur, dans les mêmes formes, à égalité de condition, de sa décision d'user de ce droit de préemption à son profit ou à celui de toute personne physique ou morale qu'il entendra se substituer.</w:t>
      </w:r>
    </w:p>
    <w:p w14:paraId="16E728EA" w14:textId="77777777" w:rsidR="00AF2FA6" w:rsidRPr="007D1CD1" w:rsidRDefault="00AF2FA6" w:rsidP="006F49BC">
      <w:pPr>
        <w:pStyle w:val="rubrique"/>
        <w:tabs>
          <w:tab w:val="left" w:pos="9356"/>
        </w:tabs>
        <w:ind w:left="0" w:right="72"/>
        <w:rPr>
          <w:rFonts w:ascii="Century Gothic" w:hAnsi="Century Gothic" w:cs="Arial"/>
          <w:szCs w:val="22"/>
        </w:rPr>
      </w:pPr>
    </w:p>
    <w:p w14:paraId="3D19454A" w14:textId="77777777" w:rsidR="00AF2FA6" w:rsidRPr="007D1CD1" w:rsidRDefault="005D0C67"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T</w:t>
      </w:r>
      <w:r w:rsidR="00AF2FA6" w:rsidRPr="007D1CD1">
        <w:rPr>
          <w:rFonts w:ascii="Century Gothic" w:hAnsi="Century Gothic" w:cs="Arial"/>
          <w:szCs w:val="22"/>
        </w:rPr>
        <w:t>oute notification incomplète</w:t>
      </w:r>
      <w:r w:rsidR="00DE6D3D" w:rsidRPr="007D1CD1">
        <w:rPr>
          <w:rFonts w:ascii="Century Gothic" w:hAnsi="Century Gothic" w:cs="Arial"/>
          <w:szCs w:val="22"/>
        </w:rPr>
        <w:t xml:space="preserve"> du Preneur</w:t>
      </w:r>
      <w:r w:rsidR="00AF2FA6" w:rsidRPr="007D1CD1">
        <w:rPr>
          <w:rFonts w:ascii="Century Gothic" w:hAnsi="Century Gothic" w:cs="Arial"/>
          <w:szCs w:val="22"/>
        </w:rPr>
        <w:t xml:space="preserve"> ne fera pas courir le délai</w:t>
      </w:r>
      <w:r w:rsidR="00BD25C0" w:rsidRPr="007D1CD1">
        <w:rPr>
          <w:rFonts w:ascii="Century Gothic" w:hAnsi="Century Gothic" w:cs="Arial"/>
          <w:szCs w:val="22"/>
        </w:rPr>
        <w:t xml:space="preserve"> ci-dessus mentionné</w:t>
      </w:r>
      <w:r w:rsidR="00AF2FA6" w:rsidRPr="007D1CD1">
        <w:rPr>
          <w:rFonts w:ascii="Century Gothic" w:hAnsi="Century Gothic" w:cs="Arial"/>
          <w:szCs w:val="22"/>
        </w:rPr>
        <w:t>.</w:t>
      </w:r>
    </w:p>
    <w:p w14:paraId="0D840F23" w14:textId="77777777" w:rsidR="006F49BC" w:rsidRPr="007D1CD1" w:rsidRDefault="006F49BC" w:rsidP="006F49BC">
      <w:pPr>
        <w:pStyle w:val="rubrique"/>
        <w:tabs>
          <w:tab w:val="left" w:pos="9356"/>
        </w:tabs>
        <w:ind w:left="0" w:right="72"/>
        <w:rPr>
          <w:rFonts w:ascii="Century Gothic" w:hAnsi="Century Gothic" w:cs="Arial"/>
          <w:szCs w:val="22"/>
        </w:rPr>
      </w:pPr>
    </w:p>
    <w:p w14:paraId="1E4570BB" w14:textId="77777777" w:rsidR="006F49BC" w:rsidRPr="007D1CD1" w:rsidRDefault="006F49BC"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Si le Bailleur exerce le droit de préemption qui lui est accordé, l’acte de vente devra être signé dans le délai de deux mois de la notification qu’il aura adressé</w:t>
      </w:r>
      <w:r w:rsidR="00BD25C0" w:rsidRPr="007D1CD1">
        <w:rPr>
          <w:rFonts w:ascii="Century Gothic" w:hAnsi="Century Gothic" w:cs="Arial"/>
          <w:szCs w:val="22"/>
        </w:rPr>
        <w:t xml:space="preserve"> au Preneur</w:t>
      </w:r>
      <w:r w:rsidRPr="007D1CD1">
        <w:rPr>
          <w:rFonts w:ascii="Century Gothic" w:hAnsi="Century Gothic" w:cs="Arial"/>
          <w:szCs w:val="22"/>
        </w:rPr>
        <w:t xml:space="preserve"> de sa décision d’user de ce droit.</w:t>
      </w:r>
    </w:p>
    <w:p w14:paraId="6902868E" w14:textId="77777777" w:rsidR="005668B5" w:rsidRPr="007D1CD1" w:rsidRDefault="005668B5" w:rsidP="006F49BC">
      <w:pPr>
        <w:pStyle w:val="rubrique"/>
        <w:ind w:left="0" w:right="72"/>
        <w:rPr>
          <w:rFonts w:ascii="Century Gothic" w:hAnsi="Century Gothic" w:cs="Arial"/>
          <w:szCs w:val="22"/>
        </w:rPr>
      </w:pPr>
    </w:p>
    <w:p w14:paraId="20F0E083" w14:textId="77777777" w:rsidR="006F49BC" w:rsidRPr="007D1CD1" w:rsidRDefault="006F49BC" w:rsidP="006F49BC">
      <w:pPr>
        <w:pStyle w:val="rubrique"/>
        <w:ind w:left="0" w:right="72"/>
        <w:rPr>
          <w:rFonts w:ascii="Century Gothic" w:hAnsi="Century Gothic" w:cs="Arial"/>
          <w:szCs w:val="22"/>
        </w:rPr>
      </w:pPr>
      <w:r w:rsidRPr="007D1CD1">
        <w:rPr>
          <w:rFonts w:ascii="Century Gothic" w:hAnsi="Century Gothic" w:cs="Arial"/>
          <w:szCs w:val="22"/>
        </w:rPr>
        <w:t xml:space="preserve">Les cessions réalisées en violation des dispositions qui précédent seront frappées de nullité, sans préjudice </w:t>
      </w:r>
      <w:r w:rsidR="00AF2FA6" w:rsidRPr="007D1CD1">
        <w:rPr>
          <w:rFonts w:ascii="Century Gothic" w:hAnsi="Century Gothic" w:cs="Arial"/>
          <w:szCs w:val="22"/>
        </w:rPr>
        <w:t>de la résiliation du B</w:t>
      </w:r>
      <w:r w:rsidR="00BD25C0" w:rsidRPr="007D1CD1">
        <w:rPr>
          <w:rFonts w:ascii="Century Gothic" w:hAnsi="Century Gothic" w:cs="Arial"/>
          <w:szCs w:val="22"/>
        </w:rPr>
        <w:t>ail</w:t>
      </w:r>
      <w:r w:rsidRPr="007D1CD1">
        <w:rPr>
          <w:rFonts w:ascii="Century Gothic" w:hAnsi="Century Gothic" w:cs="Arial"/>
          <w:szCs w:val="22"/>
        </w:rPr>
        <w:t xml:space="preserve"> et de l'allocation de dommages intérêts.</w:t>
      </w:r>
    </w:p>
    <w:p w14:paraId="53E1BCC8" w14:textId="77777777" w:rsidR="006F49BC" w:rsidRPr="007D1CD1" w:rsidRDefault="006F49BC" w:rsidP="006F49BC">
      <w:pPr>
        <w:pStyle w:val="rubrique"/>
        <w:ind w:left="0" w:right="72"/>
        <w:rPr>
          <w:rFonts w:ascii="Century Gothic" w:hAnsi="Century Gothic" w:cs="Arial"/>
          <w:szCs w:val="22"/>
        </w:rPr>
      </w:pPr>
    </w:p>
    <w:p w14:paraId="16143188" w14:textId="77777777" w:rsidR="00AF2FA6" w:rsidRPr="007D1CD1" w:rsidRDefault="00AF2FA6" w:rsidP="003C79BD">
      <w:pPr>
        <w:tabs>
          <w:tab w:val="left" w:pos="8000"/>
        </w:tabs>
        <w:jc w:val="both"/>
        <w:rPr>
          <w:rFonts w:ascii="Century Gothic" w:hAnsi="Century Gothic"/>
          <w:sz w:val="22"/>
          <w:szCs w:val="22"/>
        </w:rPr>
      </w:pPr>
      <w:r w:rsidRPr="007D1CD1">
        <w:rPr>
          <w:rFonts w:ascii="Century Gothic" w:hAnsi="Century Gothic"/>
          <w:sz w:val="22"/>
          <w:szCs w:val="22"/>
        </w:rPr>
        <w:t>Le droit de préemption ainsi défini s'imposera dans les mêmes conditions aux acquéreurs successifs pendant toute la durée du Bail, de ses prorogations ou renouvellements.</w:t>
      </w:r>
    </w:p>
    <w:p w14:paraId="1FBCDEF6" w14:textId="77777777" w:rsidR="005668B5" w:rsidRPr="007D1CD1" w:rsidRDefault="005668B5" w:rsidP="003C79BD">
      <w:pPr>
        <w:tabs>
          <w:tab w:val="left" w:pos="8000"/>
        </w:tabs>
        <w:jc w:val="both"/>
        <w:rPr>
          <w:rFonts w:ascii="Century Gothic" w:hAnsi="Century Gothic"/>
          <w:sz w:val="22"/>
          <w:szCs w:val="22"/>
        </w:rPr>
      </w:pPr>
    </w:p>
    <w:p w14:paraId="2BC251D2" w14:textId="77777777" w:rsidR="006F49BC" w:rsidRPr="007D1CD1" w:rsidRDefault="006F49BC" w:rsidP="003C79BD">
      <w:pPr>
        <w:tabs>
          <w:tab w:val="left" w:pos="8000"/>
        </w:tabs>
        <w:jc w:val="both"/>
        <w:rPr>
          <w:rFonts w:ascii="Century Gothic" w:hAnsi="Century Gothic"/>
          <w:sz w:val="22"/>
          <w:szCs w:val="22"/>
        </w:rPr>
      </w:pPr>
      <w:r w:rsidRPr="007D1CD1">
        <w:rPr>
          <w:rFonts w:ascii="Century Gothic" w:hAnsi="Century Gothic"/>
          <w:sz w:val="22"/>
          <w:szCs w:val="22"/>
        </w:rPr>
        <w:t>La vente groupée de plusieurs fonds de commerce par le Preneur ne pourra faire échec au droit de préemption du Bailleur, qu’il pourra exercer sur le seul fonds exploité dans le</w:t>
      </w:r>
      <w:r w:rsidR="003C79BD" w:rsidRPr="007D1CD1">
        <w:rPr>
          <w:rFonts w:ascii="Century Gothic" w:hAnsi="Century Gothic"/>
          <w:sz w:val="22"/>
          <w:szCs w:val="22"/>
        </w:rPr>
        <w:t>s Locaux</w:t>
      </w:r>
      <w:r w:rsidRPr="007D1CD1">
        <w:rPr>
          <w:rFonts w:ascii="Century Gothic" w:hAnsi="Century Gothic"/>
          <w:sz w:val="22"/>
          <w:szCs w:val="22"/>
        </w:rPr>
        <w:t>.</w:t>
      </w:r>
    </w:p>
    <w:p w14:paraId="58C99F95" w14:textId="77777777" w:rsidR="006F49BC" w:rsidRPr="007D1CD1" w:rsidRDefault="006F49BC" w:rsidP="00EB4636">
      <w:pPr>
        <w:pStyle w:val="Titre3"/>
        <w:numPr>
          <w:ilvl w:val="2"/>
          <w:numId w:val="11"/>
        </w:numPr>
        <w:rPr>
          <w:rFonts w:ascii="Century Gothic" w:hAnsi="Century Gothic"/>
          <w:b w:val="0"/>
          <w:sz w:val="22"/>
          <w:szCs w:val="22"/>
        </w:rPr>
      </w:pPr>
      <w:r w:rsidRPr="007D1CD1">
        <w:rPr>
          <w:rFonts w:ascii="Century Gothic" w:hAnsi="Century Gothic"/>
          <w:sz w:val="22"/>
          <w:szCs w:val="22"/>
        </w:rPr>
        <w:lastRenderedPageBreak/>
        <w:t>Apport du</w:t>
      </w:r>
      <w:r w:rsidR="003C79BD" w:rsidRPr="007D1CD1">
        <w:rPr>
          <w:rFonts w:ascii="Century Gothic" w:hAnsi="Century Gothic"/>
          <w:sz w:val="22"/>
          <w:szCs w:val="22"/>
        </w:rPr>
        <w:t xml:space="preserve"> fonds </w:t>
      </w:r>
      <w:r w:rsidRPr="007D1CD1">
        <w:rPr>
          <w:rFonts w:ascii="Century Gothic" w:hAnsi="Century Gothic"/>
          <w:sz w:val="22"/>
          <w:szCs w:val="22"/>
        </w:rPr>
        <w:t>de commerce</w:t>
      </w:r>
      <w:r w:rsidR="005D7F92" w:rsidRPr="007D1CD1">
        <w:rPr>
          <w:rFonts w:ascii="Century Gothic" w:hAnsi="Century Gothic"/>
          <w:sz w:val="22"/>
          <w:szCs w:val="22"/>
        </w:rPr>
        <w:t xml:space="preserve"> -</w:t>
      </w:r>
      <w:r w:rsidRPr="007D1CD1">
        <w:rPr>
          <w:rFonts w:ascii="Century Gothic" w:hAnsi="Century Gothic"/>
          <w:sz w:val="22"/>
          <w:szCs w:val="22"/>
        </w:rPr>
        <w:t xml:space="preserve"> Cessions de </w:t>
      </w:r>
      <w:r w:rsidR="005D7F92" w:rsidRPr="007D1CD1">
        <w:rPr>
          <w:rFonts w:ascii="Century Gothic" w:hAnsi="Century Gothic"/>
          <w:sz w:val="22"/>
          <w:szCs w:val="22"/>
        </w:rPr>
        <w:t>titres</w:t>
      </w:r>
    </w:p>
    <w:p w14:paraId="49FBFD1B" w14:textId="77777777" w:rsidR="006F49BC" w:rsidRPr="007D1CD1" w:rsidRDefault="006F49BC" w:rsidP="003C79BD">
      <w:pPr>
        <w:jc w:val="both"/>
        <w:rPr>
          <w:rFonts w:ascii="Century Gothic" w:hAnsi="Century Gothic"/>
          <w:sz w:val="22"/>
          <w:szCs w:val="22"/>
        </w:rPr>
      </w:pPr>
    </w:p>
    <w:p w14:paraId="6329D6D0" w14:textId="77777777" w:rsidR="00E310AB" w:rsidRPr="007D1CD1" w:rsidRDefault="006F49BC" w:rsidP="003C79BD">
      <w:pPr>
        <w:jc w:val="both"/>
        <w:rPr>
          <w:rFonts w:ascii="Century Gothic" w:hAnsi="Century Gothic"/>
          <w:sz w:val="22"/>
          <w:szCs w:val="22"/>
        </w:rPr>
      </w:pPr>
      <w:r w:rsidRPr="007D1CD1">
        <w:rPr>
          <w:rFonts w:ascii="Century Gothic" w:hAnsi="Century Gothic"/>
          <w:sz w:val="22"/>
          <w:szCs w:val="22"/>
        </w:rPr>
        <w:t xml:space="preserve">En cas d’apport d’actifs </w:t>
      </w:r>
      <w:r w:rsidR="003C79BD" w:rsidRPr="007D1CD1">
        <w:rPr>
          <w:rFonts w:ascii="Century Gothic" w:hAnsi="Century Gothic"/>
          <w:sz w:val="22"/>
          <w:szCs w:val="22"/>
        </w:rPr>
        <w:t xml:space="preserve">ou de </w:t>
      </w:r>
      <w:r w:rsidRPr="007D1CD1">
        <w:rPr>
          <w:rFonts w:ascii="Century Gothic" w:hAnsi="Century Gothic"/>
          <w:sz w:val="22"/>
          <w:szCs w:val="22"/>
        </w:rPr>
        <w:t>changement de contrôle du Preneur (cession de plus de 50% des actions ou parts sociales, en capital ou droit de vote), à l’exception</w:t>
      </w:r>
      <w:r w:rsidR="003C79BD" w:rsidRPr="007D1CD1">
        <w:rPr>
          <w:rFonts w:ascii="Century Gothic" w:hAnsi="Century Gothic"/>
          <w:sz w:val="22"/>
          <w:szCs w:val="22"/>
        </w:rPr>
        <w:t xml:space="preserve"> des opérations en bourse, les P</w:t>
      </w:r>
      <w:r w:rsidRPr="007D1CD1">
        <w:rPr>
          <w:rFonts w:ascii="Century Gothic" w:hAnsi="Century Gothic"/>
          <w:sz w:val="22"/>
          <w:szCs w:val="22"/>
        </w:rPr>
        <w:t xml:space="preserve">arties conviennent expressément que le Bailleur disposera </w:t>
      </w:r>
      <w:r w:rsidR="003C79BD" w:rsidRPr="007D1CD1">
        <w:rPr>
          <w:rFonts w:ascii="Century Gothic" w:hAnsi="Century Gothic"/>
          <w:sz w:val="22"/>
          <w:szCs w:val="22"/>
        </w:rPr>
        <w:t>à son profit ou à celui de tous tiers qu’il entendrait se substituer d’</w:t>
      </w:r>
      <w:r w:rsidRPr="007D1CD1">
        <w:rPr>
          <w:rFonts w:ascii="Century Gothic" w:hAnsi="Century Gothic"/>
          <w:sz w:val="22"/>
          <w:szCs w:val="22"/>
        </w:rPr>
        <w:t>une promesse de cession du fonds de commerce exploité d</w:t>
      </w:r>
      <w:r w:rsidR="00E310AB" w:rsidRPr="007D1CD1">
        <w:rPr>
          <w:rFonts w:ascii="Century Gothic" w:hAnsi="Century Gothic"/>
          <w:sz w:val="22"/>
          <w:szCs w:val="22"/>
        </w:rPr>
        <w:t>ans les Locaux</w:t>
      </w:r>
      <w:r w:rsidR="003C79BD" w:rsidRPr="007D1CD1">
        <w:rPr>
          <w:rFonts w:ascii="Century Gothic" w:hAnsi="Century Gothic"/>
          <w:sz w:val="22"/>
          <w:szCs w:val="22"/>
        </w:rPr>
        <w:t>, comprenant le droit au bail.</w:t>
      </w:r>
      <w:r w:rsidRPr="007D1CD1">
        <w:rPr>
          <w:rFonts w:ascii="Century Gothic" w:hAnsi="Century Gothic"/>
          <w:sz w:val="22"/>
          <w:szCs w:val="22"/>
        </w:rPr>
        <w:t xml:space="preserve"> </w:t>
      </w:r>
    </w:p>
    <w:p w14:paraId="5722D9E1" w14:textId="77777777" w:rsidR="00DE6D3D" w:rsidRPr="007D1CD1" w:rsidRDefault="00DE6D3D" w:rsidP="003C79BD">
      <w:pPr>
        <w:jc w:val="both"/>
        <w:rPr>
          <w:rFonts w:ascii="Century Gothic" w:hAnsi="Century Gothic"/>
          <w:sz w:val="22"/>
          <w:szCs w:val="22"/>
        </w:rPr>
      </w:pPr>
    </w:p>
    <w:p w14:paraId="6F0D714A" w14:textId="77777777" w:rsidR="006F49BC" w:rsidRPr="007D1CD1" w:rsidRDefault="006F49BC" w:rsidP="003C79BD">
      <w:pPr>
        <w:jc w:val="both"/>
        <w:rPr>
          <w:rFonts w:ascii="Century Gothic" w:hAnsi="Century Gothic"/>
          <w:color w:val="000000"/>
          <w:sz w:val="22"/>
          <w:szCs w:val="22"/>
        </w:rPr>
      </w:pPr>
      <w:r w:rsidRPr="007D1CD1">
        <w:rPr>
          <w:rFonts w:ascii="Century Gothic" w:hAnsi="Century Gothic"/>
          <w:color w:val="000000"/>
          <w:sz w:val="22"/>
          <w:szCs w:val="22"/>
        </w:rPr>
        <w:t xml:space="preserve">Le Preneur </w:t>
      </w:r>
      <w:r w:rsidR="004E391A" w:rsidRPr="007D1CD1">
        <w:rPr>
          <w:rFonts w:ascii="Century Gothic" w:hAnsi="Century Gothic"/>
          <w:color w:val="000000"/>
          <w:sz w:val="22"/>
          <w:szCs w:val="22"/>
        </w:rPr>
        <w:t xml:space="preserve">devra notifier par lettre recommandée avec accusé de réception au Bailleur son projet </w:t>
      </w:r>
      <w:r w:rsidRPr="007D1CD1">
        <w:rPr>
          <w:rFonts w:ascii="Century Gothic" w:hAnsi="Century Gothic"/>
          <w:color w:val="000000"/>
          <w:sz w:val="22"/>
          <w:szCs w:val="22"/>
        </w:rPr>
        <w:t>d’apport d’actifs</w:t>
      </w:r>
      <w:r w:rsidR="004E391A" w:rsidRPr="007D1CD1">
        <w:rPr>
          <w:rFonts w:ascii="Century Gothic" w:hAnsi="Century Gothic"/>
          <w:color w:val="000000"/>
          <w:sz w:val="22"/>
          <w:szCs w:val="22"/>
        </w:rPr>
        <w:t xml:space="preserve"> ou de changement de contrôle, en lui </w:t>
      </w:r>
      <w:r w:rsidRPr="007D1CD1">
        <w:rPr>
          <w:rFonts w:ascii="Century Gothic" w:hAnsi="Century Gothic"/>
          <w:color w:val="000000"/>
          <w:sz w:val="22"/>
          <w:szCs w:val="22"/>
        </w:rPr>
        <w:t xml:space="preserve">indiquant le </w:t>
      </w:r>
      <w:r w:rsidR="004E391A" w:rsidRPr="007D1CD1">
        <w:rPr>
          <w:rFonts w:ascii="Century Gothic" w:hAnsi="Century Gothic"/>
          <w:color w:val="000000"/>
          <w:sz w:val="22"/>
          <w:szCs w:val="22"/>
        </w:rPr>
        <w:t>nom du bénéficiaire ou du cessionnaire</w:t>
      </w:r>
      <w:r w:rsidRPr="007D1CD1">
        <w:rPr>
          <w:rFonts w:ascii="Century Gothic" w:hAnsi="Century Gothic"/>
          <w:color w:val="000000"/>
          <w:sz w:val="22"/>
          <w:szCs w:val="22"/>
        </w:rPr>
        <w:t>, l</w:t>
      </w:r>
      <w:r w:rsidR="004E391A" w:rsidRPr="007D1CD1">
        <w:rPr>
          <w:rFonts w:ascii="Century Gothic" w:hAnsi="Century Gothic"/>
          <w:color w:val="000000"/>
          <w:sz w:val="22"/>
          <w:szCs w:val="22"/>
        </w:rPr>
        <w:t xml:space="preserve">’évaluation </w:t>
      </w:r>
      <w:r w:rsidRPr="007D1CD1">
        <w:rPr>
          <w:rFonts w:ascii="Century Gothic" w:hAnsi="Century Gothic"/>
          <w:color w:val="000000"/>
          <w:sz w:val="22"/>
          <w:szCs w:val="22"/>
        </w:rPr>
        <w:t xml:space="preserve">du fonds de commerce </w:t>
      </w:r>
      <w:r w:rsidR="004E391A" w:rsidRPr="007D1CD1">
        <w:rPr>
          <w:rFonts w:ascii="Century Gothic" w:hAnsi="Century Gothic"/>
          <w:color w:val="000000"/>
          <w:sz w:val="22"/>
          <w:szCs w:val="22"/>
        </w:rPr>
        <w:t xml:space="preserve">exploité dans les Locaux </w:t>
      </w:r>
      <w:r w:rsidRPr="007D1CD1">
        <w:rPr>
          <w:rFonts w:ascii="Century Gothic" w:hAnsi="Century Gothic"/>
          <w:color w:val="000000"/>
          <w:sz w:val="22"/>
          <w:szCs w:val="22"/>
        </w:rPr>
        <w:t>et les éventue</w:t>
      </w:r>
      <w:r w:rsidR="004E391A" w:rsidRPr="007D1CD1">
        <w:rPr>
          <w:rFonts w:ascii="Century Gothic" w:hAnsi="Century Gothic"/>
          <w:color w:val="000000"/>
          <w:sz w:val="22"/>
          <w:szCs w:val="22"/>
        </w:rPr>
        <w:t>lles conditions de cession dudit</w:t>
      </w:r>
      <w:r w:rsidRPr="007D1CD1">
        <w:rPr>
          <w:rFonts w:ascii="Century Gothic" w:hAnsi="Century Gothic"/>
          <w:color w:val="000000"/>
          <w:sz w:val="22"/>
          <w:szCs w:val="22"/>
        </w:rPr>
        <w:t xml:space="preserve"> fonds.</w:t>
      </w:r>
    </w:p>
    <w:p w14:paraId="71C01AF1" w14:textId="77777777" w:rsidR="006F49BC" w:rsidRPr="007D1CD1" w:rsidRDefault="006F49BC" w:rsidP="003C79BD">
      <w:pPr>
        <w:autoSpaceDE w:val="0"/>
        <w:autoSpaceDN w:val="0"/>
        <w:adjustRightInd w:val="0"/>
        <w:spacing w:line="230" w:lineRule="exact"/>
        <w:jc w:val="both"/>
        <w:rPr>
          <w:rFonts w:ascii="Century Gothic" w:hAnsi="Century Gothic"/>
          <w:sz w:val="22"/>
          <w:szCs w:val="22"/>
        </w:rPr>
      </w:pPr>
    </w:p>
    <w:p w14:paraId="71D68184" w14:textId="77777777" w:rsidR="006F49BC" w:rsidRPr="007D1CD1" w:rsidRDefault="006F49BC" w:rsidP="003C79BD">
      <w:pPr>
        <w:jc w:val="both"/>
        <w:rPr>
          <w:rFonts w:ascii="Century Gothic" w:hAnsi="Century Gothic"/>
          <w:sz w:val="22"/>
          <w:szCs w:val="22"/>
        </w:rPr>
      </w:pPr>
      <w:r w:rsidRPr="007D1CD1">
        <w:rPr>
          <w:rFonts w:ascii="Century Gothic" w:hAnsi="Century Gothic"/>
          <w:sz w:val="22"/>
          <w:szCs w:val="22"/>
        </w:rPr>
        <w:t xml:space="preserve">Cette notification vaut offre de vente du fonds </w:t>
      </w:r>
      <w:r w:rsidR="004E391A" w:rsidRPr="007D1CD1">
        <w:rPr>
          <w:rFonts w:ascii="Century Gothic" w:hAnsi="Century Gothic"/>
          <w:sz w:val="22"/>
          <w:szCs w:val="22"/>
        </w:rPr>
        <w:t xml:space="preserve">de commerce </w:t>
      </w:r>
      <w:r w:rsidRPr="007D1CD1">
        <w:rPr>
          <w:rFonts w:ascii="Century Gothic" w:hAnsi="Century Gothic"/>
          <w:sz w:val="22"/>
          <w:szCs w:val="22"/>
        </w:rPr>
        <w:t>au Bailleur.</w:t>
      </w:r>
    </w:p>
    <w:p w14:paraId="4D33896E" w14:textId="77777777" w:rsidR="006F49BC" w:rsidRPr="007D1CD1" w:rsidRDefault="006F49BC" w:rsidP="003C79BD">
      <w:pPr>
        <w:jc w:val="both"/>
        <w:rPr>
          <w:rFonts w:ascii="Century Gothic" w:hAnsi="Century Gothic"/>
          <w:sz w:val="22"/>
          <w:szCs w:val="22"/>
        </w:rPr>
      </w:pPr>
    </w:p>
    <w:p w14:paraId="4D2C3121" w14:textId="77777777" w:rsidR="003C79BD" w:rsidRPr="007D1CD1" w:rsidRDefault="00E310AB" w:rsidP="00E310AB">
      <w:pPr>
        <w:pStyle w:val="rubrique"/>
        <w:tabs>
          <w:tab w:val="left" w:pos="9356"/>
        </w:tabs>
        <w:ind w:left="0" w:right="72"/>
        <w:rPr>
          <w:rFonts w:ascii="Century Gothic" w:hAnsi="Century Gothic"/>
          <w:szCs w:val="22"/>
        </w:rPr>
      </w:pPr>
      <w:r w:rsidRPr="007D1CD1">
        <w:rPr>
          <w:rFonts w:ascii="Century Gothic" w:hAnsi="Century Gothic" w:cs="Arial"/>
          <w:szCs w:val="22"/>
        </w:rPr>
        <w:t xml:space="preserve">Le Bailleur aura la faculté, dans un délai de deux mois après réception de la notification ci-dessus visée, d'informer le Preneur, dans les mêmes formes, de </w:t>
      </w:r>
      <w:r w:rsidR="006F49BC" w:rsidRPr="007D1CD1">
        <w:rPr>
          <w:rFonts w:ascii="Century Gothic" w:hAnsi="Century Gothic"/>
          <w:szCs w:val="22"/>
        </w:rPr>
        <w:t xml:space="preserve">son </w:t>
      </w:r>
      <w:r w:rsidR="004E391A" w:rsidRPr="007D1CD1">
        <w:rPr>
          <w:rFonts w:ascii="Century Gothic" w:hAnsi="Century Gothic"/>
          <w:szCs w:val="22"/>
        </w:rPr>
        <w:t xml:space="preserve">intention </w:t>
      </w:r>
      <w:r w:rsidR="006F49BC" w:rsidRPr="007D1CD1">
        <w:rPr>
          <w:rFonts w:ascii="Century Gothic" w:hAnsi="Century Gothic"/>
          <w:szCs w:val="22"/>
        </w:rPr>
        <w:t>d’acquérir le fonds de commerce.</w:t>
      </w:r>
    </w:p>
    <w:p w14:paraId="3365959B" w14:textId="77777777" w:rsidR="00E310AB" w:rsidRPr="007D1CD1" w:rsidRDefault="00E310AB" w:rsidP="003C79BD">
      <w:pPr>
        <w:jc w:val="both"/>
        <w:rPr>
          <w:rFonts w:ascii="Century Gothic" w:hAnsi="Century Gothic"/>
          <w:sz w:val="22"/>
          <w:szCs w:val="22"/>
        </w:rPr>
      </w:pPr>
    </w:p>
    <w:p w14:paraId="5B29343F" w14:textId="77777777" w:rsidR="003C79BD" w:rsidRPr="007D1CD1" w:rsidRDefault="003C79BD" w:rsidP="003C79BD">
      <w:pPr>
        <w:jc w:val="both"/>
        <w:rPr>
          <w:rFonts w:ascii="Century Gothic" w:hAnsi="Century Gothic"/>
          <w:sz w:val="22"/>
          <w:szCs w:val="22"/>
        </w:rPr>
      </w:pPr>
      <w:r w:rsidRPr="007D1CD1">
        <w:rPr>
          <w:rFonts w:ascii="Century Gothic" w:hAnsi="Century Gothic"/>
          <w:sz w:val="22"/>
          <w:szCs w:val="22"/>
        </w:rPr>
        <w:t>En cas d’acceptation</w:t>
      </w:r>
      <w:r w:rsidR="00E310AB" w:rsidRPr="007D1CD1">
        <w:rPr>
          <w:rFonts w:ascii="Century Gothic" w:hAnsi="Century Gothic"/>
          <w:sz w:val="22"/>
          <w:szCs w:val="22"/>
        </w:rPr>
        <w:t xml:space="preserve"> par le Bailleur</w:t>
      </w:r>
      <w:r w:rsidRPr="007D1CD1">
        <w:rPr>
          <w:rFonts w:ascii="Century Gothic" w:hAnsi="Century Gothic"/>
          <w:sz w:val="22"/>
          <w:szCs w:val="22"/>
        </w:rPr>
        <w:t>, l</w:t>
      </w:r>
      <w:r w:rsidR="006F49BC" w:rsidRPr="007D1CD1">
        <w:rPr>
          <w:rFonts w:ascii="Century Gothic" w:hAnsi="Century Gothic"/>
          <w:sz w:val="22"/>
          <w:szCs w:val="22"/>
        </w:rPr>
        <w:t>’acte de cession du fonds devra être régularisé dans le délai d</w:t>
      </w:r>
      <w:r w:rsidR="00E310AB" w:rsidRPr="007D1CD1">
        <w:rPr>
          <w:rFonts w:ascii="Century Gothic" w:hAnsi="Century Gothic"/>
          <w:sz w:val="22"/>
          <w:szCs w:val="22"/>
        </w:rPr>
        <w:t xml:space="preserve">e 30 jours </w:t>
      </w:r>
      <w:r w:rsidR="006F49BC" w:rsidRPr="007D1CD1">
        <w:rPr>
          <w:rFonts w:ascii="Century Gothic" w:hAnsi="Century Gothic"/>
          <w:sz w:val="22"/>
          <w:szCs w:val="22"/>
        </w:rPr>
        <w:t xml:space="preserve">suivant la notification </w:t>
      </w:r>
      <w:r w:rsidRPr="007D1CD1">
        <w:rPr>
          <w:rFonts w:ascii="Century Gothic" w:hAnsi="Century Gothic"/>
          <w:sz w:val="22"/>
          <w:szCs w:val="22"/>
        </w:rPr>
        <w:t xml:space="preserve">de la décision du </w:t>
      </w:r>
      <w:r w:rsidR="006F49BC" w:rsidRPr="007D1CD1">
        <w:rPr>
          <w:rFonts w:ascii="Century Gothic" w:hAnsi="Century Gothic"/>
          <w:sz w:val="22"/>
          <w:szCs w:val="22"/>
        </w:rPr>
        <w:t xml:space="preserve">Bailleur. </w:t>
      </w:r>
    </w:p>
    <w:p w14:paraId="56C64607" w14:textId="77777777" w:rsidR="006F49BC" w:rsidRPr="007D1CD1" w:rsidRDefault="006F49BC" w:rsidP="003C79BD">
      <w:pPr>
        <w:tabs>
          <w:tab w:val="left" w:pos="2260"/>
        </w:tabs>
        <w:autoSpaceDE w:val="0"/>
        <w:autoSpaceDN w:val="0"/>
        <w:adjustRightInd w:val="0"/>
        <w:spacing w:line="244" w:lineRule="exact"/>
        <w:jc w:val="both"/>
        <w:rPr>
          <w:rFonts w:ascii="Century Gothic" w:hAnsi="Century Gothic"/>
          <w:sz w:val="22"/>
          <w:szCs w:val="22"/>
        </w:rPr>
      </w:pPr>
    </w:p>
    <w:p w14:paraId="0F795F06" w14:textId="77777777" w:rsidR="003C79BD" w:rsidRPr="007D1CD1" w:rsidRDefault="006F49BC" w:rsidP="003C79BD">
      <w:pPr>
        <w:jc w:val="both"/>
        <w:rPr>
          <w:rFonts w:ascii="Century Gothic" w:hAnsi="Century Gothic"/>
          <w:sz w:val="22"/>
          <w:szCs w:val="22"/>
        </w:rPr>
      </w:pPr>
      <w:r w:rsidRPr="007D1CD1">
        <w:rPr>
          <w:rFonts w:ascii="Century Gothic" w:hAnsi="Century Gothic"/>
          <w:sz w:val="22"/>
          <w:szCs w:val="22"/>
        </w:rPr>
        <w:t xml:space="preserve">Dans ce même délai de deux mois, le Bailleur pourra, </w:t>
      </w:r>
      <w:r w:rsidR="00E310AB" w:rsidRPr="007D1CD1">
        <w:rPr>
          <w:rFonts w:ascii="Century Gothic" w:hAnsi="Century Gothic"/>
          <w:sz w:val="22"/>
          <w:szCs w:val="22"/>
        </w:rPr>
        <w:t xml:space="preserve">dans les mêmes formes, informer le Preneur de </w:t>
      </w:r>
      <w:r w:rsidRPr="007D1CD1">
        <w:rPr>
          <w:rFonts w:ascii="Century Gothic" w:hAnsi="Century Gothic"/>
          <w:sz w:val="22"/>
          <w:szCs w:val="22"/>
        </w:rPr>
        <w:t xml:space="preserve">son désaccord sur le prix ou les conditions </w:t>
      </w:r>
      <w:r w:rsidR="00E310AB" w:rsidRPr="007D1CD1">
        <w:rPr>
          <w:rFonts w:ascii="Century Gothic" w:hAnsi="Century Gothic"/>
          <w:sz w:val="22"/>
          <w:szCs w:val="22"/>
        </w:rPr>
        <w:t>de la vente</w:t>
      </w:r>
      <w:r w:rsidRPr="007D1CD1">
        <w:rPr>
          <w:rFonts w:ascii="Century Gothic" w:hAnsi="Century Gothic"/>
          <w:sz w:val="22"/>
          <w:szCs w:val="22"/>
        </w:rPr>
        <w:t xml:space="preserve">. </w:t>
      </w:r>
    </w:p>
    <w:p w14:paraId="3E3F32E9" w14:textId="77777777" w:rsidR="005039CC" w:rsidRPr="007D1CD1" w:rsidRDefault="005039CC" w:rsidP="003C79BD">
      <w:pPr>
        <w:jc w:val="both"/>
        <w:rPr>
          <w:rFonts w:ascii="Century Gothic" w:hAnsi="Century Gothic"/>
          <w:sz w:val="22"/>
          <w:szCs w:val="22"/>
        </w:rPr>
      </w:pPr>
    </w:p>
    <w:p w14:paraId="1990E44C" w14:textId="77777777" w:rsidR="003C79BD" w:rsidRPr="007D1CD1" w:rsidRDefault="003C79BD" w:rsidP="003C79BD">
      <w:pPr>
        <w:jc w:val="both"/>
        <w:rPr>
          <w:rFonts w:ascii="Century Gothic" w:hAnsi="Century Gothic"/>
          <w:sz w:val="22"/>
          <w:szCs w:val="22"/>
        </w:rPr>
      </w:pPr>
      <w:r w:rsidRPr="007D1CD1">
        <w:rPr>
          <w:rFonts w:ascii="Century Gothic" w:hAnsi="Century Gothic"/>
          <w:sz w:val="22"/>
          <w:szCs w:val="22"/>
        </w:rPr>
        <w:t>Dans ce cas</w:t>
      </w:r>
      <w:r w:rsidR="00E310AB" w:rsidRPr="007D1CD1">
        <w:rPr>
          <w:rFonts w:ascii="Century Gothic" w:hAnsi="Century Gothic"/>
          <w:sz w:val="22"/>
          <w:szCs w:val="22"/>
        </w:rPr>
        <w:t>,</w:t>
      </w:r>
      <w:r w:rsidRPr="007D1CD1">
        <w:rPr>
          <w:rFonts w:ascii="Century Gothic" w:hAnsi="Century Gothic"/>
          <w:sz w:val="22"/>
          <w:szCs w:val="22"/>
        </w:rPr>
        <w:t xml:space="preserve"> </w:t>
      </w:r>
      <w:r w:rsidR="00E310AB" w:rsidRPr="007D1CD1">
        <w:rPr>
          <w:rFonts w:ascii="Century Gothic" w:hAnsi="Century Gothic"/>
          <w:sz w:val="22"/>
          <w:szCs w:val="22"/>
        </w:rPr>
        <w:t>les points litigieu</w:t>
      </w:r>
      <w:r w:rsidR="004E391A" w:rsidRPr="007D1CD1">
        <w:rPr>
          <w:rFonts w:ascii="Century Gothic" w:hAnsi="Century Gothic"/>
          <w:sz w:val="22"/>
          <w:szCs w:val="22"/>
        </w:rPr>
        <w:t>x seront soit réglés entre les P</w:t>
      </w:r>
      <w:r w:rsidR="00E310AB" w:rsidRPr="007D1CD1">
        <w:rPr>
          <w:rFonts w:ascii="Century Gothic" w:hAnsi="Century Gothic"/>
          <w:sz w:val="22"/>
          <w:szCs w:val="22"/>
        </w:rPr>
        <w:t>arties</w:t>
      </w:r>
      <w:r w:rsidR="004E391A" w:rsidRPr="007D1CD1">
        <w:rPr>
          <w:rFonts w:ascii="Century Gothic" w:hAnsi="Century Gothic"/>
          <w:sz w:val="22"/>
          <w:szCs w:val="22"/>
        </w:rPr>
        <w:t>,</w:t>
      </w:r>
      <w:r w:rsidR="00E310AB" w:rsidRPr="007D1CD1">
        <w:rPr>
          <w:rFonts w:ascii="Century Gothic" w:hAnsi="Century Gothic"/>
          <w:sz w:val="22"/>
          <w:szCs w:val="22"/>
        </w:rPr>
        <w:t xml:space="preserve"> soit à défaut d’accord</w:t>
      </w:r>
      <w:r w:rsidR="004E391A" w:rsidRPr="007D1CD1">
        <w:rPr>
          <w:rFonts w:ascii="Century Gothic" w:hAnsi="Century Gothic"/>
          <w:sz w:val="22"/>
          <w:szCs w:val="22"/>
        </w:rPr>
        <w:t xml:space="preserve"> entre elles,</w:t>
      </w:r>
      <w:r w:rsidR="00E310AB" w:rsidRPr="007D1CD1">
        <w:rPr>
          <w:rFonts w:ascii="Century Gothic" w:hAnsi="Century Gothic"/>
          <w:sz w:val="22"/>
          <w:szCs w:val="22"/>
        </w:rPr>
        <w:t xml:space="preserve"> </w:t>
      </w:r>
      <w:r w:rsidR="006F49BC" w:rsidRPr="007D1CD1">
        <w:rPr>
          <w:rFonts w:ascii="Century Gothic" w:hAnsi="Century Gothic"/>
          <w:sz w:val="22"/>
          <w:szCs w:val="22"/>
        </w:rPr>
        <w:t xml:space="preserve">par </w:t>
      </w:r>
      <w:r w:rsidRPr="007D1CD1">
        <w:rPr>
          <w:rFonts w:ascii="Century Gothic" w:hAnsi="Century Gothic"/>
          <w:sz w:val="22"/>
          <w:szCs w:val="22"/>
        </w:rPr>
        <w:t xml:space="preserve">un expert </w:t>
      </w:r>
      <w:r w:rsidR="004E391A" w:rsidRPr="007D1CD1">
        <w:rPr>
          <w:rFonts w:ascii="Century Gothic" w:hAnsi="Century Gothic"/>
          <w:sz w:val="22"/>
          <w:szCs w:val="22"/>
        </w:rPr>
        <w:t xml:space="preserve">qu’elles désigneront </w:t>
      </w:r>
      <w:r w:rsidR="00E310AB" w:rsidRPr="007D1CD1">
        <w:rPr>
          <w:rFonts w:ascii="Century Gothic" w:hAnsi="Century Gothic"/>
          <w:sz w:val="22"/>
          <w:szCs w:val="22"/>
        </w:rPr>
        <w:t xml:space="preserve">ou par </w:t>
      </w:r>
      <w:r w:rsidR="006F49BC" w:rsidRPr="007D1CD1">
        <w:rPr>
          <w:rFonts w:ascii="Century Gothic" w:hAnsi="Century Gothic"/>
          <w:sz w:val="22"/>
          <w:szCs w:val="22"/>
        </w:rPr>
        <w:t>le Présid</w:t>
      </w:r>
      <w:r w:rsidR="004E391A" w:rsidRPr="007D1CD1">
        <w:rPr>
          <w:rFonts w:ascii="Century Gothic" w:hAnsi="Century Gothic"/>
          <w:sz w:val="22"/>
          <w:szCs w:val="22"/>
        </w:rPr>
        <w:t>ent du Tribunal de grande i</w:t>
      </w:r>
      <w:r w:rsidR="006F49BC" w:rsidRPr="007D1CD1">
        <w:rPr>
          <w:rFonts w:ascii="Century Gothic" w:hAnsi="Century Gothic"/>
          <w:sz w:val="22"/>
          <w:szCs w:val="22"/>
        </w:rPr>
        <w:t xml:space="preserve">nstance </w:t>
      </w:r>
      <w:r w:rsidRPr="007D1CD1">
        <w:rPr>
          <w:rFonts w:ascii="Century Gothic" w:hAnsi="Century Gothic"/>
          <w:sz w:val="22"/>
          <w:szCs w:val="22"/>
        </w:rPr>
        <w:t xml:space="preserve">compétent </w:t>
      </w:r>
      <w:r w:rsidR="006F49BC" w:rsidRPr="007D1CD1">
        <w:rPr>
          <w:rFonts w:ascii="Century Gothic" w:hAnsi="Century Gothic"/>
          <w:sz w:val="22"/>
          <w:szCs w:val="22"/>
        </w:rPr>
        <w:t>statuan</w:t>
      </w:r>
      <w:r w:rsidR="00E310AB" w:rsidRPr="007D1CD1">
        <w:rPr>
          <w:rFonts w:ascii="Century Gothic" w:hAnsi="Century Gothic"/>
          <w:sz w:val="22"/>
          <w:szCs w:val="22"/>
        </w:rPr>
        <w:t>t en référé à la requête de la P</w:t>
      </w:r>
      <w:r w:rsidR="006F49BC" w:rsidRPr="007D1CD1">
        <w:rPr>
          <w:rFonts w:ascii="Century Gothic" w:hAnsi="Century Gothic"/>
          <w:sz w:val="22"/>
          <w:szCs w:val="22"/>
        </w:rPr>
        <w:t xml:space="preserve">artie la plus diligente. </w:t>
      </w:r>
    </w:p>
    <w:p w14:paraId="6692EE4E" w14:textId="77777777" w:rsidR="00E310AB" w:rsidRPr="007D1CD1" w:rsidRDefault="00E310AB" w:rsidP="00E310AB">
      <w:pPr>
        <w:jc w:val="both"/>
        <w:rPr>
          <w:rFonts w:ascii="Century Gothic" w:hAnsi="Century Gothic"/>
          <w:sz w:val="22"/>
          <w:szCs w:val="22"/>
        </w:rPr>
      </w:pPr>
    </w:p>
    <w:p w14:paraId="2DCD171B" w14:textId="77777777" w:rsidR="00E310AB" w:rsidRPr="007D1CD1" w:rsidRDefault="00E310AB" w:rsidP="00E310AB">
      <w:pPr>
        <w:jc w:val="both"/>
        <w:rPr>
          <w:rFonts w:ascii="Century Gothic" w:hAnsi="Century Gothic"/>
          <w:sz w:val="22"/>
          <w:szCs w:val="22"/>
        </w:rPr>
      </w:pPr>
      <w:r w:rsidRPr="007D1CD1">
        <w:rPr>
          <w:rFonts w:ascii="Century Gothic" w:hAnsi="Century Gothic"/>
          <w:sz w:val="22"/>
          <w:szCs w:val="22"/>
        </w:rPr>
        <w:t>Les frais d’expertise seront supportés par moitié par chacune des Parties.</w:t>
      </w:r>
    </w:p>
    <w:p w14:paraId="2FFC2872" w14:textId="77777777" w:rsidR="003C79BD" w:rsidRPr="007D1CD1" w:rsidRDefault="003C79BD" w:rsidP="003C79BD">
      <w:pPr>
        <w:jc w:val="both"/>
        <w:rPr>
          <w:rFonts w:ascii="Century Gothic" w:hAnsi="Century Gothic"/>
          <w:sz w:val="22"/>
          <w:szCs w:val="22"/>
        </w:rPr>
      </w:pPr>
    </w:p>
    <w:p w14:paraId="77A87BBF" w14:textId="77777777" w:rsidR="006F49BC" w:rsidRPr="007D1CD1" w:rsidRDefault="006F49BC" w:rsidP="003C79BD">
      <w:pPr>
        <w:jc w:val="both"/>
        <w:rPr>
          <w:rFonts w:ascii="Century Gothic" w:hAnsi="Century Gothic"/>
          <w:sz w:val="22"/>
          <w:szCs w:val="22"/>
        </w:rPr>
      </w:pPr>
      <w:r w:rsidRPr="007D1CD1">
        <w:rPr>
          <w:rFonts w:ascii="Century Gothic" w:hAnsi="Century Gothic"/>
          <w:sz w:val="22"/>
          <w:szCs w:val="22"/>
        </w:rPr>
        <w:t>L</w:t>
      </w:r>
      <w:r w:rsidR="00E310AB" w:rsidRPr="007D1CD1">
        <w:rPr>
          <w:rFonts w:ascii="Century Gothic" w:hAnsi="Century Gothic"/>
          <w:sz w:val="22"/>
          <w:szCs w:val="22"/>
        </w:rPr>
        <w:t>e rapport de l’expert s’imposera aux P</w:t>
      </w:r>
      <w:r w:rsidRPr="007D1CD1">
        <w:rPr>
          <w:rFonts w:ascii="Century Gothic" w:hAnsi="Century Gothic"/>
          <w:sz w:val="22"/>
          <w:szCs w:val="22"/>
        </w:rPr>
        <w:t xml:space="preserve">arties, sans recours possible. </w:t>
      </w:r>
    </w:p>
    <w:p w14:paraId="15A04287" w14:textId="77777777" w:rsidR="00E310AB" w:rsidRPr="007D1CD1" w:rsidRDefault="00E310AB" w:rsidP="003C79BD">
      <w:pPr>
        <w:jc w:val="both"/>
        <w:rPr>
          <w:rFonts w:ascii="Century Gothic" w:hAnsi="Century Gothic"/>
          <w:sz w:val="22"/>
          <w:szCs w:val="22"/>
        </w:rPr>
      </w:pPr>
    </w:p>
    <w:p w14:paraId="4024FD80" w14:textId="77777777" w:rsidR="006F49BC" w:rsidRPr="007D1CD1" w:rsidRDefault="004E391A" w:rsidP="003C79BD">
      <w:pPr>
        <w:jc w:val="both"/>
        <w:rPr>
          <w:rFonts w:ascii="Century Gothic" w:hAnsi="Century Gothic"/>
          <w:sz w:val="22"/>
          <w:szCs w:val="22"/>
        </w:rPr>
      </w:pPr>
      <w:r w:rsidRPr="007D1CD1">
        <w:rPr>
          <w:rFonts w:ascii="Century Gothic" w:hAnsi="Century Gothic"/>
          <w:sz w:val="22"/>
          <w:szCs w:val="22"/>
        </w:rPr>
        <w:t xml:space="preserve">Toutefois, chacune des Parties </w:t>
      </w:r>
      <w:r w:rsidR="006F49BC" w:rsidRPr="007D1CD1">
        <w:rPr>
          <w:rFonts w:ascii="Century Gothic" w:hAnsi="Century Gothic"/>
          <w:sz w:val="22"/>
          <w:szCs w:val="22"/>
        </w:rPr>
        <w:t xml:space="preserve">disposera d’un délai de </w:t>
      </w:r>
      <w:r w:rsidRPr="007D1CD1">
        <w:rPr>
          <w:rFonts w:ascii="Century Gothic" w:hAnsi="Century Gothic"/>
          <w:sz w:val="22"/>
          <w:szCs w:val="22"/>
        </w:rPr>
        <w:t xml:space="preserve">15 </w:t>
      </w:r>
      <w:r w:rsidR="006F49BC" w:rsidRPr="007D1CD1">
        <w:rPr>
          <w:rFonts w:ascii="Century Gothic" w:hAnsi="Century Gothic"/>
          <w:sz w:val="22"/>
          <w:szCs w:val="22"/>
        </w:rPr>
        <w:t>jours à com</w:t>
      </w:r>
      <w:r w:rsidRPr="007D1CD1">
        <w:rPr>
          <w:rFonts w:ascii="Century Gothic" w:hAnsi="Century Gothic"/>
          <w:sz w:val="22"/>
          <w:szCs w:val="22"/>
        </w:rPr>
        <w:t xml:space="preserve">pter de l’envoi du rapport d’expertise </w:t>
      </w:r>
      <w:r w:rsidR="006F49BC" w:rsidRPr="007D1CD1">
        <w:rPr>
          <w:rFonts w:ascii="Century Gothic" w:hAnsi="Century Gothic"/>
          <w:sz w:val="22"/>
          <w:szCs w:val="22"/>
        </w:rPr>
        <w:t xml:space="preserve">pour </w:t>
      </w:r>
      <w:r w:rsidRPr="007D1CD1">
        <w:rPr>
          <w:rFonts w:ascii="Century Gothic" w:hAnsi="Century Gothic"/>
          <w:sz w:val="22"/>
          <w:szCs w:val="22"/>
        </w:rPr>
        <w:t xml:space="preserve">renoncer s’agissant du Preneur </w:t>
      </w:r>
      <w:r w:rsidR="006F49BC" w:rsidRPr="007D1CD1">
        <w:rPr>
          <w:rFonts w:ascii="Century Gothic" w:hAnsi="Century Gothic"/>
          <w:sz w:val="22"/>
          <w:szCs w:val="22"/>
        </w:rPr>
        <w:t xml:space="preserve">à l’opération </w:t>
      </w:r>
      <w:r w:rsidRPr="007D1CD1">
        <w:rPr>
          <w:rFonts w:ascii="Century Gothic" w:hAnsi="Century Gothic"/>
          <w:sz w:val="22"/>
          <w:szCs w:val="22"/>
        </w:rPr>
        <w:t xml:space="preserve">projetée et s’agissant du </w:t>
      </w:r>
      <w:r w:rsidR="006F49BC" w:rsidRPr="007D1CD1">
        <w:rPr>
          <w:rFonts w:ascii="Century Gothic" w:hAnsi="Century Gothic"/>
          <w:sz w:val="22"/>
          <w:szCs w:val="22"/>
        </w:rPr>
        <w:t>Bailleur</w:t>
      </w:r>
      <w:r w:rsidRPr="007D1CD1">
        <w:rPr>
          <w:rFonts w:ascii="Century Gothic" w:hAnsi="Century Gothic"/>
          <w:sz w:val="22"/>
          <w:szCs w:val="22"/>
        </w:rPr>
        <w:t>,</w:t>
      </w:r>
      <w:r w:rsidR="006F49BC" w:rsidRPr="007D1CD1">
        <w:rPr>
          <w:rFonts w:ascii="Century Gothic" w:hAnsi="Century Gothic"/>
          <w:sz w:val="22"/>
          <w:szCs w:val="22"/>
        </w:rPr>
        <w:t xml:space="preserve"> à l’acquisition du fonds de commerce</w:t>
      </w:r>
      <w:r w:rsidRPr="007D1CD1">
        <w:rPr>
          <w:rFonts w:ascii="Century Gothic" w:hAnsi="Century Gothic"/>
          <w:sz w:val="22"/>
          <w:szCs w:val="22"/>
        </w:rPr>
        <w:t>.</w:t>
      </w:r>
    </w:p>
    <w:p w14:paraId="661DE3C6" w14:textId="77777777" w:rsidR="006F49BC" w:rsidRPr="007D1CD1" w:rsidRDefault="006F49BC" w:rsidP="003C79BD">
      <w:pPr>
        <w:jc w:val="both"/>
        <w:rPr>
          <w:rFonts w:ascii="Century Gothic" w:hAnsi="Century Gothic"/>
          <w:sz w:val="22"/>
          <w:szCs w:val="22"/>
        </w:rPr>
      </w:pPr>
    </w:p>
    <w:p w14:paraId="23B81FB0" w14:textId="77777777" w:rsidR="008378E5" w:rsidRPr="007D1CD1" w:rsidRDefault="004E391A" w:rsidP="003C79BD">
      <w:pPr>
        <w:jc w:val="both"/>
        <w:rPr>
          <w:rFonts w:ascii="Century Gothic" w:hAnsi="Century Gothic"/>
          <w:sz w:val="22"/>
          <w:szCs w:val="22"/>
        </w:rPr>
      </w:pPr>
      <w:r w:rsidRPr="007D1CD1">
        <w:rPr>
          <w:rFonts w:ascii="Century Gothic" w:hAnsi="Century Gothic"/>
          <w:sz w:val="22"/>
          <w:szCs w:val="22"/>
        </w:rPr>
        <w:t xml:space="preserve">A défaut de renonciation de l’une ou l’autres des Parties dans le délai convenu, la cession de </w:t>
      </w:r>
      <w:r w:rsidR="006F49BC" w:rsidRPr="007D1CD1">
        <w:rPr>
          <w:rFonts w:ascii="Century Gothic" w:hAnsi="Century Gothic"/>
          <w:sz w:val="22"/>
          <w:szCs w:val="22"/>
        </w:rPr>
        <w:t>fonds de commerce dev</w:t>
      </w:r>
      <w:r w:rsidR="00E310AB" w:rsidRPr="007D1CD1">
        <w:rPr>
          <w:rFonts w:ascii="Century Gothic" w:hAnsi="Century Gothic"/>
          <w:sz w:val="22"/>
          <w:szCs w:val="22"/>
        </w:rPr>
        <w:t xml:space="preserve">ra </w:t>
      </w:r>
      <w:r w:rsidRPr="007D1CD1">
        <w:rPr>
          <w:rFonts w:ascii="Century Gothic" w:hAnsi="Century Gothic"/>
          <w:sz w:val="22"/>
          <w:szCs w:val="22"/>
        </w:rPr>
        <w:t xml:space="preserve">intervenir dans les 30 jours suivants </w:t>
      </w:r>
      <w:r w:rsidR="008378E5" w:rsidRPr="007D1CD1">
        <w:rPr>
          <w:rFonts w:ascii="Century Gothic" w:hAnsi="Century Gothic"/>
          <w:sz w:val="22"/>
          <w:szCs w:val="22"/>
        </w:rPr>
        <w:t>le terme dudit délai.</w:t>
      </w:r>
    </w:p>
    <w:p w14:paraId="69A466F8" w14:textId="77777777" w:rsidR="005B2321" w:rsidRPr="007D1CD1" w:rsidRDefault="002C3DFF" w:rsidP="00EB4636">
      <w:pPr>
        <w:pStyle w:val="Titre3"/>
        <w:numPr>
          <w:ilvl w:val="2"/>
          <w:numId w:val="11"/>
        </w:numPr>
        <w:rPr>
          <w:rFonts w:ascii="Century Gothic" w:hAnsi="Century Gothic"/>
          <w:spacing w:val="-2"/>
          <w:sz w:val="22"/>
          <w:szCs w:val="22"/>
        </w:rPr>
      </w:pPr>
      <w:r w:rsidRPr="007D1CD1">
        <w:rPr>
          <w:rFonts w:ascii="Century Gothic" w:hAnsi="Century Gothic"/>
          <w:sz w:val="22"/>
          <w:szCs w:val="22"/>
        </w:rPr>
        <w:t>Droit</w:t>
      </w:r>
      <w:r w:rsidRPr="007D1CD1">
        <w:rPr>
          <w:rFonts w:ascii="Century Gothic" w:hAnsi="Century Gothic"/>
          <w:spacing w:val="-2"/>
          <w:sz w:val="22"/>
          <w:szCs w:val="22"/>
        </w:rPr>
        <w:t xml:space="preserve"> de préférence du Preneur </w:t>
      </w:r>
    </w:p>
    <w:p w14:paraId="630F3599" w14:textId="77777777" w:rsidR="00DE6D3D" w:rsidRPr="007D1CD1" w:rsidRDefault="00DE6D3D" w:rsidP="00DE6D3D"/>
    <w:p w14:paraId="598811F0" w14:textId="77777777" w:rsidR="006B45AC" w:rsidRPr="007D1CD1" w:rsidRDefault="008544FD" w:rsidP="006D67A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7D1CD1">
        <w:rPr>
          <w:rFonts w:ascii="Century Gothic" w:hAnsi="Century Gothic"/>
          <w:spacing w:val="-2"/>
          <w:sz w:val="22"/>
          <w:szCs w:val="22"/>
        </w:rPr>
        <w:t xml:space="preserve">En </w:t>
      </w:r>
      <w:r w:rsidR="0003546D" w:rsidRPr="007D1CD1">
        <w:rPr>
          <w:rFonts w:ascii="Century Gothic" w:hAnsi="Century Gothic"/>
          <w:spacing w:val="-2"/>
          <w:sz w:val="22"/>
          <w:szCs w:val="22"/>
        </w:rPr>
        <w:t xml:space="preserve">application de </w:t>
      </w:r>
      <w:r w:rsidRPr="007D1CD1">
        <w:rPr>
          <w:rFonts w:ascii="Century Gothic" w:hAnsi="Century Gothic"/>
          <w:spacing w:val="-2"/>
          <w:sz w:val="22"/>
          <w:szCs w:val="22"/>
        </w:rPr>
        <w:t>l'article L. 145-46-1 du Code de commerce</w:t>
      </w:r>
      <w:r w:rsidR="0063241E" w:rsidRPr="007D1CD1">
        <w:rPr>
          <w:rFonts w:ascii="Century Gothic" w:hAnsi="Century Gothic"/>
          <w:spacing w:val="-2"/>
          <w:sz w:val="22"/>
          <w:szCs w:val="22"/>
        </w:rPr>
        <w:t>, s</w:t>
      </w:r>
      <w:r w:rsidR="0003546D" w:rsidRPr="007D1CD1">
        <w:rPr>
          <w:rFonts w:ascii="Century Gothic" w:eastAsia="SimSun" w:hAnsi="Century Gothic"/>
          <w:sz w:val="22"/>
          <w:szCs w:val="22"/>
        </w:rPr>
        <w:t xml:space="preserve">i le Bailleur des Locaux </w:t>
      </w:r>
      <w:r w:rsidR="005B2321" w:rsidRPr="007D1CD1">
        <w:rPr>
          <w:rFonts w:ascii="Century Gothic" w:eastAsia="SimSun" w:hAnsi="Century Gothic"/>
          <w:sz w:val="22"/>
          <w:szCs w:val="22"/>
        </w:rPr>
        <w:t xml:space="preserve">envisage de </w:t>
      </w:r>
      <w:r w:rsidR="0063241E" w:rsidRPr="007D1CD1">
        <w:rPr>
          <w:rFonts w:ascii="Century Gothic" w:eastAsia="SimSun" w:hAnsi="Century Gothic"/>
          <w:sz w:val="22"/>
          <w:szCs w:val="22"/>
        </w:rPr>
        <w:t>les vendre</w:t>
      </w:r>
      <w:r w:rsidR="005B2321" w:rsidRPr="007D1CD1">
        <w:rPr>
          <w:rFonts w:ascii="Century Gothic" w:eastAsia="SimSun" w:hAnsi="Century Gothic"/>
          <w:sz w:val="22"/>
          <w:szCs w:val="22"/>
        </w:rPr>
        <w:t>, il en informe</w:t>
      </w:r>
      <w:r w:rsidR="0003546D" w:rsidRPr="007D1CD1">
        <w:rPr>
          <w:rFonts w:ascii="Century Gothic" w:eastAsia="SimSun" w:hAnsi="Century Gothic"/>
          <w:sz w:val="22"/>
          <w:szCs w:val="22"/>
        </w:rPr>
        <w:t xml:space="preserve">ra le Preneur </w:t>
      </w:r>
      <w:r w:rsidR="005B2321" w:rsidRPr="007D1CD1">
        <w:rPr>
          <w:rFonts w:ascii="Century Gothic" w:eastAsia="SimSun" w:hAnsi="Century Gothic"/>
          <w:sz w:val="22"/>
          <w:szCs w:val="22"/>
        </w:rPr>
        <w:t>par lettre recommandée a</w:t>
      </w:r>
      <w:r w:rsidR="0003546D" w:rsidRPr="007D1CD1">
        <w:rPr>
          <w:rFonts w:ascii="Century Gothic" w:eastAsia="SimSun" w:hAnsi="Century Gothic"/>
          <w:sz w:val="22"/>
          <w:szCs w:val="22"/>
        </w:rPr>
        <w:t>vec demande d'avis de réception</w:t>
      </w:r>
      <w:r w:rsidR="005B2321" w:rsidRPr="007D1CD1">
        <w:rPr>
          <w:rFonts w:ascii="Century Gothic" w:eastAsia="SimSun" w:hAnsi="Century Gothic"/>
          <w:sz w:val="22"/>
          <w:szCs w:val="22"/>
        </w:rPr>
        <w:t xml:space="preserve"> ou remise en main propre contre récépissé ou émargement. </w:t>
      </w:r>
    </w:p>
    <w:p w14:paraId="5424F87B" w14:textId="77777777" w:rsidR="006B45AC" w:rsidRPr="007D1CD1" w:rsidRDefault="006B45AC" w:rsidP="006D67A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p>
    <w:p w14:paraId="295D6DC9" w14:textId="77777777" w:rsidR="006B45AC" w:rsidRPr="007D1CD1" w:rsidRDefault="005B2321" w:rsidP="006D67A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7D1CD1">
        <w:rPr>
          <w:rFonts w:ascii="Century Gothic" w:eastAsia="SimSun" w:hAnsi="Century Gothic"/>
          <w:sz w:val="22"/>
          <w:szCs w:val="22"/>
        </w:rPr>
        <w:t>Cette notification d</w:t>
      </w:r>
      <w:r w:rsidR="0003546D" w:rsidRPr="007D1CD1">
        <w:rPr>
          <w:rFonts w:ascii="Century Gothic" w:eastAsia="SimSun" w:hAnsi="Century Gothic"/>
          <w:sz w:val="22"/>
          <w:szCs w:val="22"/>
        </w:rPr>
        <w:t>evra</w:t>
      </w:r>
      <w:r w:rsidRPr="007D1CD1">
        <w:rPr>
          <w:rFonts w:ascii="Century Gothic" w:eastAsia="SimSun" w:hAnsi="Century Gothic"/>
          <w:sz w:val="22"/>
          <w:szCs w:val="22"/>
        </w:rPr>
        <w:t xml:space="preserve">, à peine de nullité, indiquer le prix et les conditions de la vente envisagée. </w:t>
      </w:r>
    </w:p>
    <w:p w14:paraId="00498F77" w14:textId="77777777" w:rsidR="00EE3349" w:rsidRPr="007D1CD1" w:rsidRDefault="00EE3349">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p>
    <w:p w14:paraId="21117ABC" w14:textId="77777777" w:rsidR="00EE3349" w:rsidRPr="007D1CD1" w:rsidRDefault="0003546D">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7D1CD1">
        <w:rPr>
          <w:rFonts w:ascii="Century Gothic" w:eastAsia="SimSun" w:hAnsi="Century Gothic"/>
          <w:sz w:val="22"/>
          <w:szCs w:val="22"/>
        </w:rPr>
        <w:t>Elle vaudra</w:t>
      </w:r>
      <w:r w:rsidR="005B2321" w:rsidRPr="007D1CD1">
        <w:rPr>
          <w:rFonts w:ascii="Century Gothic" w:eastAsia="SimSun" w:hAnsi="Century Gothic"/>
          <w:sz w:val="22"/>
          <w:szCs w:val="22"/>
        </w:rPr>
        <w:t xml:space="preserve"> offre de vente au profit du </w:t>
      </w:r>
      <w:r w:rsidRPr="007D1CD1">
        <w:rPr>
          <w:rFonts w:ascii="Century Gothic" w:eastAsia="SimSun" w:hAnsi="Century Gothic"/>
          <w:sz w:val="22"/>
          <w:szCs w:val="22"/>
        </w:rPr>
        <w:t xml:space="preserve">Preneur lequel </w:t>
      </w:r>
      <w:r w:rsidR="005B2321" w:rsidRPr="007D1CD1">
        <w:rPr>
          <w:rFonts w:ascii="Century Gothic" w:eastAsia="SimSun" w:hAnsi="Century Gothic"/>
          <w:sz w:val="22"/>
          <w:szCs w:val="22"/>
        </w:rPr>
        <w:t>dispose</w:t>
      </w:r>
      <w:r w:rsidRPr="007D1CD1">
        <w:rPr>
          <w:rFonts w:ascii="Century Gothic" w:eastAsia="SimSun" w:hAnsi="Century Gothic"/>
          <w:sz w:val="22"/>
          <w:szCs w:val="22"/>
        </w:rPr>
        <w:t>ra</w:t>
      </w:r>
      <w:r w:rsidR="005B2321" w:rsidRPr="007D1CD1">
        <w:rPr>
          <w:rFonts w:ascii="Century Gothic" w:eastAsia="SimSun" w:hAnsi="Century Gothic"/>
          <w:sz w:val="22"/>
          <w:szCs w:val="22"/>
        </w:rPr>
        <w:t xml:space="preserve"> d'un délai d'un mois à compter de la réception de cette offre pour se prononcer. </w:t>
      </w:r>
    </w:p>
    <w:p w14:paraId="369E421C" w14:textId="77777777" w:rsidR="00DE6D3D" w:rsidRPr="007D1CD1" w:rsidRDefault="00DE6D3D">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p>
    <w:p w14:paraId="705AFCCB" w14:textId="77777777" w:rsidR="00EE3349" w:rsidRPr="007D1CD1" w:rsidRDefault="005B232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7D1CD1">
        <w:rPr>
          <w:rFonts w:ascii="Century Gothic" w:eastAsia="SimSun" w:hAnsi="Century Gothic"/>
          <w:sz w:val="22"/>
          <w:szCs w:val="22"/>
        </w:rPr>
        <w:t xml:space="preserve">En cas d'acceptation, le </w:t>
      </w:r>
      <w:r w:rsidR="0003546D" w:rsidRPr="007D1CD1">
        <w:rPr>
          <w:rFonts w:ascii="Century Gothic" w:eastAsia="SimSun" w:hAnsi="Century Gothic"/>
          <w:sz w:val="22"/>
          <w:szCs w:val="22"/>
        </w:rPr>
        <w:t xml:space="preserve">Preneur </w:t>
      </w:r>
      <w:r w:rsidRPr="007D1CD1">
        <w:rPr>
          <w:rFonts w:ascii="Century Gothic" w:eastAsia="SimSun" w:hAnsi="Century Gothic"/>
          <w:sz w:val="22"/>
          <w:szCs w:val="22"/>
        </w:rPr>
        <w:t>dispose</w:t>
      </w:r>
      <w:r w:rsidR="0003546D" w:rsidRPr="007D1CD1">
        <w:rPr>
          <w:rFonts w:ascii="Century Gothic" w:eastAsia="SimSun" w:hAnsi="Century Gothic"/>
          <w:sz w:val="22"/>
          <w:szCs w:val="22"/>
        </w:rPr>
        <w:t>ra</w:t>
      </w:r>
      <w:r w:rsidRPr="007D1CD1">
        <w:rPr>
          <w:rFonts w:ascii="Century Gothic" w:eastAsia="SimSun" w:hAnsi="Century Gothic"/>
          <w:sz w:val="22"/>
          <w:szCs w:val="22"/>
        </w:rPr>
        <w:t xml:space="preserve">, à compter de la </w:t>
      </w:r>
      <w:r w:rsidR="0003546D" w:rsidRPr="007D1CD1">
        <w:rPr>
          <w:rFonts w:ascii="Century Gothic" w:eastAsia="SimSun" w:hAnsi="Century Gothic"/>
          <w:sz w:val="22"/>
          <w:szCs w:val="22"/>
        </w:rPr>
        <w:t>date d'envoi de sa réponse au B</w:t>
      </w:r>
      <w:r w:rsidRPr="007D1CD1">
        <w:rPr>
          <w:rFonts w:ascii="Century Gothic" w:eastAsia="SimSun" w:hAnsi="Century Gothic"/>
          <w:sz w:val="22"/>
          <w:szCs w:val="22"/>
        </w:rPr>
        <w:t xml:space="preserve">ailleur, d'un délai de deux mois pour la réalisation de la vente. Si, dans sa réponse, il notifie son intention de recourir à un prêt, l'acceptation par le </w:t>
      </w:r>
      <w:r w:rsidR="0003546D" w:rsidRPr="007D1CD1">
        <w:rPr>
          <w:rFonts w:ascii="Century Gothic" w:eastAsia="SimSun" w:hAnsi="Century Gothic"/>
          <w:sz w:val="22"/>
          <w:szCs w:val="22"/>
        </w:rPr>
        <w:t xml:space="preserve">Preneur </w:t>
      </w:r>
      <w:r w:rsidRPr="007D1CD1">
        <w:rPr>
          <w:rFonts w:ascii="Century Gothic" w:eastAsia="SimSun" w:hAnsi="Century Gothic"/>
          <w:sz w:val="22"/>
          <w:szCs w:val="22"/>
        </w:rPr>
        <w:t xml:space="preserve">de l'offre de vente est subordonnée à l'obtention du prêt et le délai de réalisation de la vente </w:t>
      </w:r>
      <w:r w:rsidR="0003546D" w:rsidRPr="007D1CD1">
        <w:rPr>
          <w:rFonts w:ascii="Century Gothic" w:eastAsia="SimSun" w:hAnsi="Century Gothic"/>
          <w:sz w:val="22"/>
          <w:szCs w:val="22"/>
        </w:rPr>
        <w:t xml:space="preserve">sera </w:t>
      </w:r>
      <w:r w:rsidRPr="007D1CD1">
        <w:rPr>
          <w:rFonts w:ascii="Century Gothic" w:eastAsia="SimSun" w:hAnsi="Century Gothic"/>
          <w:sz w:val="22"/>
          <w:szCs w:val="22"/>
        </w:rPr>
        <w:t>porté à quatre mois.</w:t>
      </w:r>
      <w:r w:rsidR="006D67A5" w:rsidRPr="007D1CD1">
        <w:rPr>
          <w:rFonts w:ascii="Century Gothic" w:eastAsia="SimSun" w:hAnsi="Century Gothic"/>
          <w:sz w:val="22"/>
          <w:szCs w:val="22"/>
        </w:rPr>
        <w:t xml:space="preserve"> </w:t>
      </w:r>
      <w:r w:rsidRPr="007D1CD1">
        <w:rPr>
          <w:rFonts w:ascii="Century Gothic" w:eastAsia="SimSun" w:hAnsi="Century Gothic"/>
          <w:sz w:val="22"/>
          <w:szCs w:val="22"/>
        </w:rPr>
        <w:t>Si, à l'expi</w:t>
      </w:r>
      <w:r w:rsidR="0003546D" w:rsidRPr="007D1CD1">
        <w:rPr>
          <w:rFonts w:ascii="Century Gothic" w:eastAsia="SimSun" w:hAnsi="Century Gothic"/>
          <w:sz w:val="22"/>
          <w:szCs w:val="22"/>
        </w:rPr>
        <w:t>ration de ce délai, la vente n'a</w:t>
      </w:r>
      <w:r w:rsidRPr="007D1CD1">
        <w:rPr>
          <w:rFonts w:ascii="Century Gothic" w:eastAsia="SimSun" w:hAnsi="Century Gothic"/>
          <w:sz w:val="22"/>
          <w:szCs w:val="22"/>
        </w:rPr>
        <w:t xml:space="preserve"> pas été réalisée, l'acceptation de l'offre de vente </w:t>
      </w:r>
      <w:r w:rsidR="0003546D" w:rsidRPr="007D1CD1">
        <w:rPr>
          <w:rFonts w:ascii="Century Gothic" w:eastAsia="SimSun" w:hAnsi="Century Gothic"/>
          <w:sz w:val="22"/>
          <w:szCs w:val="22"/>
        </w:rPr>
        <w:t>sera</w:t>
      </w:r>
      <w:r w:rsidRPr="007D1CD1">
        <w:rPr>
          <w:rFonts w:ascii="Century Gothic" w:eastAsia="SimSun" w:hAnsi="Century Gothic"/>
          <w:sz w:val="22"/>
          <w:szCs w:val="22"/>
        </w:rPr>
        <w:t xml:space="preserve"> sans effet.</w:t>
      </w:r>
    </w:p>
    <w:p w14:paraId="6DA0E2AB" w14:textId="77777777" w:rsidR="006D67A5" w:rsidRPr="007D1CD1" w:rsidRDefault="006D67A5" w:rsidP="006D67A5">
      <w:pPr>
        <w:autoSpaceDE w:val="0"/>
        <w:autoSpaceDN w:val="0"/>
        <w:adjustRightInd w:val="0"/>
        <w:jc w:val="both"/>
        <w:rPr>
          <w:rFonts w:ascii="Century Gothic" w:eastAsia="SimSun" w:hAnsi="Century Gothic"/>
          <w:sz w:val="22"/>
          <w:szCs w:val="22"/>
        </w:rPr>
      </w:pPr>
    </w:p>
    <w:p w14:paraId="50249BC1" w14:textId="77777777" w:rsidR="0063241E" w:rsidRPr="007D1CD1" w:rsidRDefault="005B2321" w:rsidP="006D67A5">
      <w:pPr>
        <w:autoSpaceDE w:val="0"/>
        <w:autoSpaceDN w:val="0"/>
        <w:adjustRightInd w:val="0"/>
        <w:jc w:val="both"/>
        <w:rPr>
          <w:rFonts w:ascii="Century Gothic" w:eastAsia="SimSun" w:hAnsi="Century Gothic"/>
          <w:sz w:val="22"/>
          <w:szCs w:val="22"/>
        </w:rPr>
      </w:pPr>
      <w:r w:rsidRPr="007D1CD1">
        <w:rPr>
          <w:rFonts w:ascii="Century Gothic" w:eastAsia="SimSun" w:hAnsi="Century Gothic"/>
          <w:sz w:val="22"/>
          <w:szCs w:val="22"/>
        </w:rPr>
        <w:t xml:space="preserve">Dans le cas où le </w:t>
      </w:r>
      <w:r w:rsidR="0003546D" w:rsidRPr="007D1CD1">
        <w:rPr>
          <w:rFonts w:ascii="Century Gothic" w:eastAsia="SimSun" w:hAnsi="Century Gothic"/>
          <w:sz w:val="22"/>
          <w:szCs w:val="22"/>
        </w:rPr>
        <w:t xml:space="preserve">Bailleur </w:t>
      </w:r>
      <w:r w:rsidRPr="007D1CD1">
        <w:rPr>
          <w:rFonts w:ascii="Century Gothic" w:eastAsia="SimSun" w:hAnsi="Century Gothic"/>
          <w:sz w:val="22"/>
          <w:szCs w:val="22"/>
        </w:rPr>
        <w:t>décide</w:t>
      </w:r>
      <w:r w:rsidR="0003546D" w:rsidRPr="007D1CD1">
        <w:rPr>
          <w:rFonts w:ascii="Century Gothic" w:eastAsia="SimSun" w:hAnsi="Century Gothic"/>
          <w:sz w:val="22"/>
          <w:szCs w:val="22"/>
        </w:rPr>
        <w:t>rait</w:t>
      </w:r>
      <w:r w:rsidRPr="007D1CD1">
        <w:rPr>
          <w:rFonts w:ascii="Century Gothic" w:eastAsia="SimSun" w:hAnsi="Century Gothic"/>
          <w:sz w:val="22"/>
          <w:szCs w:val="22"/>
        </w:rPr>
        <w:t xml:space="preserve"> de vendre à des conditions ou à un prix plus avantageux pour l'acquéreu</w:t>
      </w:r>
      <w:r w:rsidR="0003546D" w:rsidRPr="007D1CD1">
        <w:rPr>
          <w:rFonts w:ascii="Century Gothic" w:eastAsia="SimSun" w:hAnsi="Century Gothic"/>
          <w:sz w:val="22"/>
          <w:szCs w:val="22"/>
        </w:rPr>
        <w:t>r, le notaire doit, lorsque le B</w:t>
      </w:r>
      <w:r w:rsidRPr="007D1CD1">
        <w:rPr>
          <w:rFonts w:ascii="Century Gothic" w:eastAsia="SimSun" w:hAnsi="Century Gothic"/>
          <w:sz w:val="22"/>
          <w:szCs w:val="22"/>
        </w:rPr>
        <w:t xml:space="preserve">ailleur n'y a pas préalablement procédé, notifier au </w:t>
      </w:r>
      <w:r w:rsidR="0063241E" w:rsidRPr="007D1CD1">
        <w:rPr>
          <w:rFonts w:ascii="Century Gothic" w:eastAsia="SimSun" w:hAnsi="Century Gothic"/>
          <w:sz w:val="22"/>
          <w:szCs w:val="22"/>
        </w:rPr>
        <w:t xml:space="preserve">Preneur </w:t>
      </w:r>
      <w:r w:rsidRPr="007D1CD1">
        <w:rPr>
          <w:rFonts w:ascii="Century Gothic" w:eastAsia="SimSun" w:hAnsi="Century Gothic"/>
          <w:sz w:val="22"/>
          <w:szCs w:val="22"/>
        </w:rPr>
        <w:t>dans les formes prévues au premier alinéa</w:t>
      </w:r>
      <w:r w:rsidR="0063241E" w:rsidRPr="007D1CD1">
        <w:rPr>
          <w:rFonts w:ascii="Century Gothic" w:eastAsia="SimSun" w:hAnsi="Century Gothic"/>
          <w:sz w:val="22"/>
          <w:szCs w:val="22"/>
        </w:rPr>
        <w:t xml:space="preserve"> de l’article L. 145-46-1 du Code de commerce</w:t>
      </w:r>
      <w:r w:rsidRPr="007D1CD1">
        <w:rPr>
          <w:rFonts w:ascii="Century Gothic" w:eastAsia="SimSun" w:hAnsi="Century Gothic"/>
          <w:sz w:val="22"/>
          <w:szCs w:val="22"/>
        </w:rPr>
        <w:t xml:space="preserve">, à peine de nullité de la vente, ces conditions et ce prix. Cette notification vaut offre de vente au profit du </w:t>
      </w:r>
      <w:r w:rsidR="0063241E" w:rsidRPr="007D1CD1">
        <w:rPr>
          <w:rFonts w:ascii="Century Gothic" w:eastAsia="SimSun" w:hAnsi="Century Gothic"/>
          <w:sz w:val="22"/>
          <w:szCs w:val="22"/>
        </w:rPr>
        <w:t>Preneur</w:t>
      </w:r>
      <w:r w:rsidRPr="007D1CD1">
        <w:rPr>
          <w:rFonts w:ascii="Century Gothic" w:eastAsia="SimSun" w:hAnsi="Century Gothic"/>
          <w:sz w:val="22"/>
          <w:szCs w:val="22"/>
        </w:rPr>
        <w:t>. Cette offre de vente est valable pendant une durée d'un mois à compter de sa réception. L'offre qui n'a pas été acceptée dans ce délai est caduque.</w:t>
      </w:r>
      <w:r w:rsidR="0063241E" w:rsidRPr="007D1CD1">
        <w:rPr>
          <w:rFonts w:ascii="Century Gothic" w:eastAsia="SimSun" w:hAnsi="Century Gothic"/>
          <w:sz w:val="22"/>
          <w:szCs w:val="22"/>
        </w:rPr>
        <w:t xml:space="preserve"> </w:t>
      </w:r>
    </w:p>
    <w:p w14:paraId="277808AA" w14:textId="77777777" w:rsidR="005039CC" w:rsidRPr="007D1CD1" w:rsidRDefault="005039CC" w:rsidP="006D67A5">
      <w:pPr>
        <w:autoSpaceDE w:val="0"/>
        <w:autoSpaceDN w:val="0"/>
        <w:adjustRightInd w:val="0"/>
        <w:jc w:val="both"/>
        <w:rPr>
          <w:rFonts w:ascii="Century Gothic" w:eastAsia="SimSun" w:hAnsi="Century Gothic"/>
          <w:sz w:val="22"/>
          <w:szCs w:val="22"/>
        </w:rPr>
      </w:pPr>
    </w:p>
    <w:p w14:paraId="42F13B86" w14:textId="77777777" w:rsidR="006B45AC" w:rsidRPr="007D1CD1" w:rsidRDefault="005B2321" w:rsidP="006D67A5">
      <w:pPr>
        <w:autoSpaceDE w:val="0"/>
        <w:autoSpaceDN w:val="0"/>
        <w:adjustRightInd w:val="0"/>
        <w:jc w:val="both"/>
        <w:rPr>
          <w:rFonts w:ascii="Century Gothic" w:eastAsia="SimSun" w:hAnsi="Century Gothic"/>
          <w:sz w:val="22"/>
          <w:szCs w:val="22"/>
        </w:rPr>
      </w:pPr>
      <w:r w:rsidRPr="007D1CD1">
        <w:rPr>
          <w:rFonts w:ascii="Century Gothic" w:eastAsia="SimSun" w:hAnsi="Century Gothic"/>
          <w:sz w:val="22"/>
          <w:szCs w:val="22"/>
        </w:rPr>
        <w:t xml:space="preserve">Le </w:t>
      </w:r>
      <w:r w:rsidR="0063241E" w:rsidRPr="007D1CD1">
        <w:rPr>
          <w:rFonts w:ascii="Century Gothic" w:eastAsia="SimSun" w:hAnsi="Century Gothic"/>
          <w:sz w:val="22"/>
          <w:szCs w:val="22"/>
        </w:rPr>
        <w:t xml:space="preserve">Preneur </w:t>
      </w:r>
      <w:r w:rsidRPr="007D1CD1">
        <w:rPr>
          <w:rFonts w:ascii="Century Gothic" w:eastAsia="SimSun" w:hAnsi="Century Gothic"/>
          <w:sz w:val="22"/>
          <w:szCs w:val="22"/>
        </w:rPr>
        <w:t>qui accepte l'offre ainsi notifiée dispose, à compter de la</w:t>
      </w:r>
      <w:r w:rsidR="0063241E" w:rsidRPr="007D1CD1">
        <w:rPr>
          <w:rFonts w:ascii="Century Gothic" w:eastAsia="SimSun" w:hAnsi="Century Gothic"/>
          <w:sz w:val="22"/>
          <w:szCs w:val="22"/>
        </w:rPr>
        <w:t xml:space="preserve"> date d'envoi de sa réponse au B</w:t>
      </w:r>
      <w:r w:rsidRPr="007D1CD1">
        <w:rPr>
          <w:rFonts w:ascii="Century Gothic" w:eastAsia="SimSun" w:hAnsi="Century Gothic"/>
          <w:sz w:val="22"/>
          <w:szCs w:val="22"/>
        </w:rPr>
        <w:t xml:space="preserve">ailleur ou au notaire, d'un délai de deux mois pour la réalisation de l'acte de vente. Si, dans sa réponse, il notifie son intention de recourir à un prêt, l'acceptation par le </w:t>
      </w:r>
      <w:r w:rsidR="0063241E" w:rsidRPr="007D1CD1">
        <w:rPr>
          <w:rFonts w:ascii="Century Gothic" w:eastAsia="SimSun" w:hAnsi="Century Gothic"/>
          <w:sz w:val="22"/>
          <w:szCs w:val="22"/>
        </w:rPr>
        <w:t xml:space="preserve">Preneur </w:t>
      </w:r>
      <w:r w:rsidRPr="007D1CD1">
        <w:rPr>
          <w:rFonts w:ascii="Century Gothic" w:eastAsia="SimSun" w:hAnsi="Century Gothic"/>
          <w:sz w:val="22"/>
          <w:szCs w:val="22"/>
        </w:rPr>
        <w:t>de l'offre de vente est subordonnée à l'obtention du prêt et le délai de réalisation de la vente est porté à quatre mois. Si, à l'expiration de ce délai, la vente n'a pas été réalisée, l'acceptation de l'offre de vente est sans effet.</w:t>
      </w:r>
    </w:p>
    <w:p w14:paraId="3B854E62" w14:textId="77777777" w:rsidR="006D67A5" w:rsidRPr="007D1CD1" w:rsidRDefault="006D67A5" w:rsidP="006D67A5">
      <w:pPr>
        <w:autoSpaceDE w:val="0"/>
        <w:autoSpaceDN w:val="0"/>
        <w:adjustRightInd w:val="0"/>
        <w:jc w:val="both"/>
        <w:rPr>
          <w:rFonts w:ascii="Century Gothic" w:eastAsia="SimSun" w:hAnsi="Century Gothic"/>
          <w:sz w:val="22"/>
          <w:szCs w:val="22"/>
        </w:rPr>
      </w:pPr>
    </w:p>
    <w:p w14:paraId="041CE31E" w14:textId="77777777" w:rsidR="006B45AC" w:rsidRPr="007D1CD1" w:rsidRDefault="005B2321" w:rsidP="006D67A5">
      <w:pPr>
        <w:autoSpaceDE w:val="0"/>
        <w:autoSpaceDN w:val="0"/>
        <w:adjustRightInd w:val="0"/>
        <w:jc w:val="both"/>
        <w:rPr>
          <w:rFonts w:ascii="Century Gothic" w:eastAsia="SimSun" w:hAnsi="Century Gothic"/>
          <w:sz w:val="22"/>
          <w:szCs w:val="22"/>
        </w:rPr>
      </w:pPr>
      <w:r w:rsidRPr="007D1CD1">
        <w:rPr>
          <w:rFonts w:ascii="Century Gothic" w:eastAsia="SimSun" w:hAnsi="Century Gothic"/>
          <w:sz w:val="22"/>
          <w:szCs w:val="22"/>
        </w:rPr>
        <w:t>Les dispositions des quatre premiers alinéas du présent article sont reproduites, à peine de nullité, dans chaque notification.</w:t>
      </w:r>
    </w:p>
    <w:p w14:paraId="63419D62" w14:textId="77777777" w:rsidR="006D67A5" w:rsidRPr="007D1CD1" w:rsidRDefault="006D67A5" w:rsidP="006D67A5">
      <w:pPr>
        <w:autoSpaceDE w:val="0"/>
        <w:autoSpaceDN w:val="0"/>
        <w:adjustRightInd w:val="0"/>
        <w:jc w:val="both"/>
        <w:rPr>
          <w:rFonts w:ascii="Century Gothic" w:eastAsia="SimSun" w:hAnsi="Century Gothic"/>
          <w:sz w:val="22"/>
          <w:szCs w:val="22"/>
        </w:rPr>
      </w:pPr>
    </w:p>
    <w:p w14:paraId="673FAE3D" w14:textId="77777777" w:rsidR="006B45AC" w:rsidRPr="007D1CD1" w:rsidRDefault="005B2321" w:rsidP="006D67A5">
      <w:pPr>
        <w:autoSpaceDE w:val="0"/>
        <w:autoSpaceDN w:val="0"/>
        <w:adjustRightInd w:val="0"/>
        <w:jc w:val="both"/>
        <w:rPr>
          <w:rFonts w:ascii="Century Gothic" w:eastAsia="SimSun" w:hAnsi="Century Gothic"/>
          <w:sz w:val="22"/>
          <w:szCs w:val="22"/>
        </w:rPr>
      </w:pPr>
      <w:r w:rsidRPr="007D1CD1">
        <w:rPr>
          <w:rFonts w:ascii="Century Gothic" w:eastAsia="SimSun" w:hAnsi="Century Gothic"/>
          <w:sz w:val="22"/>
          <w:szCs w:val="22"/>
        </w:rPr>
        <w:t>Le</w:t>
      </w:r>
      <w:r w:rsidR="0063241E" w:rsidRPr="007D1CD1">
        <w:rPr>
          <w:rFonts w:ascii="Century Gothic" w:eastAsia="SimSun" w:hAnsi="Century Gothic"/>
          <w:sz w:val="22"/>
          <w:szCs w:val="22"/>
        </w:rPr>
        <w:t xml:space="preserve">s dispositions de l’article L. 145-46-1 du Code de commerce ne sont </w:t>
      </w:r>
      <w:r w:rsidRPr="007D1CD1">
        <w:rPr>
          <w:rFonts w:ascii="Century Gothic" w:eastAsia="SimSun" w:hAnsi="Century Gothic"/>
          <w:sz w:val="22"/>
          <w:szCs w:val="22"/>
        </w:rPr>
        <w:t>pas applicable</w:t>
      </w:r>
      <w:r w:rsidR="0063241E" w:rsidRPr="007D1CD1">
        <w:rPr>
          <w:rFonts w:ascii="Century Gothic" w:eastAsia="SimSun" w:hAnsi="Century Gothic"/>
          <w:sz w:val="22"/>
          <w:szCs w:val="22"/>
        </w:rPr>
        <w:t>s</w:t>
      </w:r>
      <w:r w:rsidRPr="007D1CD1">
        <w:rPr>
          <w:rFonts w:ascii="Century Gothic" w:eastAsia="SimSun" w:hAnsi="Century Gothic"/>
          <w:sz w:val="22"/>
          <w:szCs w:val="22"/>
        </w:rPr>
        <w:t xml:space="preserve"> en cas de cession unique de plusieurs locaux d'un ensemble commercial, de cession unique de locaux commerciaux distincts</w:t>
      </w:r>
      <w:r w:rsidR="0063241E" w:rsidRPr="007D1CD1">
        <w:rPr>
          <w:rFonts w:ascii="Century Gothic" w:eastAsia="SimSun" w:hAnsi="Century Gothic"/>
          <w:sz w:val="22"/>
          <w:szCs w:val="22"/>
        </w:rPr>
        <w:t>, d</w:t>
      </w:r>
      <w:r w:rsidRPr="007D1CD1">
        <w:rPr>
          <w:rFonts w:ascii="Century Gothic" w:eastAsia="SimSun" w:hAnsi="Century Gothic"/>
          <w:sz w:val="22"/>
          <w:szCs w:val="22"/>
        </w:rPr>
        <w:t>e cession d'un local commercial au copropriétaire d'un ensemble commercial</w:t>
      </w:r>
      <w:r w:rsidR="0063241E" w:rsidRPr="007D1CD1">
        <w:rPr>
          <w:rFonts w:ascii="Century Gothic" w:eastAsia="SimSun" w:hAnsi="Century Gothic"/>
          <w:sz w:val="22"/>
          <w:szCs w:val="22"/>
        </w:rPr>
        <w:t xml:space="preserve">, de </w:t>
      </w:r>
      <w:r w:rsidRPr="007D1CD1">
        <w:rPr>
          <w:rFonts w:ascii="Century Gothic" w:eastAsia="SimSun" w:hAnsi="Century Gothic"/>
          <w:sz w:val="22"/>
          <w:szCs w:val="22"/>
        </w:rPr>
        <w:t xml:space="preserve">cession globale d'un immeuble comprenant des locaux commerciaux ou </w:t>
      </w:r>
      <w:r w:rsidR="0063241E" w:rsidRPr="007D1CD1">
        <w:rPr>
          <w:rFonts w:ascii="Century Gothic" w:eastAsia="SimSun" w:hAnsi="Century Gothic"/>
          <w:sz w:val="22"/>
          <w:szCs w:val="22"/>
        </w:rPr>
        <w:t xml:space="preserve">de </w:t>
      </w:r>
      <w:r w:rsidRPr="007D1CD1">
        <w:rPr>
          <w:rFonts w:ascii="Century Gothic" w:eastAsia="SimSun" w:hAnsi="Century Gothic"/>
          <w:sz w:val="22"/>
          <w:szCs w:val="22"/>
        </w:rPr>
        <w:t>ces</w:t>
      </w:r>
      <w:r w:rsidR="0063241E" w:rsidRPr="007D1CD1">
        <w:rPr>
          <w:rFonts w:ascii="Century Gothic" w:eastAsia="SimSun" w:hAnsi="Century Gothic"/>
          <w:sz w:val="22"/>
          <w:szCs w:val="22"/>
        </w:rPr>
        <w:t xml:space="preserve">sion des Locaux au conjoint du Bailleur, </w:t>
      </w:r>
      <w:r w:rsidRPr="007D1CD1">
        <w:rPr>
          <w:rFonts w:ascii="Century Gothic" w:eastAsia="SimSun" w:hAnsi="Century Gothic"/>
          <w:sz w:val="22"/>
          <w:szCs w:val="22"/>
        </w:rPr>
        <w:t>à un</w:t>
      </w:r>
      <w:r w:rsidR="0063241E" w:rsidRPr="007D1CD1">
        <w:rPr>
          <w:rFonts w:ascii="Century Gothic" w:eastAsia="SimSun" w:hAnsi="Century Gothic"/>
          <w:sz w:val="22"/>
          <w:szCs w:val="22"/>
        </w:rPr>
        <w:t xml:space="preserve"> ascendant ou un descendant du B</w:t>
      </w:r>
      <w:r w:rsidRPr="007D1CD1">
        <w:rPr>
          <w:rFonts w:ascii="Century Gothic" w:eastAsia="SimSun" w:hAnsi="Century Gothic"/>
          <w:sz w:val="22"/>
          <w:szCs w:val="22"/>
        </w:rPr>
        <w:t>ailleur ou de son conjoint.</w:t>
      </w:r>
    </w:p>
    <w:p w14:paraId="110C3ABF" w14:textId="77777777" w:rsidR="0063241E" w:rsidRPr="007D1CD1" w:rsidRDefault="0063241E"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1D366A09" w14:textId="77777777" w:rsidR="00AE5E60" w:rsidRPr="007D1CD1" w:rsidRDefault="008544FD" w:rsidP="00EB4636">
      <w:pPr>
        <w:pStyle w:val="Titre1"/>
        <w:numPr>
          <w:ilvl w:val="0"/>
          <w:numId w:val="11"/>
        </w:numPr>
        <w:rPr>
          <w:rFonts w:ascii="Century Gothic" w:hAnsi="Century Gothic"/>
          <w:b/>
          <w:spacing w:val="-2"/>
          <w:sz w:val="22"/>
          <w:szCs w:val="22"/>
        </w:rPr>
      </w:pPr>
      <w:r w:rsidRPr="007D1CD1">
        <w:rPr>
          <w:rFonts w:ascii="Century Gothic" w:hAnsi="Century Gothic"/>
          <w:b/>
          <w:spacing w:val="-2"/>
          <w:sz w:val="22"/>
          <w:szCs w:val="22"/>
          <w:u w:val="single"/>
        </w:rPr>
        <w:t>Assurances</w:t>
      </w:r>
    </w:p>
    <w:p w14:paraId="4B8E9B08"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8DE71DA" w14:textId="77777777" w:rsidR="008378E5" w:rsidRPr="007D1CD1" w:rsidRDefault="008378E5"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t>Assurances souscrites par le Bailleur</w:t>
      </w:r>
    </w:p>
    <w:p w14:paraId="48C279E8" w14:textId="77777777" w:rsidR="008378E5" w:rsidRPr="007D1CD1" w:rsidRDefault="008378E5"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67CB9E95"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Bailleur s'engage à assurer auprès de compagnies d'assurances notoirement solvables et désignées par lui :</w:t>
      </w:r>
    </w:p>
    <w:p w14:paraId="098FAA26"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77F3C7C" w14:textId="77777777" w:rsidR="00DE6D3D"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1°) les Locaux en valeur à neuf y compris tous agencements et installations considérés comme immeuble par nature ou destination ainsi que tous agencements, équipements des parties et installations communes en a</w:t>
      </w:r>
      <w:r w:rsidR="00D31CE7" w:rsidRPr="007D1CD1">
        <w:rPr>
          <w:rFonts w:ascii="Century Gothic" w:hAnsi="Century Gothic"/>
          <w:spacing w:val="-2"/>
          <w:sz w:val="22"/>
          <w:szCs w:val="22"/>
        </w:rPr>
        <w:t>pplication de l'article 525 du C</w:t>
      </w:r>
      <w:r w:rsidRPr="007D1CD1">
        <w:rPr>
          <w:rFonts w:ascii="Century Gothic" w:hAnsi="Century Gothic"/>
          <w:spacing w:val="-2"/>
          <w:sz w:val="22"/>
          <w:szCs w:val="22"/>
        </w:rPr>
        <w:t>ode civil et ce, contre tous les risques usuels de destruction et notamment les risques suivants :</w:t>
      </w:r>
    </w:p>
    <w:p w14:paraId="1740423B" w14:textId="77777777" w:rsidR="0015435B" w:rsidRPr="007D1CD1" w:rsidRDefault="0015435B"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EF96065" w14:textId="77777777" w:rsidR="00977882" w:rsidRPr="007D1CD1" w:rsidRDefault="0097788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FF3EE24" w14:textId="77777777" w:rsidR="00977882" w:rsidRPr="007D1CD1" w:rsidRDefault="0097788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7399B77"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Incendie et foudre, toute explosion, dommage électrique, chute d'aéronefs et objet aériens, choc de véhicules appartenant à un tiers, ouragan, cyclone, tornade, tempête, grêle, fumée, grève, émeute et mouvement populaire, acte de vandalisme et de malveillance, dégât des eaux, dommages liés à la circulation des fluides, calories et frigories.</w:t>
      </w:r>
    </w:p>
    <w:p w14:paraId="180DE964"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8BF6DE7"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L'assurance s'étend aux garanties annexes dont notamment la perte de loyers pour une durée qui ne saurait excéder trois années, les frais de déblais et les honoraires d'experts.</w:t>
      </w:r>
    </w:p>
    <w:p w14:paraId="12E82930"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80C9FC"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Lesdites garanties seront révisées selon l'indice publié par la Fédération Nationale du Bâtiment.</w:t>
      </w:r>
    </w:p>
    <w:p w14:paraId="3AD1C78D"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CE14192" w14:textId="77777777" w:rsidR="00AE5E60" w:rsidRPr="007D1CD1" w:rsidRDefault="00AE5E60" w:rsidP="0055348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2°) sa responsabilité civile en raison des dommages corporels ou matériels causés à des tiers du fait de l’immeuble dont dépendent les Locaux, des agencements et installations des parties communes ainsi que des activités du personnel en charge de ces mêmes parties communes. Il est précisé que les locataires sont considérés comme tiers entre eu</w:t>
      </w:r>
      <w:r w:rsidR="005E661B" w:rsidRPr="007D1CD1">
        <w:rPr>
          <w:rFonts w:ascii="Century Gothic" w:hAnsi="Century Gothic"/>
          <w:spacing w:val="-2"/>
          <w:sz w:val="22"/>
          <w:szCs w:val="22"/>
        </w:rPr>
        <w:t>x et vis-à-</w:t>
      </w:r>
      <w:r w:rsidRPr="007D1CD1">
        <w:rPr>
          <w:rFonts w:ascii="Century Gothic" w:hAnsi="Century Gothic"/>
          <w:spacing w:val="-2"/>
          <w:sz w:val="22"/>
          <w:szCs w:val="22"/>
        </w:rPr>
        <w:t>vis du Bailleur.</w:t>
      </w:r>
    </w:p>
    <w:p w14:paraId="45CCE5AF" w14:textId="77777777" w:rsidR="00527A3F" w:rsidRPr="007D1CD1" w:rsidRDefault="00527A3F" w:rsidP="0055348C">
      <w:pPr>
        <w:jc w:val="both"/>
        <w:rPr>
          <w:rFonts w:ascii="Century Gothic" w:hAnsi="Century Gothic"/>
          <w:spacing w:val="-2"/>
          <w:sz w:val="22"/>
          <w:szCs w:val="22"/>
        </w:rPr>
      </w:pPr>
    </w:p>
    <w:p w14:paraId="089D2D3F" w14:textId="77777777" w:rsidR="00960000" w:rsidRPr="007D1CD1" w:rsidRDefault="00960000" w:rsidP="0055348C">
      <w:pPr>
        <w:jc w:val="both"/>
        <w:rPr>
          <w:rFonts w:ascii="Century Gothic" w:hAnsi="Century Gothic"/>
          <w:snapToGrid w:val="0"/>
          <w:sz w:val="22"/>
          <w:szCs w:val="22"/>
        </w:rPr>
      </w:pPr>
      <w:r w:rsidRPr="007D1CD1">
        <w:rPr>
          <w:rFonts w:ascii="Century Gothic" w:hAnsi="Century Gothic"/>
          <w:spacing w:val="-2"/>
          <w:sz w:val="22"/>
          <w:szCs w:val="22"/>
        </w:rPr>
        <w:t xml:space="preserve">3°) </w:t>
      </w:r>
      <w:r w:rsidR="0055348C" w:rsidRPr="007D1CD1">
        <w:rPr>
          <w:rFonts w:ascii="Century Gothic" w:hAnsi="Century Gothic"/>
          <w:snapToGrid w:val="0"/>
          <w:sz w:val="22"/>
          <w:szCs w:val="22"/>
        </w:rPr>
        <w:t>e</w:t>
      </w:r>
      <w:r w:rsidRPr="007D1CD1">
        <w:rPr>
          <w:rFonts w:ascii="Century Gothic" w:hAnsi="Century Gothic"/>
          <w:snapToGrid w:val="0"/>
          <w:sz w:val="22"/>
          <w:szCs w:val="22"/>
        </w:rPr>
        <w:t xml:space="preserve">n cas de travaux, le Bailleur </w:t>
      </w:r>
      <w:r w:rsidR="0055348C" w:rsidRPr="007D1CD1">
        <w:rPr>
          <w:rFonts w:ascii="Century Gothic" w:hAnsi="Century Gothic"/>
          <w:snapToGrid w:val="0"/>
          <w:sz w:val="22"/>
          <w:szCs w:val="22"/>
        </w:rPr>
        <w:t xml:space="preserve">et/ou ses mandataires </w:t>
      </w:r>
      <w:r w:rsidR="005D0C67" w:rsidRPr="007D1CD1">
        <w:rPr>
          <w:rFonts w:ascii="Century Gothic" w:hAnsi="Century Gothic"/>
          <w:snapToGrid w:val="0"/>
          <w:sz w:val="22"/>
          <w:szCs w:val="22"/>
        </w:rPr>
        <w:t>souscrira ou fera souscrire, une police « responsabilité civile m</w:t>
      </w:r>
      <w:r w:rsidRPr="007D1CD1">
        <w:rPr>
          <w:rFonts w:ascii="Century Gothic" w:hAnsi="Century Gothic"/>
          <w:snapToGrid w:val="0"/>
          <w:sz w:val="22"/>
          <w:szCs w:val="22"/>
        </w:rPr>
        <w:t>a</w:t>
      </w:r>
      <w:r w:rsidR="005D0C67" w:rsidRPr="007D1CD1">
        <w:rPr>
          <w:rFonts w:ascii="Century Gothic" w:hAnsi="Century Gothic"/>
          <w:snapToGrid w:val="0"/>
          <w:sz w:val="22"/>
          <w:szCs w:val="22"/>
        </w:rPr>
        <w:t>ître d’o</w:t>
      </w:r>
      <w:r w:rsidRPr="007D1CD1">
        <w:rPr>
          <w:rFonts w:ascii="Century Gothic" w:hAnsi="Century Gothic"/>
          <w:snapToGrid w:val="0"/>
          <w:sz w:val="22"/>
          <w:szCs w:val="22"/>
        </w:rPr>
        <w:t>uvrage », une police</w:t>
      </w:r>
      <w:proofErr w:type="gramStart"/>
      <w:r w:rsidRPr="007D1CD1">
        <w:rPr>
          <w:rFonts w:ascii="Century Gothic" w:hAnsi="Century Gothic"/>
          <w:snapToGrid w:val="0"/>
          <w:sz w:val="22"/>
          <w:szCs w:val="22"/>
        </w:rPr>
        <w:t xml:space="preserve"> «</w:t>
      </w:r>
      <w:r w:rsidR="005D0C67" w:rsidRPr="007D1CD1">
        <w:rPr>
          <w:rFonts w:ascii="Century Gothic" w:hAnsi="Century Gothic"/>
          <w:snapToGrid w:val="0"/>
          <w:sz w:val="22"/>
          <w:szCs w:val="22"/>
        </w:rPr>
        <w:t>dommages</w:t>
      </w:r>
      <w:proofErr w:type="gramEnd"/>
      <w:r w:rsidR="005D0C67" w:rsidRPr="007D1CD1">
        <w:rPr>
          <w:rFonts w:ascii="Century Gothic" w:hAnsi="Century Gothic"/>
          <w:snapToGrid w:val="0"/>
          <w:sz w:val="22"/>
          <w:szCs w:val="22"/>
        </w:rPr>
        <w:t>-o</w:t>
      </w:r>
      <w:r w:rsidRPr="007D1CD1">
        <w:rPr>
          <w:rFonts w:ascii="Century Gothic" w:hAnsi="Century Gothic"/>
          <w:snapToGrid w:val="0"/>
          <w:sz w:val="22"/>
          <w:szCs w:val="22"/>
        </w:rPr>
        <w:t>uvrages » conformément aux dispositions de la loi n° 78-12 du 4 janvier 1978, ains</w:t>
      </w:r>
      <w:r w:rsidR="005D0C67" w:rsidRPr="007D1CD1">
        <w:rPr>
          <w:rFonts w:ascii="Century Gothic" w:hAnsi="Century Gothic"/>
          <w:snapToGrid w:val="0"/>
          <w:sz w:val="22"/>
          <w:szCs w:val="22"/>
        </w:rPr>
        <w:t>i qu’une police « Tous risques c</w:t>
      </w:r>
      <w:r w:rsidRPr="007D1CD1">
        <w:rPr>
          <w:rFonts w:ascii="Century Gothic" w:hAnsi="Century Gothic"/>
          <w:snapToGrid w:val="0"/>
          <w:sz w:val="22"/>
          <w:szCs w:val="22"/>
        </w:rPr>
        <w:t>hantier », s’il l’estime nécessaire.</w:t>
      </w:r>
    </w:p>
    <w:p w14:paraId="10DD8E00" w14:textId="77777777" w:rsidR="0055348C" w:rsidRPr="007D1CD1" w:rsidRDefault="0055348C"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E9D4DC0"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devra rembourser au Bailleur, avec les charges, les primes résultant des polices souscrites en vertu d</w:t>
      </w:r>
      <w:r w:rsidR="005D0C67" w:rsidRPr="007D1CD1">
        <w:rPr>
          <w:rFonts w:ascii="Century Gothic" w:hAnsi="Century Gothic"/>
          <w:spacing w:val="-2"/>
          <w:sz w:val="22"/>
          <w:szCs w:val="22"/>
        </w:rPr>
        <w:t xml:space="preserve">u présent article </w:t>
      </w:r>
      <w:r w:rsidR="00343593" w:rsidRPr="007D1CD1">
        <w:rPr>
          <w:rFonts w:ascii="Century Gothic" w:hAnsi="Century Gothic"/>
          <w:spacing w:val="-2"/>
          <w:sz w:val="22"/>
          <w:szCs w:val="22"/>
        </w:rPr>
        <w:t>ainsi que les éventuelles surprimes liées à l’activité exercée par le Preneur dans les Locaux.</w:t>
      </w:r>
    </w:p>
    <w:p w14:paraId="4045E36E" w14:textId="77777777" w:rsidR="00B87197" w:rsidRPr="007D1CD1" w:rsidRDefault="00B87197"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432D68A" w14:textId="77777777" w:rsidR="008378E5" w:rsidRPr="007D1CD1" w:rsidRDefault="008378E5"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t>Assurances souscrites par le Preneur</w:t>
      </w:r>
    </w:p>
    <w:p w14:paraId="3D5D5555" w14:textId="77777777" w:rsidR="008378E5" w:rsidRPr="007D1CD1" w:rsidRDefault="008378E5"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9F789E" w14:textId="77777777" w:rsidR="00AE5E60" w:rsidRPr="007D1CD1" w:rsidRDefault="0055348C" w:rsidP="0055348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1°) </w:t>
      </w:r>
      <w:r w:rsidR="00AE5E60" w:rsidRPr="007D1CD1">
        <w:rPr>
          <w:rFonts w:ascii="Century Gothic" w:hAnsi="Century Gothic"/>
          <w:spacing w:val="-2"/>
          <w:sz w:val="22"/>
          <w:szCs w:val="22"/>
        </w:rPr>
        <w:t>Le Preneur devra assurer et maintenir assurés contre l'incendie, le vol, les dégâts des eaux, les courts circuits, l'explosion et tous autres risques généralement assu</w:t>
      </w:r>
      <w:r w:rsidR="008378E5" w:rsidRPr="007D1CD1">
        <w:rPr>
          <w:rFonts w:ascii="Century Gothic" w:hAnsi="Century Gothic"/>
          <w:spacing w:val="-2"/>
          <w:sz w:val="22"/>
          <w:szCs w:val="22"/>
        </w:rPr>
        <w:t>rés, pendant toute la durée du B</w:t>
      </w:r>
      <w:r w:rsidR="00AE5E60" w:rsidRPr="007D1CD1">
        <w:rPr>
          <w:rFonts w:ascii="Century Gothic" w:hAnsi="Century Gothic"/>
          <w:spacing w:val="-2"/>
          <w:sz w:val="22"/>
          <w:szCs w:val="22"/>
        </w:rPr>
        <w:t>ail et de ses renouvellements, les Locaux et tous les aménagements qu'il aura pu apporter aux Locaux, les objets, mobiliers, matériels ou immatériels et marchandises lui appartenant les garnissant, tous dommages immatériels consécutifs et notamment ses pertes d'exploitation, la perte totale ou partielle de son fonds de commerce, le recours des voisins ainsi que sa responsabilité civile envers tous tiers</w:t>
      </w:r>
      <w:r w:rsidR="00960000" w:rsidRPr="007D1CD1">
        <w:rPr>
          <w:rFonts w:ascii="Century Gothic" w:hAnsi="Century Gothic"/>
          <w:spacing w:val="-2"/>
          <w:sz w:val="22"/>
          <w:szCs w:val="22"/>
        </w:rPr>
        <w:t xml:space="preserve">, </w:t>
      </w:r>
      <w:r w:rsidR="00AE5E60" w:rsidRPr="007D1CD1">
        <w:rPr>
          <w:rFonts w:ascii="Century Gothic" w:hAnsi="Century Gothic"/>
          <w:spacing w:val="-2"/>
          <w:sz w:val="22"/>
          <w:szCs w:val="22"/>
        </w:rPr>
        <w:t xml:space="preserve"> notamment au titre d'accidents corporels survenus dans les Locaux ou dont le Preneur pourrait être responsable, auprès d'une compagnie d'assurances notoirement solvable, acquitter exactement les primes ou cotisations de cette assurance et justifier du tout au Bailleu</w:t>
      </w:r>
      <w:r w:rsidR="008378E5" w:rsidRPr="007D1CD1">
        <w:rPr>
          <w:rFonts w:ascii="Century Gothic" w:hAnsi="Century Gothic"/>
          <w:spacing w:val="-2"/>
          <w:sz w:val="22"/>
          <w:szCs w:val="22"/>
        </w:rPr>
        <w:t>r à chaque réquisition de celui-</w:t>
      </w:r>
      <w:r w:rsidR="00AE5E60" w:rsidRPr="007D1CD1">
        <w:rPr>
          <w:rFonts w:ascii="Century Gothic" w:hAnsi="Century Gothic"/>
          <w:spacing w:val="-2"/>
          <w:sz w:val="22"/>
          <w:szCs w:val="22"/>
        </w:rPr>
        <w:t>ci.</w:t>
      </w:r>
    </w:p>
    <w:p w14:paraId="40E31DF7" w14:textId="77777777" w:rsidR="00143572" w:rsidRPr="007D1CD1" w:rsidRDefault="0014357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015B07" w14:textId="77777777" w:rsidR="00960000" w:rsidRPr="007D1CD1" w:rsidRDefault="0055348C" w:rsidP="00960000">
      <w:pPr>
        <w:ind w:right="-1"/>
        <w:rPr>
          <w:rFonts w:ascii="Century Gothic" w:hAnsi="Century Gothic"/>
          <w:sz w:val="22"/>
          <w:szCs w:val="22"/>
        </w:rPr>
      </w:pPr>
      <w:r w:rsidRPr="007D1CD1">
        <w:rPr>
          <w:rFonts w:ascii="Century Gothic" w:hAnsi="Century Gothic"/>
          <w:sz w:val="22"/>
          <w:szCs w:val="22"/>
        </w:rPr>
        <w:t xml:space="preserve">2°) </w:t>
      </w:r>
      <w:r w:rsidR="00960000" w:rsidRPr="007D1CD1">
        <w:rPr>
          <w:rFonts w:ascii="Century Gothic" w:hAnsi="Century Gothic"/>
          <w:sz w:val="22"/>
          <w:szCs w:val="22"/>
        </w:rPr>
        <w:t>Pour les travaux dont il a la responsabilité, le Preneur devra souscrire :</w:t>
      </w:r>
    </w:p>
    <w:p w14:paraId="230E14A1" w14:textId="77777777" w:rsidR="0055348C" w:rsidRPr="007D1CD1" w:rsidRDefault="0055348C" w:rsidP="00960000">
      <w:pPr>
        <w:ind w:right="-1"/>
        <w:rPr>
          <w:rFonts w:ascii="Century Gothic" w:hAnsi="Century Gothic"/>
          <w:sz w:val="22"/>
          <w:szCs w:val="22"/>
        </w:rPr>
      </w:pPr>
    </w:p>
    <w:p w14:paraId="6E3A2C58" w14:textId="088B7643" w:rsidR="00960000" w:rsidRPr="007D1CD1"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z w:val="22"/>
          <w:szCs w:val="22"/>
        </w:rPr>
        <w:t>Une</w:t>
      </w:r>
      <w:r w:rsidR="00960000" w:rsidRPr="007D1CD1">
        <w:rPr>
          <w:rFonts w:ascii="Century Gothic" w:hAnsi="Century Gothic"/>
          <w:sz w:val="22"/>
          <w:szCs w:val="22"/>
        </w:rPr>
        <w:t xml:space="preserve"> police d’assurance de responsabilité civile maître d’ouvrage destinée à garantir les dommages corporels, matériels et immatériels (consécutifs ou non) causés aux tiers, du fait de l’exécution de ses travaux ; le Bailleur et ses intervenants étant tiers. Le Preneur devra souscrire cette assurance avant tout commencement d’exécution des travaux pour un montant de garantie adapté à la situation et caractéristique du risque.</w:t>
      </w:r>
    </w:p>
    <w:p w14:paraId="48C40D3A" w14:textId="77777777" w:rsidR="005D0C67" w:rsidRPr="007D1CD1" w:rsidRDefault="005D0C67" w:rsidP="005D0C67">
      <w:pPr>
        <w:tabs>
          <w:tab w:val="left" w:pos="567"/>
        </w:tabs>
        <w:spacing w:before="60"/>
        <w:ind w:left="568"/>
        <w:jc w:val="both"/>
        <w:rPr>
          <w:rFonts w:ascii="Century Gothic" w:hAnsi="Century Gothic"/>
          <w:sz w:val="22"/>
          <w:szCs w:val="22"/>
        </w:rPr>
      </w:pPr>
    </w:p>
    <w:p w14:paraId="243C3B38" w14:textId="079BF84B" w:rsidR="0055348C" w:rsidRPr="007D1CD1"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z w:val="22"/>
          <w:szCs w:val="22"/>
        </w:rPr>
        <w:lastRenderedPageBreak/>
        <w:t>Une</w:t>
      </w:r>
      <w:r w:rsidR="005D0C67" w:rsidRPr="007D1CD1">
        <w:rPr>
          <w:rFonts w:ascii="Century Gothic" w:hAnsi="Century Gothic"/>
          <w:sz w:val="22"/>
          <w:szCs w:val="22"/>
        </w:rPr>
        <w:t xml:space="preserve"> police d’assurance dommages ouvrages / constructeurs non r</w:t>
      </w:r>
      <w:r w:rsidR="00960000" w:rsidRPr="007D1CD1">
        <w:rPr>
          <w:rFonts w:ascii="Century Gothic" w:hAnsi="Century Gothic"/>
          <w:sz w:val="22"/>
          <w:szCs w:val="22"/>
        </w:rPr>
        <w:t>éalisateurs, conformément aux disposi</w:t>
      </w:r>
      <w:r w:rsidR="0055348C" w:rsidRPr="007D1CD1">
        <w:rPr>
          <w:rFonts w:ascii="Century Gothic" w:hAnsi="Century Gothic"/>
          <w:sz w:val="22"/>
          <w:szCs w:val="22"/>
        </w:rPr>
        <w:t>tions de l’article L. 242-1 du C</w:t>
      </w:r>
      <w:r w:rsidR="00960000" w:rsidRPr="007D1CD1">
        <w:rPr>
          <w:rFonts w:ascii="Century Gothic" w:hAnsi="Century Gothic"/>
          <w:sz w:val="22"/>
          <w:szCs w:val="22"/>
        </w:rPr>
        <w:t>ode des assurances, destinée à garantir les dommages de nature décennale affectant les ouvrages du Preneur, pouvant survenir après réception des travaux, ladite police devra comporter notamment la garantie des dommages aux ouvrages existants.</w:t>
      </w:r>
    </w:p>
    <w:p w14:paraId="35B8A252" w14:textId="77777777" w:rsidR="005D0C67" w:rsidRPr="007D1CD1" w:rsidRDefault="005D0C67" w:rsidP="005D0C67">
      <w:pPr>
        <w:tabs>
          <w:tab w:val="left" w:pos="567"/>
        </w:tabs>
        <w:spacing w:before="60"/>
        <w:jc w:val="both"/>
        <w:rPr>
          <w:rFonts w:ascii="Century Gothic" w:hAnsi="Century Gothic"/>
          <w:sz w:val="22"/>
          <w:szCs w:val="22"/>
        </w:rPr>
      </w:pPr>
    </w:p>
    <w:p w14:paraId="0737E881" w14:textId="2664C5C3" w:rsidR="00960000" w:rsidRPr="007D1CD1"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z w:val="22"/>
          <w:szCs w:val="22"/>
        </w:rPr>
        <w:t>Une</w:t>
      </w:r>
      <w:r w:rsidR="005D0C67" w:rsidRPr="007D1CD1">
        <w:rPr>
          <w:rFonts w:ascii="Century Gothic" w:hAnsi="Century Gothic"/>
          <w:sz w:val="22"/>
          <w:szCs w:val="22"/>
        </w:rPr>
        <w:t xml:space="preserve"> police d’assurance tous risques c</w:t>
      </w:r>
      <w:r w:rsidR="00960000" w:rsidRPr="007D1CD1">
        <w:rPr>
          <w:rFonts w:ascii="Century Gothic" w:hAnsi="Century Gothic"/>
          <w:sz w:val="22"/>
          <w:szCs w:val="22"/>
        </w:rPr>
        <w:t>hantier destinée à couvrir, pendant la période de réalisation de ses travaux, toutes les pertes ou dommages susceptibles d’atteindre les ouvrages réalisés par le Preneur.</w:t>
      </w:r>
    </w:p>
    <w:p w14:paraId="06DF3FA2" w14:textId="77777777" w:rsidR="00960000" w:rsidRPr="007D1CD1" w:rsidRDefault="00960000" w:rsidP="0096000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3D98E81E" w14:textId="77777777" w:rsidR="00960000" w:rsidRPr="007D1CD1" w:rsidRDefault="00960000" w:rsidP="001521A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assurances souscrites par le Preneur devront prévoir que leur résiliation ne pourra produire effet que 15 jours après la notification qui aura été faite aux assureurs du Bailleur.</w:t>
      </w:r>
    </w:p>
    <w:p w14:paraId="2E0D9E91" w14:textId="77777777" w:rsidR="0055348C" w:rsidRPr="007D1CD1" w:rsidRDefault="0055348C" w:rsidP="001521A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B88E815"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Faute pour le </w:t>
      </w:r>
      <w:r w:rsidR="00960000" w:rsidRPr="007D1CD1">
        <w:rPr>
          <w:rFonts w:ascii="Century Gothic" w:hAnsi="Century Gothic"/>
          <w:spacing w:val="-2"/>
          <w:sz w:val="22"/>
          <w:szCs w:val="22"/>
        </w:rPr>
        <w:t>Preneur d'avoir souscrit le</w:t>
      </w:r>
      <w:r w:rsidRPr="007D1CD1">
        <w:rPr>
          <w:rFonts w:ascii="Century Gothic" w:hAnsi="Century Gothic"/>
          <w:spacing w:val="-2"/>
          <w:sz w:val="22"/>
          <w:szCs w:val="22"/>
        </w:rPr>
        <w:t xml:space="preserve">s polices d'assurances et/ou d'en avoir payé les primes, le Bailleur </w:t>
      </w:r>
      <w:r w:rsidR="00960000" w:rsidRPr="007D1CD1">
        <w:rPr>
          <w:rFonts w:ascii="Century Gothic" w:hAnsi="Century Gothic"/>
          <w:spacing w:val="-2"/>
          <w:sz w:val="22"/>
          <w:szCs w:val="22"/>
        </w:rPr>
        <w:t>pourra soit y</w:t>
      </w:r>
      <w:r w:rsidRPr="007D1CD1">
        <w:rPr>
          <w:rFonts w:ascii="Century Gothic" w:hAnsi="Century Gothic"/>
          <w:spacing w:val="-2"/>
          <w:sz w:val="22"/>
          <w:szCs w:val="22"/>
        </w:rPr>
        <w:t xml:space="preserve"> procéder</w:t>
      </w:r>
      <w:r w:rsidR="00960000" w:rsidRPr="007D1CD1">
        <w:rPr>
          <w:rFonts w:ascii="Century Gothic" w:hAnsi="Century Gothic"/>
          <w:spacing w:val="-2"/>
          <w:sz w:val="22"/>
          <w:szCs w:val="22"/>
        </w:rPr>
        <w:t>,</w:t>
      </w:r>
      <w:r w:rsidRPr="007D1CD1">
        <w:rPr>
          <w:rFonts w:ascii="Century Gothic" w:hAnsi="Century Gothic"/>
          <w:spacing w:val="-2"/>
          <w:sz w:val="22"/>
          <w:szCs w:val="22"/>
        </w:rPr>
        <w:t> </w:t>
      </w:r>
      <w:r w:rsidR="00960000" w:rsidRPr="007D1CD1">
        <w:rPr>
          <w:rFonts w:ascii="Century Gothic" w:hAnsi="Century Gothic"/>
          <w:spacing w:val="-2"/>
          <w:sz w:val="22"/>
          <w:szCs w:val="22"/>
        </w:rPr>
        <w:t>le Preneur lui remboursant alors to</w:t>
      </w:r>
      <w:r w:rsidRPr="007D1CD1">
        <w:rPr>
          <w:rFonts w:ascii="Century Gothic" w:hAnsi="Century Gothic"/>
          <w:spacing w:val="-2"/>
          <w:sz w:val="22"/>
          <w:szCs w:val="22"/>
        </w:rPr>
        <w:t xml:space="preserve">utes </w:t>
      </w:r>
      <w:r w:rsidR="00960000" w:rsidRPr="007D1CD1">
        <w:rPr>
          <w:rFonts w:ascii="Century Gothic" w:hAnsi="Century Gothic"/>
          <w:spacing w:val="-2"/>
          <w:sz w:val="22"/>
          <w:szCs w:val="22"/>
        </w:rPr>
        <w:t xml:space="preserve">les </w:t>
      </w:r>
      <w:r w:rsidRPr="007D1CD1">
        <w:rPr>
          <w:rFonts w:ascii="Century Gothic" w:hAnsi="Century Gothic"/>
          <w:spacing w:val="-2"/>
          <w:sz w:val="22"/>
          <w:szCs w:val="22"/>
        </w:rPr>
        <w:t>sommes payées à ce titre</w:t>
      </w:r>
      <w:r w:rsidR="00960000" w:rsidRPr="007D1CD1">
        <w:rPr>
          <w:rFonts w:ascii="Century Gothic" w:hAnsi="Century Gothic"/>
          <w:spacing w:val="-2"/>
          <w:sz w:val="22"/>
          <w:szCs w:val="22"/>
        </w:rPr>
        <w:t> ; soit mettre en jeu la clause résolutoire stipulée ci-après.</w:t>
      </w:r>
    </w:p>
    <w:p w14:paraId="2E3C4B71" w14:textId="77777777" w:rsidR="00965B8A" w:rsidRPr="007D1CD1" w:rsidRDefault="00965B8A" w:rsidP="00A163A6">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5A26F169" w14:textId="77777777" w:rsidR="00A163A6" w:rsidRPr="007D1CD1" w:rsidRDefault="00A163A6"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t>Renonciation</w:t>
      </w:r>
      <w:r w:rsidR="00B32478" w:rsidRPr="007D1CD1">
        <w:rPr>
          <w:rFonts w:ascii="Century Gothic" w:hAnsi="Century Gothic"/>
          <w:b/>
          <w:sz w:val="22"/>
          <w:szCs w:val="22"/>
        </w:rPr>
        <w:t xml:space="preserve"> réciproque </w:t>
      </w:r>
      <w:r w:rsidRPr="007D1CD1">
        <w:rPr>
          <w:rFonts w:ascii="Century Gothic" w:hAnsi="Century Gothic"/>
          <w:b/>
          <w:sz w:val="22"/>
          <w:szCs w:val="22"/>
        </w:rPr>
        <w:t xml:space="preserve">à recours </w:t>
      </w:r>
    </w:p>
    <w:p w14:paraId="23082E4D" w14:textId="77777777" w:rsidR="00D31CE7" w:rsidRPr="007D1CD1" w:rsidRDefault="00D31CE7"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BE4FBB2" w14:textId="77777777" w:rsidR="00B32478" w:rsidRPr="007D1CD1" w:rsidRDefault="00B32478" w:rsidP="00B32478">
      <w:pPr>
        <w:jc w:val="both"/>
        <w:rPr>
          <w:rFonts w:ascii="Century Gothic" w:hAnsi="Century Gothic"/>
          <w:sz w:val="22"/>
          <w:szCs w:val="22"/>
        </w:rPr>
      </w:pPr>
      <w:r w:rsidRPr="007D1CD1">
        <w:rPr>
          <w:rFonts w:ascii="Century Gothic" w:hAnsi="Century Gothic"/>
          <w:sz w:val="22"/>
          <w:szCs w:val="22"/>
        </w:rPr>
        <w:t xml:space="preserve">Au titre des risques d’incendie, explosions et dégâts des eaux faisant l’objet des polices souscrites par le Bailleur et le Preneur, il est convenu que : </w:t>
      </w:r>
    </w:p>
    <w:p w14:paraId="3932A340" w14:textId="77777777" w:rsidR="00B32478" w:rsidRPr="007D1CD1" w:rsidRDefault="00B32478"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z w:val="22"/>
          <w:szCs w:val="22"/>
        </w:rPr>
        <w:t>Le Preneur renonce à tout recours qu’il serait en droit d’exercer contre le Bailleur, ses mandants ou mandataires, le syndicat de copropriété, le syndic, les gestionnaires, les autres propriétaires, les autres locataires, locataires-gérants, sous-locataires et leurs assureurs. Il s’engage à obtenir de ses assureurs et de tous occupants de son chef la même renonciation ;</w:t>
      </w:r>
    </w:p>
    <w:p w14:paraId="66AD90C9" w14:textId="77777777" w:rsidR="00B32478" w:rsidRPr="007D1CD1" w:rsidRDefault="00B32478" w:rsidP="00B32478">
      <w:pPr>
        <w:tabs>
          <w:tab w:val="left" w:pos="567"/>
        </w:tabs>
        <w:spacing w:before="60"/>
        <w:ind w:left="568"/>
        <w:jc w:val="both"/>
        <w:rPr>
          <w:rFonts w:ascii="Century Gothic" w:hAnsi="Century Gothic"/>
          <w:sz w:val="22"/>
          <w:szCs w:val="22"/>
        </w:rPr>
      </w:pPr>
    </w:p>
    <w:p w14:paraId="2B985440" w14:textId="77777777" w:rsidR="00B32478" w:rsidRPr="007D1CD1" w:rsidRDefault="00B32478"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z w:val="22"/>
          <w:szCs w:val="22"/>
        </w:rPr>
        <w:t>A titre de réciprocité, le Bailleur et ses assureurs, ainsi que les intervenants visés ci-dessus et leurs assureurs, renoncent à tous recours contre le Preneur et tous occupants de son fait ainsi que contre leurs assureurs</w:t>
      </w:r>
      <w:r w:rsidRPr="007D1CD1">
        <w:t>.</w:t>
      </w:r>
    </w:p>
    <w:p w14:paraId="0DE4DDF1" w14:textId="77777777" w:rsidR="005668B5" w:rsidRPr="007D1CD1" w:rsidRDefault="005668B5"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71CABA0C" w14:textId="77777777" w:rsidR="000917CA" w:rsidRPr="007D1CD1" w:rsidRDefault="000917CA"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7BB626B7" w14:textId="77777777" w:rsidR="00AE5E60" w:rsidRPr="007D1CD1" w:rsidRDefault="00AE5E60" w:rsidP="00EB4636">
      <w:pPr>
        <w:pStyle w:val="Titre1"/>
        <w:numPr>
          <w:ilvl w:val="0"/>
          <w:numId w:val="11"/>
        </w:numPr>
        <w:rPr>
          <w:rFonts w:ascii="Century Gothic" w:hAnsi="Century Gothic"/>
          <w:b/>
          <w:spacing w:val="-2"/>
          <w:sz w:val="22"/>
          <w:szCs w:val="22"/>
        </w:rPr>
      </w:pPr>
      <w:r w:rsidRPr="007D1CD1">
        <w:rPr>
          <w:rFonts w:ascii="Century Gothic" w:hAnsi="Century Gothic"/>
          <w:b/>
          <w:spacing w:val="-2"/>
          <w:sz w:val="22"/>
          <w:szCs w:val="22"/>
          <w:u w:val="single"/>
        </w:rPr>
        <w:t>Responsabilité - Recours</w:t>
      </w:r>
    </w:p>
    <w:p w14:paraId="15F82E66"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18B287" w14:textId="77777777" w:rsidR="00AE5E60" w:rsidRPr="007D1CD1" w:rsidRDefault="00AE5E60" w:rsidP="00C5732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renonce à tous recours en responsabilité ou réclamation contre le Bailleur, ses assureurs, ses mandataires et leurs assureurs et s'engage à obtenir les mêmes renonciations de tous assureurs pour les cas suivants :</w:t>
      </w:r>
    </w:p>
    <w:p w14:paraId="6785DD13" w14:textId="77777777" w:rsidR="00AE5E60" w:rsidRPr="007D1CD1" w:rsidRDefault="00AE5E60" w:rsidP="00C5732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57F21CF" w14:textId="0A2408DE" w:rsidR="00AE5E60" w:rsidRPr="007D1CD1" w:rsidRDefault="00792AE2" w:rsidP="00886E56">
      <w:pPr>
        <w:numPr>
          <w:ilvl w:val="0"/>
          <w:numId w:val="3"/>
        </w:numPr>
        <w:tabs>
          <w:tab w:val="clear" w:pos="2444"/>
          <w:tab w:val="left" w:pos="567"/>
        </w:tabs>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de vol, de tentative de vol, de tout acte délictueux ou de toute voie de fait dont le Preneur pourrait être victime dans les Locaux. Le Preneur renonce expressément au bénéfice de l</w:t>
      </w:r>
      <w:r w:rsidR="00D31CE7" w:rsidRPr="007D1CD1">
        <w:rPr>
          <w:rFonts w:ascii="Century Gothic" w:hAnsi="Century Gothic"/>
          <w:spacing w:val="-2"/>
          <w:sz w:val="22"/>
          <w:szCs w:val="22"/>
        </w:rPr>
        <w:t>'article 1719 alinéa 3 du Code c</w:t>
      </w:r>
      <w:r w:rsidR="00AE5E60" w:rsidRPr="007D1CD1">
        <w:rPr>
          <w:rFonts w:ascii="Century Gothic" w:hAnsi="Century Gothic"/>
          <w:spacing w:val="-2"/>
          <w:sz w:val="22"/>
          <w:szCs w:val="22"/>
        </w:rPr>
        <w:t>ivil, le Bailleur n'assumant au</w:t>
      </w:r>
      <w:r w:rsidR="00437CD5" w:rsidRPr="007D1CD1">
        <w:rPr>
          <w:rFonts w:ascii="Century Gothic" w:hAnsi="Century Gothic"/>
          <w:spacing w:val="-2"/>
          <w:sz w:val="22"/>
          <w:szCs w:val="22"/>
        </w:rPr>
        <w:t>cune obligation de surveillance,</w:t>
      </w:r>
    </w:p>
    <w:p w14:paraId="4940B7FF" w14:textId="77777777" w:rsidR="0018443A" w:rsidRPr="007D1CD1" w:rsidRDefault="0018443A" w:rsidP="00C57328">
      <w:pPr>
        <w:tabs>
          <w:tab w:val="left" w:pos="567"/>
        </w:tabs>
        <w:ind w:left="568"/>
        <w:jc w:val="both"/>
        <w:rPr>
          <w:rFonts w:ascii="Century Gothic" w:hAnsi="Century Gothic"/>
          <w:sz w:val="22"/>
          <w:szCs w:val="22"/>
        </w:rPr>
      </w:pPr>
    </w:p>
    <w:p w14:paraId="0C03A0D7" w14:textId="77777777" w:rsidR="00977882" w:rsidRPr="007D1CD1" w:rsidRDefault="00977882" w:rsidP="00C57328">
      <w:pPr>
        <w:tabs>
          <w:tab w:val="left" w:pos="567"/>
        </w:tabs>
        <w:ind w:left="568"/>
        <w:jc w:val="both"/>
        <w:rPr>
          <w:rFonts w:ascii="Century Gothic" w:hAnsi="Century Gothic"/>
          <w:sz w:val="22"/>
          <w:szCs w:val="22"/>
        </w:rPr>
      </w:pPr>
    </w:p>
    <w:p w14:paraId="023E0FB5" w14:textId="77777777" w:rsidR="00977882" w:rsidRPr="007D1CD1" w:rsidRDefault="00977882" w:rsidP="00C57328">
      <w:pPr>
        <w:tabs>
          <w:tab w:val="left" w:pos="567"/>
        </w:tabs>
        <w:ind w:left="568"/>
        <w:jc w:val="both"/>
        <w:rPr>
          <w:rFonts w:ascii="Century Gothic" w:hAnsi="Century Gothic"/>
          <w:sz w:val="22"/>
          <w:szCs w:val="22"/>
        </w:rPr>
      </w:pPr>
    </w:p>
    <w:p w14:paraId="21ED3DB1" w14:textId="77777777" w:rsidR="00977882" w:rsidRPr="007D1CD1" w:rsidRDefault="00977882" w:rsidP="00C57328">
      <w:pPr>
        <w:tabs>
          <w:tab w:val="left" w:pos="567"/>
        </w:tabs>
        <w:ind w:left="568"/>
        <w:jc w:val="both"/>
        <w:rPr>
          <w:rFonts w:ascii="Century Gothic" w:hAnsi="Century Gothic"/>
          <w:sz w:val="22"/>
          <w:szCs w:val="22"/>
        </w:rPr>
      </w:pPr>
    </w:p>
    <w:p w14:paraId="256465DA" w14:textId="77777777" w:rsidR="00977882" w:rsidRPr="007D1CD1" w:rsidRDefault="00977882" w:rsidP="00C57328">
      <w:pPr>
        <w:tabs>
          <w:tab w:val="left" w:pos="567"/>
        </w:tabs>
        <w:ind w:left="568"/>
        <w:jc w:val="both"/>
        <w:rPr>
          <w:rFonts w:ascii="Century Gothic" w:hAnsi="Century Gothic"/>
          <w:sz w:val="22"/>
          <w:szCs w:val="22"/>
        </w:rPr>
      </w:pPr>
    </w:p>
    <w:p w14:paraId="17A42FAB" w14:textId="77777777" w:rsidR="00977882" w:rsidRPr="007D1CD1" w:rsidRDefault="00977882" w:rsidP="00C57328">
      <w:pPr>
        <w:tabs>
          <w:tab w:val="left" w:pos="567"/>
        </w:tabs>
        <w:ind w:left="568"/>
        <w:jc w:val="both"/>
        <w:rPr>
          <w:rFonts w:ascii="Century Gothic" w:hAnsi="Century Gothic"/>
          <w:sz w:val="22"/>
          <w:szCs w:val="22"/>
        </w:rPr>
      </w:pPr>
    </w:p>
    <w:p w14:paraId="52DF9B82" w14:textId="1E5817E2" w:rsidR="00AE5E60" w:rsidRPr="007D1CD1" w:rsidRDefault="00792AE2" w:rsidP="00886E56">
      <w:pPr>
        <w:numPr>
          <w:ilvl w:val="0"/>
          <w:numId w:val="3"/>
        </w:numPr>
        <w:tabs>
          <w:tab w:val="clear" w:pos="2444"/>
          <w:tab w:val="left" w:pos="567"/>
        </w:tabs>
        <w:ind w:left="568" w:hanging="284"/>
        <w:jc w:val="both"/>
        <w:rPr>
          <w:rFonts w:ascii="Century Gothic" w:hAnsi="Century Gothic"/>
          <w:sz w:val="22"/>
          <w:szCs w:val="22"/>
        </w:rPr>
      </w:pPr>
      <w:r w:rsidRPr="007D1CD1">
        <w:rPr>
          <w:rFonts w:ascii="Century Gothic" w:hAnsi="Century Gothic"/>
          <w:spacing w:val="-2"/>
          <w:sz w:val="22"/>
          <w:szCs w:val="22"/>
        </w:rPr>
        <w:lastRenderedPageBreak/>
        <w:t>En</w:t>
      </w:r>
      <w:r w:rsidR="00AE5E60" w:rsidRPr="007D1CD1">
        <w:rPr>
          <w:rFonts w:ascii="Century Gothic" w:hAnsi="Century Gothic"/>
          <w:spacing w:val="-2"/>
          <w:sz w:val="22"/>
          <w:szCs w:val="22"/>
        </w:rPr>
        <w:t xml:space="preserve"> cas d'irrégularités ou d'interruption des équipements ou </w:t>
      </w:r>
      <w:r w:rsidRPr="007D1CD1">
        <w:rPr>
          <w:rFonts w:ascii="Century Gothic" w:hAnsi="Century Gothic"/>
          <w:spacing w:val="-2"/>
          <w:sz w:val="22"/>
          <w:szCs w:val="22"/>
        </w:rPr>
        <w:t>de la fourniture</w:t>
      </w:r>
      <w:r w:rsidR="0055348C" w:rsidRPr="007D1CD1">
        <w:rPr>
          <w:rFonts w:ascii="Century Gothic" w:hAnsi="Century Gothic"/>
          <w:spacing w:val="-2"/>
          <w:sz w:val="22"/>
          <w:szCs w:val="22"/>
        </w:rPr>
        <w:t xml:space="preserve"> des fluides d</w:t>
      </w:r>
      <w:r w:rsidR="00213CFE" w:rsidRPr="007D1CD1">
        <w:rPr>
          <w:rFonts w:ascii="Century Gothic" w:hAnsi="Century Gothic"/>
          <w:spacing w:val="-2"/>
          <w:sz w:val="22"/>
          <w:szCs w:val="22"/>
        </w:rPr>
        <w:t xml:space="preserve">e l’immeuble </w:t>
      </w:r>
      <w:r w:rsidR="00AE5E60" w:rsidRPr="007D1CD1">
        <w:rPr>
          <w:rFonts w:ascii="Century Gothic" w:hAnsi="Century Gothic"/>
          <w:spacing w:val="-2"/>
          <w:sz w:val="22"/>
          <w:szCs w:val="22"/>
        </w:rPr>
        <w:t>dont dépendent les Locaux et notamment ascenseurs, service de l'eau, de l'électricité, de chauffage, du téléphone, de la climatisation, des groupes électrogènes, de tous systèmes informatiques</w:t>
      </w:r>
      <w:r w:rsidR="00437CD5" w:rsidRPr="007D1CD1">
        <w:rPr>
          <w:rFonts w:ascii="Century Gothic" w:hAnsi="Century Gothic"/>
          <w:spacing w:val="-2"/>
          <w:sz w:val="22"/>
          <w:szCs w:val="22"/>
        </w:rPr>
        <w:t>, des réseaux d’extincteurs automatiques</w:t>
      </w:r>
      <w:r w:rsidR="00AE5E60" w:rsidRPr="007D1CD1">
        <w:rPr>
          <w:rFonts w:ascii="Century Gothic" w:hAnsi="Century Gothic"/>
          <w:spacing w:val="-2"/>
          <w:sz w:val="22"/>
          <w:szCs w:val="22"/>
        </w:rPr>
        <w:t>...</w:t>
      </w:r>
      <w:r w:rsidR="00437CD5" w:rsidRPr="007D1CD1">
        <w:rPr>
          <w:rFonts w:ascii="Century Gothic" w:hAnsi="Century Gothic"/>
          <w:spacing w:val="-2"/>
          <w:sz w:val="22"/>
          <w:szCs w:val="22"/>
        </w:rPr>
        <w:t xml:space="preserve"> </w:t>
      </w:r>
      <w:r w:rsidR="00AE5E60" w:rsidRPr="007D1CD1">
        <w:rPr>
          <w:rFonts w:ascii="Century Gothic" w:hAnsi="Century Gothic"/>
          <w:spacing w:val="-2"/>
          <w:sz w:val="22"/>
          <w:szCs w:val="22"/>
        </w:rPr>
        <w:t>Le Bailleur s'engage de son côté à faire toutes diligences pour faire rétablir le fonctionnement desdits équipements e</w:t>
      </w:r>
      <w:r w:rsidR="00437CD5" w:rsidRPr="007D1CD1">
        <w:rPr>
          <w:rFonts w:ascii="Century Gothic" w:hAnsi="Century Gothic"/>
          <w:spacing w:val="-2"/>
          <w:sz w:val="22"/>
          <w:szCs w:val="22"/>
        </w:rPr>
        <w:t>t la fourniture desdits fluides,</w:t>
      </w:r>
    </w:p>
    <w:p w14:paraId="675DBD50" w14:textId="77777777" w:rsidR="00437CD5" w:rsidRPr="007D1CD1" w:rsidRDefault="00437CD5" w:rsidP="00C57328">
      <w:pPr>
        <w:tabs>
          <w:tab w:val="left" w:pos="567"/>
        </w:tabs>
        <w:ind w:left="568"/>
        <w:jc w:val="both"/>
        <w:rPr>
          <w:rFonts w:ascii="Century Gothic" w:hAnsi="Century Gothic"/>
          <w:sz w:val="22"/>
          <w:szCs w:val="22"/>
        </w:rPr>
      </w:pPr>
    </w:p>
    <w:p w14:paraId="1234A645" w14:textId="68E98D90" w:rsidR="00AE5E60" w:rsidRPr="007D1CD1" w:rsidRDefault="00792AE2" w:rsidP="00886E56">
      <w:pPr>
        <w:numPr>
          <w:ilvl w:val="0"/>
          <w:numId w:val="3"/>
        </w:numPr>
        <w:tabs>
          <w:tab w:val="clear" w:pos="2444"/>
          <w:tab w:val="left" w:pos="567"/>
        </w:tabs>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de modification ou de suppression des prestations communes, notamment du gardiennage, à l’exclusion cependant du service</w:t>
      </w:r>
      <w:r w:rsidR="00437CD5" w:rsidRPr="007D1CD1">
        <w:rPr>
          <w:rFonts w:ascii="Century Gothic" w:hAnsi="Century Gothic"/>
          <w:spacing w:val="-2"/>
          <w:sz w:val="22"/>
          <w:szCs w:val="22"/>
        </w:rPr>
        <w:t xml:space="preserve"> des ascenseurs et du chauffage,</w:t>
      </w:r>
    </w:p>
    <w:p w14:paraId="08DB5061" w14:textId="77777777" w:rsidR="00437CD5" w:rsidRPr="007D1CD1" w:rsidRDefault="00437CD5" w:rsidP="00C57328">
      <w:pPr>
        <w:tabs>
          <w:tab w:val="left" w:pos="567"/>
        </w:tabs>
        <w:jc w:val="both"/>
        <w:rPr>
          <w:rFonts w:ascii="Century Gothic" w:hAnsi="Century Gothic"/>
          <w:sz w:val="22"/>
          <w:szCs w:val="22"/>
        </w:rPr>
      </w:pPr>
    </w:p>
    <w:p w14:paraId="60A74C43" w14:textId="580466E1" w:rsidR="00AE5E60" w:rsidRPr="007D1CD1" w:rsidRDefault="00792AE2" w:rsidP="00886E56">
      <w:pPr>
        <w:numPr>
          <w:ilvl w:val="0"/>
          <w:numId w:val="3"/>
        </w:numPr>
        <w:tabs>
          <w:tab w:val="clear" w:pos="2444"/>
          <w:tab w:val="left" w:pos="567"/>
        </w:tabs>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de dégâts causés aux Locaux et/ou à tous éléments mobiliers s'y trouvant, par suite de fuites, d'infiltrations, d'humidité ou autres circonstances</w:t>
      </w:r>
      <w:r w:rsidR="00437CD5" w:rsidRPr="007D1CD1">
        <w:rPr>
          <w:rFonts w:ascii="Century Gothic" w:hAnsi="Century Gothic"/>
          <w:spacing w:val="-2"/>
          <w:sz w:val="22"/>
          <w:szCs w:val="22"/>
        </w:rPr>
        <w:t>,</w:t>
      </w:r>
    </w:p>
    <w:p w14:paraId="0D259AEF" w14:textId="77777777" w:rsidR="00C57328" w:rsidRPr="007D1CD1" w:rsidRDefault="00C57328" w:rsidP="00C57328">
      <w:pPr>
        <w:tabs>
          <w:tab w:val="left" w:pos="567"/>
        </w:tabs>
        <w:jc w:val="both"/>
        <w:rPr>
          <w:rFonts w:ascii="Century Gothic" w:hAnsi="Century Gothic"/>
          <w:sz w:val="22"/>
          <w:szCs w:val="22"/>
        </w:rPr>
      </w:pPr>
    </w:p>
    <w:p w14:paraId="76B56836" w14:textId="7CDA85E9" w:rsidR="00AE5E60" w:rsidRPr="007D1CD1"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d’agissements générateurs de dommages des autres occupants des Locaux, de leur personnel, fournisseurs et clients, de tous tiers en général, le Preneur renonçant notamment à tous recours contre le Bailleur sur le fondement d</w:t>
      </w:r>
      <w:r w:rsidR="00437CD5" w:rsidRPr="007D1CD1">
        <w:rPr>
          <w:rFonts w:ascii="Century Gothic" w:hAnsi="Century Gothic"/>
          <w:spacing w:val="-2"/>
          <w:sz w:val="22"/>
          <w:szCs w:val="22"/>
        </w:rPr>
        <w:t>e l’article 1719, alinéa 3, du Code c</w:t>
      </w:r>
      <w:r w:rsidR="00AE5E60" w:rsidRPr="007D1CD1">
        <w:rPr>
          <w:rFonts w:ascii="Century Gothic" w:hAnsi="Century Gothic"/>
          <w:spacing w:val="-2"/>
          <w:sz w:val="22"/>
          <w:szCs w:val="22"/>
        </w:rPr>
        <w:t>ivil</w:t>
      </w:r>
      <w:r w:rsidR="00437CD5" w:rsidRPr="007D1CD1">
        <w:rPr>
          <w:rFonts w:ascii="Century Gothic" w:hAnsi="Century Gothic"/>
          <w:spacing w:val="-2"/>
          <w:sz w:val="22"/>
          <w:szCs w:val="22"/>
        </w:rPr>
        <w:t>,</w:t>
      </w:r>
    </w:p>
    <w:p w14:paraId="286BD1F6" w14:textId="77777777" w:rsidR="00437CD5" w:rsidRPr="007D1CD1" w:rsidRDefault="00437CD5" w:rsidP="00437CD5">
      <w:pPr>
        <w:pStyle w:val="Listecouleur-Accent11"/>
        <w:rPr>
          <w:rFonts w:ascii="Century Gothic" w:hAnsi="Century Gothic"/>
          <w:sz w:val="22"/>
          <w:szCs w:val="22"/>
        </w:rPr>
      </w:pPr>
    </w:p>
    <w:p w14:paraId="4B628509" w14:textId="6A920336" w:rsidR="00AE5E60" w:rsidRPr="007D1CD1"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d'expropriation pour cause d'utilité publique, tous les droits du Preneur étant réservés contre la partie expropriante</w:t>
      </w:r>
      <w:r w:rsidR="00437CD5" w:rsidRPr="007D1CD1">
        <w:rPr>
          <w:rFonts w:ascii="Century Gothic" w:hAnsi="Century Gothic"/>
          <w:spacing w:val="-2"/>
          <w:sz w:val="22"/>
          <w:szCs w:val="22"/>
        </w:rPr>
        <w:t>,</w:t>
      </w:r>
    </w:p>
    <w:p w14:paraId="1D968CBA" w14:textId="77777777" w:rsidR="00437CD5" w:rsidRPr="007D1CD1" w:rsidRDefault="00437CD5" w:rsidP="00437CD5">
      <w:pPr>
        <w:pStyle w:val="Listecouleur-Accent11"/>
        <w:rPr>
          <w:rFonts w:ascii="Century Gothic" w:hAnsi="Century Gothic"/>
          <w:sz w:val="22"/>
          <w:szCs w:val="22"/>
        </w:rPr>
      </w:pPr>
    </w:p>
    <w:p w14:paraId="6094386C" w14:textId="4C6A6C67" w:rsidR="00527A3F" w:rsidRPr="007D1CD1" w:rsidRDefault="00792AE2" w:rsidP="00527A3F">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d'accidents survenant dans les Locaux ou du fait des Locaux qu'elle qu'en soit la cause et ce, jusqu’à la libération desdits Locaux par le Preneur.</w:t>
      </w:r>
      <w:r w:rsidR="00437CD5" w:rsidRPr="007D1CD1">
        <w:rPr>
          <w:rFonts w:ascii="Century Gothic" w:hAnsi="Century Gothic"/>
          <w:sz w:val="22"/>
          <w:szCs w:val="22"/>
        </w:rPr>
        <w:t xml:space="preserve"> </w:t>
      </w:r>
      <w:r w:rsidR="00AE5E60" w:rsidRPr="007D1CD1">
        <w:rPr>
          <w:rFonts w:ascii="Century Gothic" w:hAnsi="Century Gothic"/>
          <w:spacing w:val="-2"/>
          <w:sz w:val="22"/>
          <w:szCs w:val="22"/>
        </w:rPr>
        <w:t>Le Preneur prendra donc à son compte personnel et à sa charge entière toute responsabilité civile en résultant à l'égard soit de son personnel, soit des tiers, sans que le Bailleur puisse être i</w:t>
      </w:r>
      <w:r w:rsidR="00437CD5" w:rsidRPr="007D1CD1">
        <w:rPr>
          <w:rFonts w:ascii="Century Gothic" w:hAnsi="Century Gothic"/>
          <w:spacing w:val="-2"/>
          <w:sz w:val="22"/>
          <w:szCs w:val="22"/>
        </w:rPr>
        <w:t>nquiété ou poursuivi de ce chef,</w:t>
      </w:r>
    </w:p>
    <w:p w14:paraId="29CD9B70" w14:textId="77777777" w:rsidR="00527A3F" w:rsidRPr="007D1CD1" w:rsidRDefault="00527A3F" w:rsidP="00527A3F">
      <w:pPr>
        <w:pStyle w:val="Listecouleur-Accent11"/>
        <w:rPr>
          <w:rFonts w:ascii="Century Gothic" w:hAnsi="Century Gothic"/>
          <w:sz w:val="22"/>
          <w:szCs w:val="22"/>
        </w:rPr>
      </w:pPr>
    </w:p>
    <w:p w14:paraId="57108449" w14:textId="77777777" w:rsidR="00AE5E60" w:rsidRPr="007D1CD1" w:rsidRDefault="00AE5E60"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pacing w:val="-2"/>
          <w:sz w:val="22"/>
          <w:szCs w:val="22"/>
        </w:rPr>
        <w:t>En cas de vice ou</w:t>
      </w:r>
      <w:r w:rsidR="00D31CE7" w:rsidRPr="007D1CD1">
        <w:rPr>
          <w:rFonts w:ascii="Century Gothic" w:hAnsi="Century Gothic"/>
          <w:spacing w:val="-2"/>
          <w:sz w:val="22"/>
          <w:szCs w:val="22"/>
        </w:rPr>
        <w:t xml:space="preserve"> défaut des Locaux, le Preneur </w:t>
      </w:r>
      <w:r w:rsidRPr="007D1CD1">
        <w:rPr>
          <w:rFonts w:ascii="Century Gothic" w:hAnsi="Century Gothic"/>
          <w:spacing w:val="-2"/>
          <w:sz w:val="22"/>
          <w:szCs w:val="22"/>
        </w:rPr>
        <w:t>renonce particulièrement à se prévaloir des dispositions des</w:t>
      </w:r>
      <w:r w:rsidR="00D31CE7" w:rsidRPr="007D1CD1">
        <w:rPr>
          <w:rFonts w:ascii="Century Gothic" w:hAnsi="Century Gothic"/>
          <w:spacing w:val="-2"/>
          <w:sz w:val="22"/>
          <w:szCs w:val="22"/>
        </w:rPr>
        <w:t xml:space="preserve"> articles 1719 et 1721 du Code c</w:t>
      </w:r>
      <w:r w:rsidRPr="007D1CD1">
        <w:rPr>
          <w:rFonts w:ascii="Century Gothic" w:hAnsi="Century Gothic"/>
          <w:spacing w:val="-2"/>
          <w:sz w:val="22"/>
          <w:szCs w:val="22"/>
        </w:rPr>
        <w:t>ivil.</w:t>
      </w:r>
    </w:p>
    <w:p w14:paraId="2FAFB777" w14:textId="77777777" w:rsidR="008B0867" w:rsidRPr="007D1CD1" w:rsidRDefault="008B0867"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031E2CFF" w14:textId="77777777" w:rsidR="001C36F3" w:rsidRPr="007D1CD1" w:rsidRDefault="001C36F3"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37B0E12B" w14:textId="77777777" w:rsidR="00961F2A" w:rsidRPr="007D1CD1" w:rsidRDefault="00961F2A" w:rsidP="00EB4636">
      <w:pPr>
        <w:pStyle w:val="Titre1"/>
        <w:numPr>
          <w:ilvl w:val="0"/>
          <w:numId w:val="11"/>
        </w:numPr>
        <w:rPr>
          <w:rFonts w:ascii="Century Gothic" w:hAnsi="Century Gothic"/>
          <w:b/>
          <w:bCs/>
          <w:sz w:val="22"/>
          <w:szCs w:val="22"/>
          <w:u w:val="single"/>
        </w:rPr>
      </w:pPr>
      <w:r w:rsidRPr="007D1CD1">
        <w:rPr>
          <w:rFonts w:ascii="Century Gothic" w:hAnsi="Century Gothic"/>
          <w:b/>
          <w:bCs/>
          <w:sz w:val="22"/>
          <w:szCs w:val="22"/>
          <w:u w:val="single"/>
        </w:rPr>
        <w:t xml:space="preserve">Destruction </w:t>
      </w:r>
    </w:p>
    <w:p w14:paraId="17BB00BF" w14:textId="77777777" w:rsidR="00EB4636" w:rsidRPr="007D1CD1" w:rsidRDefault="00EB4636" w:rsidP="00E82026">
      <w:pPr>
        <w:jc w:val="both"/>
        <w:rPr>
          <w:rFonts w:ascii="Century Gothic" w:hAnsi="Century Gothic" w:cs="Arial"/>
          <w:sz w:val="22"/>
          <w:szCs w:val="22"/>
        </w:rPr>
      </w:pPr>
      <w:bookmarkStart w:id="8" w:name="_DV_M628"/>
      <w:bookmarkEnd w:id="8"/>
    </w:p>
    <w:p w14:paraId="7C186CDC" w14:textId="77777777" w:rsidR="00E82026" w:rsidRPr="007D1CD1" w:rsidRDefault="00E82026" w:rsidP="00E82026">
      <w:pPr>
        <w:jc w:val="both"/>
        <w:rPr>
          <w:rFonts w:ascii="Century Gothic" w:hAnsi="Century Gothic" w:cs="Arial"/>
          <w:sz w:val="22"/>
          <w:szCs w:val="22"/>
        </w:rPr>
      </w:pPr>
      <w:r w:rsidRPr="007D1CD1">
        <w:rPr>
          <w:rFonts w:ascii="Century Gothic" w:hAnsi="Century Gothic" w:cs="Arial"/>
          <w:sz w:val="22"/>
          <w:szCs w:val="22"/>
        </w:rPr>
        <w:t>Si à la suite d’un sinistre quelconque, l</w:t>
      </w:r>
      <w:r w:rsidR="00213CFE" w:rsidRPr="007D1CD1">
        <w:rPr>
          <w:rFonts w:ascii="Century Gothic" w:hAnsi="Century Gothic" w:cs="Arial"/>
          <w:sz w:val="22"/>
          <w:szCs w:val="22"/>
        </w:rPr>
        <w:t xml:space="preserve">’immeuble </w:t>
      </w:r>
      <w:r w:rsidRPr="007D1CD1">
        <w:rPr>
          <w:rFonts w:ascii="Century Gothic" w:hAnsi="Century Gothic" w:cs="Arial"/>
          <w:sz w:val="22"/>
          <w:szCs w:val="22"/>
        </w:rPr>
        <w:t>est détruit en totalité le Bail sera résilié de plein droit sans indemnité de part et d’autre si bon semble au Bailleur.</w:t>
      </w:r>
    </w:p>
    <w:p w14:paraId="50152D15" w14:textId="77777777" w:rsidR="00E82026" w:rsidRPr="007D1CD1" w:rsidRDefault="00E82026" w:rsidP="00E82026">
      <w:pPr>
        <w:ind w:left="142" w:hanging="142"/>
        <w:jc w:val="both"/>
        <w:rPr>
          <w:rFonts w:ascii="Century Gothic" w:hAnsi="Century Gothic" w:cs="Arial"/>
          <w:sz w:val="22"/>
          <w:szCs w:val="22"/>
        </w:rPr>
      </w:pPr>
    </w:p>
    <w:p w14:paraId="576F4D87" w14:textId="77777777" w:rsidR="00E82026" w:rsidRPr="007D1CD1" w:rsidRDefault="00E82026" w:rsidP="00E82026">
      <w:pPr>
        <w:jc w:val="both"/>
        <w:rPr>
          <w:rFonts w:ascii="Century Gothic" w:hAnsi="Century Gothic" w:cs="Arial"/>
          <w:sz w:val="22"/>
          <w:szCs w:val="22"/>
        </w:rPr>
      </w:pPr>
      <w:r w:rsidRPr="007D1CD1">
        <w:rPr>
          <w:rFonts w:ascii="Century Gothic" w:hAnsi="Century Gothic" w:cs="Arial"/>
          <w:sz w:val="22"/>
          <w:szCs w:val="22"/>
        </w:rPr>
        <w:t>Néanmoins, si la reconstruction d</w:t>
      </w:r>
      <w:r w:rsidR="00213CFE" w:rsidRPr="007D1CD1">
        <w:rPr>
          <w:rFonts w:ascii="Century Gothic" w:hAnsi="Century Gothic" w:cs="Arial"/>
          <w:sz w:val="22"/>
          <w:szCs w:val="22"/>
        </w:rPr>
        <w:t xml:space="preserve">e l’immeuble </w:t>
      </w:r>
      <w:r w:rsidRPr="007D1CD1">
        <w:rPr>
          <w:rFonts w:ascii="Century Gothic" w:hAnsi="Century Gothic" w:cs="Arial"/>
          <w:sz w:val="22"/>
          <w:szCs w:val="22"/>
        </w:rPr>
        <w:t>peut être achevée dans un délai de 24 mois, le Bail continuera à produire ses effets, sous réserve de la décision du Bailleur et de l’obtention des autorisations administratives éventuellement requises. Le Bailleur fera alors ses meilleurs efforts pour reconstruire l</w:t>
      </w:r>
      <w:r w:rsidR="00213CFE" w:rsidRPr="007D1CD1">
        <w:rPr>
          <w:rFonts w:ascii="Century Gothic" w:hAnsi="Century Gothic" w:cs="Arial"/>
          <w:sz w:val="22"/>
          <w:szCs w:val="22"/>
        </w:rPr>
        <w:t xml:space="preserve">’immeuble </w:t>
      </w:r>
      <w:r w:rsidRPr="007D1CD1">
        <w:rPr>
          <w:rFonts w:ascii="Century Gothic" w:hAnsi="Century Gothic" w:cs="Arial"/>
          <w:sz w:val="22"/>
          <w:szCs w:val="22"/>
        </w:rPr>
        <w:t xml:space="preserve">dans ce délai. </w:t>
      </w:r>
    </w:p>
    <w:p w14:paraId="63FE1825" w14:textId="77777777" w:rsidR="00E82026" w:rsidRPr="007D1CD1" w:rsidRDefault="00E82026" w:rsidP="00E82026">
      <w:pPr>
        <w:jc w:val="both"/>
        <w:rPr>
          <w:rFonts w:ascii="Century Gothic" w:hAnsi="Century Gothic" w:cs="Arial"/>
          <w:sz w:val="22"/>
          <w:szCs w:val="22"/>
        </w:rPr>
      </w:pPr>
    </w:p>
    <w:p w14:paraId="25F1370F" w14:textId="77777777" w:rsidR="00E82026" w:rsidRPr="007D1CD1" w:rsidRDefault="00E82026" w:rsidP="00E82026">
      <w:pPr>
        <w:jc w:val="both"/>
        <w:rPr>
          <w:rFonts w:ascii="Century Gothic" w:hAnsi="Century Gothic" w:cs="Arial"/>
          <w:sz w:val="22"/>
          <w:szCs w:val="22"/>
        </w:rPr>
      </w:pPr>
      <w:r w:rsidRPr="007D1CD1">
        <w:rPr>
          <w:rFonts w:ascii="Century Gothic" w:hAnsi="Century Gothic" w:cs="Arial"/>
          <w:sz w:val="22"/>
          <w:szCs w:val="22"/>
        </w:rPr>
        <w:t>Si l</w:t>
      </w:r>
      <w:r w:rsidR="00213CFE" w:rsidRPr="007D1CD1">
        <w:rPr>
          <w:rFonts w:ascii="Century Gothic" w:hAnsi="Century Gothic" w:cs="Arial"/>
          <w:sz w:val="22"/>
          <w:szCs w:val="22"/>
        </w:rPr>
        <w:t xml:space="preserve">’immeuble </w:t>
      </w:r>
      <w:r w:rsidRPr="007D1CD1">
        <w:rPr>
          <w:rFonts w:ascii="Century Gothic" w:hAnsi="Century Gothic" w:cs="Arial"/>
          <w:sz w:val="22"/>
          <w:szCs w:val="22"/>
        </w:rPr>
        <w:t>n'est détruit qu'en partie, sans que</w:t>
      </w:r>
      <w:r w:rsidRPr="007D1CD1">
        <w:rPr>
          <w:rFonts w:ascii="Century Gothic" w:hAnsi="Century Gothic" w:cs="Arial"/>
          <w:color w:val="FF0000"/>
          <w:sz w:val="22"/>
          <w:szCs w:val="22"/>
        </w:rPr>
        <w:t xml:space="preserve"> </w:t>
      </w:r>
      <w:r w:rsidRPr="007D1CD1">
        <w:rPr>
          <w:rFonts w:ascii="Century Gothic" w:hAnsi="Century Gothic" w:cs="Arial"/>
          <w:sz w:val="22"/>
          <w:szCs w:val="22"/>
        </w:rPr>
        <w:t xml:space="preserve">le sinistre n’ait atteint les Locaux, le Bail continuera à produire ses effets, sans que le Preneur ne puisse solliciter une quelconque indemnisation ou diminution de loyer, quelle que soit la gêne occasionnée. </w:t>
      </w:r>
    </w:p>
    <w:p w14:paraId="10C573F0" w14:textId="77777777" w:rsidR="00977882" w:rsidRPr="007D1CD1" w:rsidRDefault="00977882" w:rsidP="00E82026">
      <w:pPr>
        <w:jc w:val="both"/>
        <w:rPr>
          <w:rFonts w:ascii="Century Gothic" w:hAnsi="Century Gothic" w:cs="Arial"/>
          <w:sz w:val="22"/>
          <w:szCs w:val="22"/>
        </w:rPr>
      </w:pPr>
    </w:p>
    <w:p w14:paraId="01FD763D" w14:textId="77777777" w:rsidR="00977882" w:rsidRPr="007D1CD1" w:rsidRDefault="00977882" w:rsidP="00E82026">
      <w:pPr>
        <w:jc w:val="both"/>
        <w:rPr>
          <w:rFonts w:ascii="Century Gothic" w:hAnsi="Century Gothic" w:cs="Arial"/>
          <w:sz w:val="22"/>
          <w:szCs w:val="22"/>
        </w:rPr>
      </w:pPr>
    </w:p>
    <w:p w14:paraId="31D9F857" w14:textId="77777777" w:rsidR="0015435B" w:rsidRPr="007D1CD1" w:rsidRDefault="0015435B" w:rsidP="00E82026">
      <w:pPr>
        <w:jc w:val="both"/>
        <w:rPr>
          <w:rFonts w:ascii="Century Gothic" w:hAnsi="Century Gothic" w:cs="Arial"/>
          <w:sz w:val="22"/>
          <w:szCs w:val="22"/>
        </w:rPr>
      </w:pPr>
    </w:p>
    <w:p w14:paraId="1218FCCC" w14:textId="77777777" w:rsidR="00E82026" w:rsidRPr="007D1CD1" w:rsidRDefault="00E82026" w:rsidP="00E82026">
      <w:pPr>
        <w:jc w:val="both"/>
        <w:rPr>
          <w:rFonts w:ascii="Century Gothic" w:hAnsi="Century Gothic" w:cs="Arial"/>
          <w:sz w:val="22"/>
          <w:szCs w:val="22"/>
        </w:rPr>
      </w:pPr>
      <w:r w:rsidRPr="007D1CD1">
        <w:rPr>
          <w:rFonts w:ascii="Century Gothic" w:hAnsi="Century Gothic" w:cs="Arial"/>
          <w:sz w:val="22"/>
          <w:szCs w:val="22"/>
        </w:rPr>
        <w:lastRenderedPageBreak/>
        <w:t>Si l</w:t>
      </w:r>
      <w:r w:rsidR="00213CFE" w:rsidRPr="007D1CD1">
        <w:rPr>
          <w:rFonts w:ascii="Century Gothic" w:hAnsi="Century Gothic" w:cs="Arial"/>
          <w:sz w:val="22"/>
          <w:szCs w:val="22"/>
        </w:rPr>
        <w:t xml:space="preserve">’immeuble </w:t>
      </w:r>
      <w:r w:rsidRPr="007D1CD1">
        <w:rPr>
          <w:rFonts w:ascii="Century Gothic" w:hAnsi="Century Gothic" w:cs="Arial"/>
          <w:sz w:val="22"/>
          <w:szCs w:val="22"/>
        </w:rPr>
        <w:t xml:space="preserve">vient à être détruit en partie, et que cette </w:t>
      </w:r>
      <w:r w:rsidR="004A43B8" w:rsidRPr="007D1CD1">
        <w:rPr>
          <w:rFonts w:ascii="Century Gothic" w:hAnsi="Century Gothic" w:cs="Arial"/>
          <w:sz w:val="22"/>
          <w:szCs w:val="22"/>
        </w:rPr>
        <w:t>destruction affecte les Locaux,</w:t>
      </w:r>
      <w:r w:rsidRPr="007D1CD1">
        <w:rPr>
          <w:rFonts w:ascii="Century Gothic" w:hAnsi="Century Gothic" w:cs="Arial"/>
          <w:sz w:val="22"/>
          <w:szCs w:val="22"/>
        </w:rPr>
        <w:t xml:space="preserve"> le Bail ne pourra être résilié à la demande du Preneur que si les travaux de reconstruction des Locaux ne peuvent être achevés dans un délai de douze (12) mois à compter de la survenance du sinistre.</w:t>
      </w:r>
    </w:p>
    <w:p w14:paraId="63A6D3C2" w14:textId="77777777" w:rsidR="00E82026" w:rsidRPr="007D1CD1" w:rsidRDefault="00E82026" w:rsidP="00E82026">
      <w:pPr>
        <w:jc w:val="both"/>
        <w:rPr>
          <w:rFonts w:ascii="Century Gothic" w:hAnsi="Century Gothic" w:cs="Arial"/>
          <w:sz w:val="22"/>
          <w:szCs w:val="22"/>
        </w:rPr>
      </w:pPr>
    </w:p>
    <w:p w14:paraId="1216956B" w14:textId="77777777" w:rsidR="00E82026" w:rsidRPr="007D1CD1" w:rsidRDefault="00E82026" w:rsidP="00E82026">
      <w:pPr>
        <w:jc w:val="both"/>
        <w:rPr>
          <w:rFonts w:ascii="Century Gothic" w:hAnsi="Century Gothic" w:cs="Arial"/>
          <w:sz w:val="22"/>
          <w:szCs w:val="22"/>
        </w:rPr>
      </w:pPr>
      <w:r w:rsidRPr="007D1CD1">
        <w:rPr>
          <w:rFonts w:ascii="Century Gothic" w:hAnsi="Century Gothic" w:cs="Arial"/>
          <w:sz w:val="22"/>
          <w:szCs w:val="22"/>
        </w:rPr>
        <w:t>Il est ici précisé que le Bailleur ne sera en aucun cas tenu de reconstruire intégralement l</w:t>
      </w:r>
      <w:r w:rsidR="00213CFE" w:rsidRPr="007D1CD1">
        <w:rPr>
          <w:rFonts w:ascii="Century Gothic" w:hAnsi="Century Gothic" w:cs="Arial"/>
          <w:sz w:val="22"/>
          <w:szCs w:val="22"/>
        </w:rPr>
        <w:t xml:space="preserve">’immeuble </w:t>
      </w:r>
      <w:r w:rsidRPr="007D1CD1">
        <w:rPr>
          <w:rFonts w:ascii="Century Gothic" w:hAnsi="Century Gothic" w:cs="Arial"/>
          <w:sz w:val="22"/>
          <w:szCs w:val="22"/>
        </w:rPr>
        <w:t>son état antérieur au sinistre, et pourra, si bon lui semble, procéder à une fermeture partielle d</w:t>
      </w:r>
      <w:r w:rsidR="00213CFE" w:rsidRPr="007D1CD1">
        <w:rPr>
          <w:rFonts w:ascii="Century Gothic" w:hAnsi="Century Gothic" w:cs="Arial"/>
          <w:sz w:val="22"/>
          <w:szCs w:val="22"/>
        </w:rPr>
        <w:t xml:space="preserve">e l’immeuble </w:t>
      </w:r>
      <w:r w:rsidRPr="007D1CD1">
        <w:rPr>
          <w:rFonts w:ascii="Century Gothic" w:hAnsi="Century Gothic" w:cs="Arial"/>
          <w:sz w:val="22"/>
          <w:szCs w:val="22"/>
        </w:rPr>
        <w:t>sans que le preneur ne puisse solliciter une quelconque indemnisation ou diminution de loyer.</w:t>
      </w:r>
    </w:p>
    <w:p w14:paraId="076ED87B" w14:textId="77777777" w:rsidR="000164D0" w:rsidRPr="007D1CD1" w:rsidRDefault="000164D0" w:rsidP="00E82026">
      <w:pPr>
        <w:ind w:left="142" w:hanging="142"/>
        <w:jc w:val="both"/>
        <w:rPr>
          <w:rFonts w:ascii="Century Gothic" w:hAnsi="Century Gothic" w:cs="Arial"/>
          <w:b/>
          <w:sz w:val="22"/>
          <w:szCs w:val="22"/>
        </w:rPr>
      </w:pPr>
    </w:p>
    <w:p w14:paraId="42739969" w14:textId="77777777" w:rsidR="001C36F3" w:rsidRPr="007D1CD1" w:rsidRDefault="001C36F3" w:rsidP="00E82026">
      <w:pPr>
        <w:ind w:left="142" w:hanging="142"/>
        <w:jc w:val="both"/>
        <w:rPr>
          <w:rFonts w:ascii="Century Gothic" w:hAnsi="Century Gothic" w:cs="Arial"/>
          <w:b/>
          <w:sz w:val="22"/>
          <w:szCs w:val="22"/>
        </w:rPr>
      </w:pPr>
    </w:p>
    <w:p w14:paraId="67D129DC" w14:textId="77777777" w:rsidR="000164D0" w:rsidRPr="007D1CD1" w:rsidRDefault="00F170C9" w:rsidP="00EB4636">
      <w:pPr>
        <w:pStyle w:val="Titre1"/>
        <w:numPr>
          <w:ilvl w:val="0"/>
          <w:numId w:val="11"/>
        </w:numPr>
        <w:rPr>
          <w:rFonts w:ascii="Century Gothic" w:hAnsi="Century Gothic"/>
          <w:b/>
          <w:sz w:val="22"/>
          <w:szCs w:val="22"/>
          <w:u w:val="single"/>
        </w:rPr>
      </w:pPr>
      <w:r w:rsidRPr="007D1CD1">
        <w:rPr>
          <w:rFonts w:ascii="Century Gothic" w:hAnsi="Century Gothic"/>
          <w:b/>
          <w:sz w:val="22"/>
          <w:szCs w:val="22"/>
          <w:u w:val="single"/>
        </w:rPr>
        <w:t>Règlement</w:t>
      </w:r>
    </w:p>
    <w:p w14:paraId="5E3FB928" w14:textId="77777777" w:rsidR="000164D0" w:rsidRPr="007D1CD1" w:rsidRDefault="000164D0" w:rsidP="000164D0">
      <w:pPr>
        <w:jc w:val="both"/>
        <w:rPr>
          <w:rFonts w:ascii="Century Gothic" w:hAnsi="Century Gothic"/>
          <w:sz w:val="22"/>
          <w:szCs w:val="22"/>
        </w:rPr>
      </w:pPr>
    </w:p>
    <w:p w14:paraId="4DAF245F" w14:textId="293DE43D" w:rsidR="000164D0" w:rsidRPr="007D1CD1" w:rsidRDefault="000164D0" w:rsidP="000164D0">
      <w:pPr>
        <w:jc w:val="both"/>
        <w:rPr>
          <w:rFonts w:ascii="Century Gothic" w:hAnsi="Century Gothic"/>
          <w:sz w:val="22"/>
          <w:szCs w:val="22"/>
        </w:rPr>
      </w:pPr>
      <w:r w:rsidRPr="007D1CD1">
        <w:rPr>
          <w:rFonts w:ascii="Century Gothic" w:hAnsi="Century Gothic"/>
          <w:sz w:val="22"/>
          <w:szCs w:val="22"/>
        </w:rPr>
        <w:t>Les règles de fonctionnement qui s’imposent aux exploitants d</w:t>
      </w:r>
      <w:r w:rsidR="00213CFE" w:rsidRPr="007D1CD1">
        <w:rPr>
          <w:rFonts w:ascii="Century Gothic" w:hAnsi="Century Gothic"/>
          <w:sz w:val="22"/>
          <w:szCs w:val="22"/>
        </w:rPr>
        <w:t xml:space="preserve">e l’immeuble </w:t>
      </w:r>
      <w:r w:rsidRPr="007D1CD1">
        <w:rPr>
          <w:rFonts w:ascii="Century Gothic" w:hAnsi="Century Gothic"/>
          <w:sz w:val="22"/>
          <w:szCs w:val="22"/>
        </w:rPr>
        <w:t xml:space="preserve">figurent dans un règlement intérieur </w:t>
      </w:r>
      <w:r w:rsidR="009B2AE8" w:rsidRPr="007D1CD1">
        <w:rPr>
          <w:rFonts w:ascii="Century Gothic" w:hAnsi="Century Gothic"/>
          <w:sz w:val="22"/>
          <w:szCs w:val="22"/>
        </w:rPr>
        <w:t xml:space="preserve">et/ou de copropriété </w:t>
      </w:r>
      <w:r w:rsidRPr="007D1CD1">
        <w:rPr>
          <w:rFonts w:ascii="Century Gothic" w:hAnsi="Century Gothic"/>
          <w:sz w:val="22"/>
          <w:szCs w:val="22"/>
        </w:rPr>
        <w:t>dont un exemplaire est joint en</w:t>
      </w:r>
      <w:r w:rsidR="00DE6D3D" w:rsidRPr="007D1CD1">
        <w:rPr>
          <w:rFonts w:ascii="Century Gothic" w:hAnsi="Century Gothic"/>
          <w:sz w:val="22"/>
          <w:szCs w:val="22"/>
        </w:rPr>
        <w:t xml:space="preserve"> </w:t>
      </w:r>
      <w:r w:rsidR="00122B8B" w:rsidRPr="007D1CD1">
        <w:fldChar w:fldCharType="begin"/>
      </w:r>
      <w:r w:rsidR="00122B8B" w:rsidRPr="007D1CD1">
        <w:instrText xml:space="preserve"> REF _Ref402511047 \r \h  \* MERGEFORMAT </w:instrText>
      </w:r>
      <w:r w:rsidR="00122B8B" w:rsidRPr="007D1CD1">
        <w:fldChar w:fldCharType="separate"/>
      </w:r>
      <w:r w:rsidR="00714F4B" w:rsidRPr="00714F4B">
        <w:rPr>
          <w:rFonts w:ascii="Century Gothic" w:hAnsi="Century Gothic"/>
          <w:b/>
          <w:sz w:val="22"/>
          <w:szCs w:val="22"/>
        </w:rPr>
        <w:t>Annexe 4</w:t>
      </w:r>
      <w:r w:rsidR="00122B8B" w:rsidRPr="007D1CD1">
        <w:fldChar w:fldCharType="end"/>
      </w:r>
      <w:r w:rsidR="00DE6D3D" w:rsidRPr="007D1CD1">
        <w:t>.</w:t>
      </w:r>
    </w:p>
    <w:p w14:paraId="53133F7B" w14:textId="77777777" w:rsidR="00213CFE" w:rsidRPr="007D1CD1" w:rsidRDefault="00213CFE" w:rsidP="000164D0">
      <w:pPr>
        <w:jc w:val="both"/>
        <w:rPr>
          <w:rFonts w:ascii="Century Gothic" w:hAnsi="Century Gothic"/>
          <w:sz w:val="22"/>
          <w:szCs w:val="22"/>
        </w:rPr>
      </w:pPr>
    </w:p>
    <w:p w14:paraId="24772BE6" w14:textId="77777777" w:rsidR="000164D0" w:rsidRPr="007D1CD1" w:rsidRDefault="000164D0" w:rsidP="000164D0">
      <w:pPr>
        <w:jc w:val="both"/>
        <w:rPr>
          <w:rFonts w:ascii="Century Gothic" w:hAnsi="Century Gothic"/>
          <w:sz w:val="22"/>
          <w:szCs w:val="22"/>
        </w:rPr>
      </w:pPr>
      <w:r w:rsidRPr="007D1CD1">
        <w:rPr>
          <w:rFonts w:ascii="Century Gothic" w:hAnsi="Century Gothic"/>
          <w:sz w:val="22"/>
          <w:szCs w:val="22"/>
        </w:rPr>
        <w:t>Le Preneur s’engage, pendant toute la durée du Bail et de ses renouvellements à respecter et faire respecter par tout occupant ou ayant-droit, les clauses et stipulations du règlement intérieur</w:t>
      </w:r>
      <w:r w:rsidR="009B2AE8" w:rsidRPr="007D1CD1">
        <w:rPr>
          <w:rFonts w:ascii="Century Gothic" w:hAnsi="Century Gothic"/>
          <w:sz w:val="22"/>
          <w:szCs w:val="22"/>
        </w:rPr>
        <w:t xml:space="preserve"> et/ou de copropriété</w:t>
      </w:r>
      <w:r w:rsidRPr="007D1CD1">
        <w:rPr>
          <w:rFonts w:ascii="Century Gothic" w:hAnsi="Century Gothic"/>
          <w:sz w:val="22"/>
          <w:szCs w:val="22"/>
        </w:rPr>
        <w:t xml:space="preserve"> visé ci-dessus et de tout document présent régissant directement le fonctionnement d</w:t>
      </w:r>
      <w:r w:rsidR="00213CFE" w:rsidRPr="007D1CD1">
        <w:rPr>
          <w:rFonts w:ascii="Century Gothic" w:hAnsi="Century Gothic"/>
          <w:sz w:val="22"/>
          <w:szCs w:val="22"/>
        </w:rPr>
        <w:t>e l’immeuble,</w:t>
      </w:r>
      <w:r w:rsidRPr="007D1CD1">
        <w:rPr>
          <w:rFonts w:ascii="Century Gothic" w:hAnsi="Century Gothic"/>
          <w:sz w:val="22"/>
          <w:szCs w:val="22"/>
        </w:rPr>
        <w:t xml:space="preserve"> de tout acte modificatif à ces actes qui pourraient entrer en vigueur pendant la durée des présentes, ainsi que les recommandations du Bailleur ou de son gestionnaire, et à les faire respecter par son personnel et par toute personne dont il est responsable ou avec lesquelles il travaille.</w:t>
      </w:r>
    </w:p>
    <w:p w14:paraId="0F42CCA6" w14:textId="10B1BD7F" w:rsidR="00F87698" w:rsidRPr="007D1CD1" w:rsidRDefault="00F87698" w:rsidP="000164D0">
      <w:pPr>
        <w:jc w:val="both"/>
        <w:rPr>
          <w:rFonts w:ascii="Century Gothic" w:hAnsi="Century Gothic"/>
          <w:sz w:val="22"/>
          <w:szCs w:val="22"/>
        </w:rPr>
      </w:pPr>
    </w:p>
    <w:p w14:paraId="40D543F2" w14:textId="77777777" w:rsidR="000917CA" w:rsidRPr="007D1CD1" w:rsidRDefault="000917CA" w:rsidP="000164D0">
      <w:pPr>
        <w:jc w:val="both"/>
        <w:rPr>
          <w:rFonts w:ascii="Century Gothic" w:hAnsi="Century Gothic"/>
          <w:sz w:val="22"/>
          <w:szCs w:val="22"/>
        </w:rPr>
      </w:pPr>
    </w:p>
    <w:p w14:paraId="30E1B88A" w14:textId="77777777" w:rsidR="00AE5E60" w:rsidRPr="007D1CD1" w:rsidRDefault="00AE5E60" w:rsidP="00EB463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 xml:space="preserve">Visite des </w:t>
      </w:r>
      <w:r w:rsidR="00354910" w:rsidRPr="007D1CD1">
        <w:rPr>
          <w:rFonts w:ascii="Century Gothic" w:hAnsi="Century Gothic"/>
          <w:b/>
          <w:spacing w:val="-2"/>
          <w:sz w:val="22"/>
          <w:szCs w:val="22"/>
          <w:u w:val="single"/>
        </w:rPr>
        <w:t xml:space="preserve">Locaux </w:t>
      </w:r>
    </w:p>
    <w:p w14:paraId="5E71563B" w14:textId="77777777" w:rsidR="00354910" w:rsidRPr="007D1CD1" w:rsidRDefault="0035491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D05F5F1"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Bailleur se réserve pour lui ou toute personne le représentant ou dûment autorisée, le droit d'entrer dans les Locaux, pendant les heures d'ouverture, afin de prendre les mesures conservatoires de ses droits et/ou de faire effectuer les rép</w:t>
      </w:r>
      <w:r w:rsidR="00D31CE7" w:rsidRPr="007D1CD1">
        <w:rPr>
          <w:rFonts w:ascii="Century Gothic" w:hAnsi="Century Gothic"/>
          <w:spacing w:val="-2"/>
          <w:sz w:val="22"/>
          <w:szCs w:val="22"/>
        </w:rPr>
        <w:t>arations nécessaires aux Locaux</w:t>
      </w:r>
      <w:r w:rsidRPr="007D1CD1">
        <w:rPr>
          <w:rFonts w:ascii="Century Gothic" w:hAnsi="Century Gothic"/>
          <w:spacing w:val="-2"/>
          <w:sz w:val="22"/>
          <w:szCs w:val="22"/>
        </w:rPr>
        <w:t>.</w:t>
      </w:r>
    </w:p>
    <w:p w14:paraId="28B8F698" w14:textId="77777777" w:rsidR="00D31CE7" w:rsidRPr="007D1CD1" w:rsidRDefault="00E4179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Sauf urgence, le Bailleur devra respecter un préavis de 24 heures.</w:t>
      </w:r>
    </w:p>
    <w:p w14:paraId="4E737A03" w14:textId="77777777" w:rsidR="001C36F3" w:rsidRPr="007D1CD1" w:rsidRDefault="001C36F3"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509C647E" w14:textId="77777777" w:rsidR="000917CA" w:rsidRPr="007D1CD1" w:rsidRDefault="000917CA"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3F1CB0B0" w14:textId="77777777" w:rsidR="00AE5E60" w:rsidRPr="007D1CD1" w:rsidRDefault="00AE5E60" w:rsidP="00EB463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Restitution des Locaux</w:t>
      </w:r>
    </w:p>
    <w:p w14:paraId="4AB3237B"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56513D4" w14:textId="695A88AE"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Un mois avant de déménager, le Preneur devra, préalablement à tout enlèvement même partiel du mobilier, justifier, par présentation des </w:t>
      </w:r>
      <w:r w:rsidR="00977882" w:rsidRPr="007D1CD1">
        <w:rPr>
          <w:rFonts w:ascii="Century Gothic" w:hAnsi="Century Gothic"/>
          <w:spacing w:val="-2"/>
          <w:sz w:val="22"/>
          <w:szCs w:val="22"/>
        </w:rPr>
        <w:t>acquis</w:t>
      </w:r>
      <w:r w:rsidRPr="007D1CD1">
        <w:rPr>
          <w:rFonts w:ascii="Century Gothic" w:hAnsi="Century Gothic"/>
          <w:spacing w:val="-2"/>
          <w:sz w:val="22"/>
          <w:szCs w:val="22"/>
        </w:rPr>
        <w:t>, du paiement des contributions à sa charge, tant pour les années écoulées que pour l'année en cours, et de tous les termes de loyer et de charges et communiquer au Bailleur sa future adresse.</w:t>
      </w:r>
    </w:p>
    <w:p w14:paraId="21B6864E" w14:textId="77777777" w:rsidR="0089396E" w:rsidRPr="007D1CD1" w:rsidRDefault="0089396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724B3374" w14:textId="620C59CE"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Il devra également rendre les Locaux en </w:t>
      </w:r>
      <w:r w:rsidR="00BA4E11" w:rsidRPr="007D1CD1">
        <w:rPr>
          <w:rFonts w:ascii="Century Gothic" w:hAnsi="Century Gothic"/>
          <w:spacing w:val="-2"/>
          <w:sz w:val="22"/>
          <w:szCs w:val="22"/>
        </w:rPr>
        <w:t xml:space="preserve">bon </w:t>
      </w:r>
      <w:r w:rsidR="005E5000" w:rsidRPr="007D1CD1">
        <w:rPr>
          <w:rFonts w:ascii="Century Gothic" w:hAnsi="Century Gothic"/>
          <w:spacing w:val="-2"/>
          <w:sz w:val="22"/>
          <w:szCs w:val="22"/>
        </w:rPr>
        <w:t>état</w:t>
      </w:r>
      <w:r w:rsidRPr="007D1CD1">
        <w:rPr>
          <w:rFonts w:ascii="Century Gothic" w:hAnsi="Century Gothic"/>
          <w:spacing w:val="-2"/>
          <w:sz w:val="22"/>
          <w:szCs w:val="22"/>
        </w:rPr>
        <w:t xml:space="preserve"> d'entretien, propreté et de réparations locatives, et les restituer libres de tout mobilier, agencement, câblage qui n’aurait pas fait accession au Bailleur en application de l’article </w:t>
      </w:r>
      <w:r w:rsidR="000F1F93" w:rsidRPr="007D1CD1">
        <w:rPr>
          <w:rFonts w:ascii="Century Gothic" w:hAnsi="Century Gothic"/>
          <w:spacing w:val="-2"/>
          <w:sz w:val="22"/>
          <w:szCs w:val="22"/>
        </w:rPr>
        <w:fldChar w:fldCharType="begin"/>
      </w:r>
      <w:r w:rsidR="00DE6D3D" w:rsidRPr="007D1CD1">
        <w:rPr>
          <w:rFonts w:ascii="Century Gothic" w:hAnsi="Century Gothic"/>
          <w:spacing w:val="-2"/>
          <w:sz w:val="22"/>
          <w:szCs w:val="22"/>
        </w:rPr>
        <w:instrText xml:space="preserve"> REF _Ref402510983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714F4B">
        <w:rPr>
          <w:rFonts w:ascii="Century Gothic" w:hAnsi="Century Gothic"/>
          <w:spacing w:val="-2"/>
          <w:sz w:val="22"/>
          <w:szCs w:val="22"/>
        </w:rPr>
        <w:t>9.4.2.2</w:t>
      </w:r>
      <w:r w:rsidR="000F1F93" w:rsidRPr="007D1CD1">
        <w:rPr>
          <w:rFonts w:ascii="Century Gothic" w:hAnsi="Century Gothic"/>
          <w:spacing w:val="-2"/>
          <w:sz w:val="22"/>
          <w:szCs w:val="22"/>
        </w:rPr>
        <w:fldChar w:fldCharType="end"/>
      </w:r>
      <w:r w:rsidR="00E16F94" w:rsidRPr="007D1CD1">
        <w:rPr>
          <w:rFonts w:ascii="Century Gothic" w:hAnsi="Century Gothic"/>
          <w:spacing w:val="-2"/>
          <w:sz w:val="22"/>
          <w:szCs w:val="22"/>
        </w:rPr>
        <w:t xml:space="preserve"> des « CONDITIONS GENERALES »</w:t>
      </w:r>
      <w:r w:rsidR="0089396E" w:rsidRPr="007D1CD1">
        <w:rPr>
          <w:rFonts w:ascii="Century Gothic" w:hAnsi="Century Gothic"/>
          <w:spacing w:val="-2"/>
          <w:sz w:val="22"/>
          <w:szCs w:val="22"/>
        </w:rPr>
        <w:t xml:space="preserve"> du B</w:t>
      </w:r>
      <w:r w:rsidRPr="007D1CD1">
        <w:rPr>
          <w:rFonts w:ascii="Century Gothic" w:hAnsi="Century Gothic"/>
          <w:spacing w:val="-2"/>
          <w:sz w:val="22"/>
          <w:szCs w:val="22"/>
        </w:rPr>
        <w:t>ail. Il devra acquitter le montant des réparations qui pourraient être dues.</w:t>
      </w:r>
    </w:p>
    <w:p w14:paraId="4A01D02B"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13A775E" w14:textId="77777777" w:rsidR="00977882" w:rsidRPr="007D1CD1" w:rsidRDefault="0097788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29BD22B"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A cet effet, un mois au plus tard av</w:t>
      </w:r>
      <w:r w:rsidR="0089396E" w:rsidRPr="007D1CD1">
        <w:rPr>
          <w:rFonts w:ascii="Century Gothic" w:hAnsi="Century Gothic"/>
          <w:spacing w:val="-2"/>
          <w:sz w:val="22"/>
          <w:szCs w:val="22"/>
        </w:rPr>
        <w:t>ant le jour de l'expiration du B</w:t>
      </w:r>
      <w:r w:rsidRPr="007D1CD1">
        <w:rPr>
          <w:rFonts w:ascii="Century Gothic" w:hAnsi="Century Gothic"/>
          <w:spacing w:val="-2"/>
          <w:sz w:val="22"/>
          <w:szCs w:val="22"/>
        </w:rPr>
        <w:t>ail ou celui de son départ effectif, s'il a lieu à une autre date, il sera procédé contradictoirement à l'état des Locaux, état qui comportera le relevé des réparations à effectuer incombant au Preneur.</w:t>
      </w:r>
    </w:p>
    <w:p w14:paraId="6EDA9F93"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428B014"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Dans l’hypothèse où le Preneur refuserait d’assister ou de signer l’état des Locaux, le Bailleur diligentera un huissier, </w:t>
      </w:r>
      <w:r w:rsidR="009B2AE8" w:rsidRPr="007D1CD1">
        <w:rPr>
          <w:rFonts w:ascii="Century Gothic" w:hAnsi="Century Gothic"/>
          <w:spacing w:val="-2"/>
          <w:sz w:val="22"/>
          <w:szCs w:val="22"/>
        </w:rPr>
        <w:t xml:space="preserve">dont les </w:t>
      </w:r>
      <w:r w:rsidRPr="007D1CD1">
        <w:rPr>
          <w:rFonts w:ascii="Century Gothic" w:hAnsi="Century Gothic"/>
          <w:spacing w:val="-2"/>
          <w:sz w:val="22"/>
          <w:szCs w:val="22"/>
        </w:rPr>
        <w:t xml:space="preserve">frais </w:t>
      </w:r>
      <w:r w:rsidR="009B2AE8" w:rsidRPr="007D1CD1">
        <w:rPr>
          <w:rFonts w:ascii="Century Gothic" w:hAnsi="Century Gothic"/>
          <w:spacing w:val="-2"/>
          <w:sz w:val="22"/>
          <w:szCs w:val="22"/>
        </w:rPr>
        <w:t xml:space="preserve">seront supportés par moitié par chacune des Parties, </w:t>
      </w:r>
      <w:r w:rsidRPr="007D1CD1">
        <w:rPr>
          <w:rFonts w:ascii="Century Gothic" w:hAnsi="Century Gothic"/>
          <w:spacing w:val="-2"/>
          <w:sz w:val="22"/>
          <w:szCs w:val="22"/>
        </w:rPr>
        <w:t>afin que ce dernier établisse un état des Locaux.</w:t>
      </w:r>
    </w:p>
    <w:p w14:paraId="37F7DBD6" w14:textId="77777777" w:rsidR="0089396E" w:rsidRPr="007D1CD1" w:rsidRDefault="0089396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AB98226"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devra faire exécuter à ses frais l'ensemble des réparations visées par l’état des Locaux avant la date prévue pour son départ e</w:t>
      </w:r>
      <w:r w:rsidR="0089396E" w:rsidRPr="007D1CD1">
        <w:rPr>
          <w:rFonts w:ascii="Century Gothic" w:hAnsi="Century Gothic"/>
          <w:spacing w:val="-2"/>
          <w:sz w:val="22"/>
          <w:szCs w:val="22"/>
        </w:rPr>
        <w:t>ffectif, sous le contrôle de l'a</w:t>
      </w:r>
      <w:r w:rsidRPr="007D1CD1">
        <w:rPr>
          <w:rFonts w:ascii="Century Gothic" w:hAnsi="Century Gothic"/>
          <w:spacing w:val="-2"/>
          <w:sz w:val="22"/>
          <w:szCs w:val="22"/>
        </w:rPr>
        <w:t>rchitecte du Bailleur, dont il supportera également les honoraires.</w:t>
      </w:r>
    </w:p>
    <w:p w14:paraId="79C2CABC"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E893D2"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Dans l'hypothèse où le Preneur ne réaliserait pas les réparations dans ce délai, comme dans celle où il ne répondrait pas à la convocation du Bailleur ou se refuserait à signer l'état des Locaux, le Bailleur ferait chiffrer le montant desdites réparations par son Architecte et le Preneur devrait alors le lui régler sans délai.</w:t>
      </w:r>
    </w:p>
    <w:p w14:paraId="357BAD24"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AE0D5A" w14:textId="3AA3AED1"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En toute hypothèse, le Preneur sera redevable envers le Bailleur d'une indemnité égale au </w:t>
      </w:r>
      <w:r w:rsidR="0089396E" w:rsidRPr="007D1CD1">
        <w:rPr>
          <w:rFonts w:ascii="Century Gothic" w:hAnsi="Century Gothic"/>
          <w:spacing w:val="-2"/>
          <w:sz w:val="22"/>
          <w:szCs w:val="22"/>
        </w:rPr>
        <w:t xml:space="preserve">montant du dernier loyer exigible augmenté des </w:t>
      </w:r>
      <w:r w:rsidRPr="007D1CD1">
        <w:rPr>
          <w:rFonts w:ascii="Century Gothic" w:hAnsi="Century Gothic"/>
          <w:spacing w:val="-2"/>
          <w:sz w:val="22"/>
          <w:szCs w:val="22"/>
        </w:rPr>
        <w:t xml:space="preserve">charges, calculée prorata </w:t>
      </w:r>
      <w:proofErr w:type="spellStart"/>
      <w:r w:rsidRPr="007D1CD1">
        <w:rPr>
          <w:rFonts w:ascii="Century Gothic" w:hAnsi="Century Gothic"/>
          <w:spacing w:val="-2"/>
          <w:sz w:val="22"/>
          <w:szCs w:val="22"/>
        </w:rPr>
        <w:t>temporis</w:t>
      </w:r>
      <w:proofErr w:type="spellEnd"/>
      <w:r w:rsidRPr="007D1CD1">
        <w:rPr>
          <w:rFonts w:ascii="Century Gothic" w:hAnsi="Century Gothic"/>
          <w:spacing w:val="-2"/>
          <w:sz w:val="22"/>
          <w:szCs w:val="22"/>
        </w:rPr>
        <w:t>, pendant le temps d'immobilisation des Locaux postér</w:t>
      </w:r>
      <w:r w:rsidR="0089396E" w:rsidRPr="007D1CD1">
        <w:rPr>
          <w:rFonts w:ascii="Century Gothic" w:hAnsi="Century Gothic"/>
          <w:spacing w:val="-2"/>
          <w:sz w:val="22"/>
          <w:szCs w:val="22"/>
        </w:rPr>
        <w:t>ieur à la date d’expiration du B</w:t>
      </w:r>
      <w:r w:rsidRPr="007D1CD1">
        <w:rPr>
          <w:rFonts w:ascii="Century Gothic" w:hAnsi="Century Gothic"/>
          <w:spacing w:val="-2"/>
          <w:sz w:val="22"/>
          <w:szCs w:val="22"/>
        </w:rPr>
        <w:t>ail, nécessaire à la réalisation des réparations incombant au Preneur.</w:t>
      </w:r>
    </w:p>
    <w:p w14:paraId="6067EA2C" w14:textId="77777777" w:rsidR="00F87698" w:rsidRPr="007D1CD1" w:rsidRDefault="00F8769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CBA80CE" w14:textId="77777777" w:rsidR="005008EA" w:rsidRPr="007D1CD1" w:rsidRDefault="005008EA"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9EC1E9A" w14:textId="77777777" w:rsidR="00D56614" w:rsidRPr="007D1CD1" w:rsidRDefault="00AE5E60" w:rsidP="00EB4636">
      <w:pPr>
        <w:pStyle w:val="Titre1"/>
        <w:numPr>
          <w:ilvl w:val="0"/>
          <w:numId w:val="11"/>
        </w:numPr>
        <w:rPr>
          <w:rFonts w:ascii="Century Gothic" w:hAnsi="Century Gothic"/>
          <w:b/>
          <w:sz w:val="22"/>
          <w:szCs w:val="22"/>
        </w:rPr>
      </w:pPr>
      <w:r w:rsidRPr="007D1CD1">
        <w:rPr>
          <w:rFonts w:ascii="Century Gothic" w:hAnsi="Century Gothic"/>
          <w:b/>
          <w:sz w:val="22"/>
          <w:szCs w:val="22"/>
        </w:rPr>
        <w:t>Environnement</w:t>
      </w:r>
      <w:r w:rsidR="006E2431" w:rsidRPr="007D1CD1">
        <w:rPr>
          <w:rFonts w:ascii="Century Gothic" w:hAnsi="Century Gothic"/>
          <w:b/>
          <w:sz w:val="22"/>
          <w:szCs w:val="22"/>
        </w:rPr>
        <w:t xml:space="preserve"> </w:t>
      </w:r>
      <w:r w:rsidR="00013451" w:rsidRPr="007D1CD1">
        <w:rPr>
          <w:rFonts w:ascii="Century Gothic" w:hAnsi="Century Gothic"/>
          <w:b/>
          <w:sz w:val="22"/>
          <w:szCs w:val="22"/>
        </w:rPr>
        <w:t>-</w:t>
      </w:r>
      <w:r w:rsidR="006E2431" w:rsidRPr="007D1CD1">
        <w:rPr>
          <w:rFonts w:ascii="Century Gothic" w:hAnsi="Century Gothic"/>
          <w:b/>
          <w:sz w:val="22"/>
          <w:szCs w:val="22"/>
        </w:rPr>
        <w:t xml:space="preserve"> Développement durable</w:t>
      </w:r>
      <w:r w:rsidR="00650D2A" w:rsidRPr="007D1CD1">
        <w:rPr>
          <w:rFonts w:ascii="Century Gothic" w:hAnsi="Century Gothic"/>
          <w:b/>
          <w:sz w:val="22"/>
          <w:szCs w:val="22"/>
        </w:rPr>
        <w:t xml:space="preserve"> </w:t>
      </w:r>
      <w:bookmarkStart w:id="9" w:name="_Toc157258161"/>
      <w:bookmarkStart w:id="10" w:name="_Toc310263537"/>
    </w:p>
    <w:p w14:paraId="325EC387" w14:textId="77777777" w:rsidR="006E2431" w:rsidRPr="007D1CD1" w:rsidRDefault="006E2431" w:rsidP="006E2431"/>
    <w:p w14:paraId="787FD3C1" w14:textId="77777777" w:rsidR="00434F9E" w:rsidRPr="007D1CD1" w:rsidRDefault="006C3A77" w:rsidP="00EB4636">
      <w:pPr>
        <w:pStyle w:val="Titre2"/>
        <w:numPr>
          <w:ilvl w:val="1"/>
          <w:numId w:val="11"/>
        </w:numPr>
        <w:rPr>
          <w:rFonts w:ascii="Century Gothic" w:hAnsi="Century Gothic" w:cs="Arial"/>
          <w:b/>
          <w:bCs/>
          <w:sz w:val="22"/>
          <w:szCs w:val="22"/>
        </w:rPr>
      </w:pPr>
      <w:r w:rsidRPr="007D1CD1">
        <w:rPr>
          <w:rFonts w:ascii="Century Gothic" w:hAnsi="Century Gothic"/>
          <w:b/>
          <w:sz w:val="22"/>
          <w:szCs w:val="22"/>
        </w:rPr>
        <w:t>L</w:t>
      </w:r>
      <w:r w:rsidR="00434F9E" w:rsidRPr="007D1CD1">
        <w:rPr>
          <w:rFonts w:ascii="Century Gothic" w:hAnsi="Century Gothic"/>
          <w:b/>
          <w:sz w:val="22"/>
          <w:szCs w:val="22"/>
        </w:rPr>
        <w:t>es</w:t>
      </w:r>
      <w:r w:rsidR="00434F9E" w:rsidRPr="007D1CD1">
        <w:rPr>
          <w:rFonts w:ascii="Century Gothic" w:hAnsi="Century Gothic" w:cs="Arial"/>
          <w:b/>
          <w:bCs/>
          <w:sz w:val="22"/>
          <w:szCs w:val="22"/>
        </w:rPr>
        <w:t xml:space="preserve"> matériaux proscrits</w:t>
      </w:r>
    </w:p>
    <w:p w14:paraId="5AEB786A" w14:textId="77777777" w:rsidR="00434F9E" w:rsidRPr="007D1CD1" w:rsidRDefault="00434F9E" w:rsidP="00434F9E">
      <w:pPr>
        <w:rPr>
          <w:rFonts w:ascii="Arial Narrow" w:hAnsi="Arial Narrow" w:cs="Arial"/>
          <w:sz w:val="18"/>
          <w:szCs w:val="18"/>
        </w:rPr>
      </w:pPr>
    </w:p>
    <w:p w14:paraId="16776A87" w14:textId="77777777" w:rsidR="00434F9E" w:rsidRPr="007D1CD1" w:rsidRDefault="00434F9E" w:rsidP="00434F9E">
      <w:pPr>
        <w:widowControl w:val="0"/>
        <w:ind w:right="281"/>
        <w:jc w:val="both"/>
        <w:rPr>
          <w:rFonts w:ascii="Century Gothic" w:hAnsi="Century Gothic" w:cs="Arial"/>
          <w:sz w:val="22"/>
          <w:szCs w:val="22"/>
        </w:rPr>
      </w:pPr>
      <w:r w:rsidRPr="007D1CD1">
        <w:rPr>
          <w:rFonts w:ascii="Century Gothic" w:hAnsi="Century Gothic" w:cs="Arial"/>
          <w:sz w:val="22"/>
          <w:szCs w:val="22"/>
        </w:rPr>
        <w:t xml:space="preserve">Pour tous les travaux qu'il a réalisés, le Bailleur déclare qu'il a procédé à un repérage des matériaux et produits susceptibles de contenir des substances dont la réglementation proscrit l'usage et ce, selon les dispositions légales en vigueur. </w:t>
      </w:r>
    </w:p>
    <w:p w14:paraId="7E3E85B8" w14:textId="77777777" w:rsidR="00434F9E" w:rsidRPr="007D1CD1" w:rsidRDefault="00434F9E" w:rsidP="00434F9E">
      <w:pPr>
        <w:widowControl w:val="0"/>
        <w:ind w:right="281"/>
        <w:jc w:val="both"/>
        <w:rPr>
          <w:rFonts w:ascii="Century Gothic" w:hAnsi="Century Gothic" w:cs="Arial"/>
          <w:sz w:val="22"/>
          <w:szCs w:val="22"/>
        </w:rPr>
      </w:pPr>
    </w:p>
    <w:p w14:paraId="5DC82D99" w14:textId="77777777" w:rsidR="00434F9E" w:rsidRPr="007D1CD1" w:rsidRDefault="00434F9E" w:rsidP="00434F9E">
      <w:pPr>
        <w:ind w:right="281"/>
        <w:jc w:val="both"/>
        <w:rPr>
          <w:rFonts w:ascii="Century Gothic" w:hAnsi="Century Gothic" w:cs="Arial"/>
          <w:sz w:val="22"/>
          <w:szCs w:val="22"/>
        </w:rPr>
      </w:pPr>
      <w:r w:rsidRPr="007D1CD1">
        <w:rPr>
          <w:rFonts w:ascii="Century Gothic" w:hAnsi="Century Gothic" w:cs="Arial"/>
          <w:sz w:val="22"/>
          <w:szCs w:val="22"/>
        </w:rPr>
        <w:t xml:space="preserve">Pour l'exécution des travaux qu'il réalisera, tant à l’origine qu’en cours de Bail, le Preneur devra se conformer à la législation en vigueur relative aux interventions sur les matériaux contenant de telles substances et s’engage, de manière générale, à n’utiliser aucun matériau susceptible de présenter un danger pour la sécurité et la santé </w:t>
      </w:r>
      <w:r w:rsidR="00BE4BAB" w:rsidRPr="007D1CD1">
        <w:rPr>
          <w:rFonts w:ascii="Century Gothic" w:hAnsi="Century Gothic" w:cs="Arial"/>
          <w:sz w:val="22"/>
          <w:szCs w:val="22"/>
        </w:rPr>
        <w:t>des occupants des Locaux ou de l’immeuble dans lesquels ils se situent</w:t>
      </w:r>
      <w:r w:rsidRPr="007D1CD1">
        <w:rPr>
          <w:rFonts w:ascii="Century Gothic" w:hAnsi="Century Gothic" w:cs="Arial"/>
          <w:sz w:val="22"/>
          <w:szCs w:val="22"/>
        </w:rPr>
        <w:t>.</w:t>
      </w:r>
    </w:p>
    <w:p w14:paraId="638A29DC" w14:textId="77777777" w:rsidR="00434F9E" w:rsidRPr="007D1CD1" w:rsidRDefault="00434F9E" w:rsidP="00434F9E">
      <w:pPr>
        <w:ind w:right="281"/>
        <w:jc w:val="both"/>
        <w:rPr>
          <w:rFonts w:ascii="Century Gothic" w:hAnsi="Century Gothic" w:cs="Arial"/>
          <w:sz w:val="22"/>
          <w:szCs w:val="22"/>
        </w:rPr>
      </w:pPr>
    </w:p>
    <w:p w14:paraId="4674D09C" w14:textId="77777777" w:rsidR="00434F9E" w:rsidRPr="007D1CD1" w:rsidRDefault="00434F9E" w:rsidP="00434F9E">
      <w:pPr>
        <w:ind w:right="281"/>
        <w:jc w:val="both"/>
        <w:rPr>
          <w:rFonts w:ascii="Century Gothic" w:hAnsi="Century Gothic" w:cs="Arial"/>
          <w:sz w:val="22"/>
          <w:szCs w:val="22"/>
        </w:rPr>
      </w:pPr>
      <w:r w:rsidRPr="007D1CD1">
        <w:rPr>
          <w:rFonts w:ascii="Century Gothic" w:hAnsi="Century Gothic" w:cs="Arial"/>
          <w:sz w:val="22"/>
          <w:szCs w:val="22"/>
        </w:rPr>
        <w:t>Si les matériaux qu’il a utilisés venaient à être interdits par une disposition nouvelle, il ferait son affaire personnelle de toutes les conséquences en résultant : recherche, diagnostic, suppression ou autres, alors même que ces travaux et aménagements auraient pu faire entre-temps accession au Bailleur, le tout, sans aucun recours contre le Bailleur.</w:t>
      </w:r>
    </w:p>
    <w:p w14:paraId="0A73DBE6" w14:textId="77777777" w:rsidR="00434F9E" w:rsidRPr="007D1CD1" w:rsidRDefault="00434F9E" w:rsidP="00434F9E">
      <w:pPr>
        <w:tabs>
          <w:tab w:val="left" w:pos="9356"/>
        </w:tabs>
        <w:ind w:right="281"/>
        <w:jc w:val="both"/>
        <w:rPr>
          <w:rFonts w:ascii="Century Gothic" w:hAnsi="Century Gothic" w:cs="Arial"/>
          <w:spacing w:val="-3"/>
          <w:sz w:val="22"/>
          <w:szCs w:val="22"/>
        </w:rPr>
      </w:pPr>
    </w:p>
    <w:p w14:paraId="19C7B743" w14:textId="77777777" w:rsidR="00434F9E" w:rsidRPr="007D1CD1" w:rsidRDefault="00434F9E" w:rsidP="00434F9E">
      <w:pPr>
        <w:widowControl w:val="0"/>
        <w:ind w:right="281"/>
        <w:jc w:val="both"/>
        <w:rPr>
          <w:rFonts w:ascii="Century Gothic" w:hAnsi="Century Gothic" w:cs="Arial"/>
          <w:sz w:val="22"/>
          <w:szCs w:val="22"/>
        </w:rPr>
      </w:pPr>
      <w:r w:rsidRPr="007D1CD1">
        <w:rPr>
          <w:rFonts w:ascii="Century Gothic" w:hAnsi="Century Gothic" w:cs="Arial"/>
          <w:sz w:val="22"/>
          <w:szCs w:val="22"/>
        </w:rPr>
        <w:t>En outre, le Preneur et ses entreprises, Maîtres d'œuvre etc… conservent leur obligation de recherche sur les matériaux sur lesquels ils peuvent être amenés à intervenir.</w:t>
      </w:r>
    </w:p>
    <w:p w14:paraId="4B022A2A" w14:textId="77777777" w:rsidR="00977882" w:rsidRPr="007D1CD1" w:rsidRDefault="00977882" w:rsidP="00434F9E">
      <w:pPr>
        <w:widowControl w:val="0"/>
        <w:ind w:right="281"/>
        <w:jc w:val="both"/>
        <w:rPr>
          <w:rFonts w:ascii="Century Gothic" w:hAnsi="Century Gothic" w:cs="Arial"/>
          <w:sz w:val="22"/>
          <w:szCs w:val="22"/>
        </w:rPr>
      </w:pPr>
    </w:p>
    <w:p w14:paraId="2D185F02" w14:textId="77777777" w:rsidR="00977882" w:rsidRPr="007D1CD1" w:rsidRDefault="00977882" w:rsidP="00434F9E">
      <w:pPr>
        <w:widowControl w:val="0"/>
        <w:ind w:right="281"/>
        <w:jc w:val="both"/>
        <w:rPr>
          <w:rFonts w:ascii="Century Gothic" w:hAnsi="Century Gothic" w:cs="Arial"/>
          <w:sz w:val="22"/>
          <w:szCs w:val="22"/>
        </w:rPr>
      </w:pPr>
    </w:p>
    <w:p w14:paraId="1B0189B9" w14:textId="77777777" w:rsidR="00977882" w:rsidRPr="007D1CD1" w:rsidRDefault="00977882" w:rsidP="00434F9E">
      <w:pPr>
        <w:widowControl w:val="0"/>
        <w:ind w:right="281"/>
        <w:jc w:val="both"/>
        <w:rPr>
          <w:rFonts w:ascii="Century Gothic" w:hAnsi="Century Gothic" w:cs="Arial"/>
          <w:sz w:val="22"/>
          <w:szCs w:val="22"/>
        </w:rPr>
      </w:pPr>
    </w:p>
    <w:p w14:paraId="0BC83734" w14:textId="77777777" w:rsidR="0018443A" w:rsidRPr="007D1CD1" w:rsidRDefault="0018443A" w:rsidP="006E2431"/>
    <w:bookmarkEnd w:id="9"/>
    <w:p w14:paraId="1AFA8642" w14:textId="77777777" w:rsidR="00D56614" w:rsidRPr="007D1CD1" w:rsidRDefault="006C3A77"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lastRenderedPageBreak/>
        <w:t>Les r</w:t>
      </w:r>
      <w:r w:rsidR="00D56614" w:rsidRPr="007D1CD1">
        <w:rPr>
          <w:rFonts w:ascii="Century Gothic" w:hAnsi="Century Gothic"/>
          <w:b/>
          <w:sz w:val="22"/>
          <w:szCs w:val="22"/>
        </w:rPr>
        <w:t xml:space="preserve">isques naturels </w:t>
      </w:r>
      <w:r w:rsidR="00237FDC" w:rsidRPr="007D1CD1">
        <w:rPr>
          <w:rFonts w:ascii="Century Gothic" w:hAnsi="Century Gothic"/>
          <w:b/>
          <w:sz w:val="22"/>
          <w:szCs w:val="22"/>
        </w:rPr>
        <w:t xml:space="preserve">miniers </w:t>
      </w:r>
      <w:r w:rsidR="00D56614" w:rsidRPr="007D1CD1">
        <w:rPr>
          <w:rFonts w:ascii="Century Gothic" w:hAnsi="Century Gothic"/>
          <w:b/>
          <w:sz w:val="22"/>
          <w:szCs w:val="22"/>
        </w:rPr>
        <w:t>et technologiques majeurs</w:t>
      </w:r>
      <w:bookmarkEnd w:id="10"/>
    </w:p>
    <w:p w14:paraId="17FD4694" w14:textId="77777777" w:rsidR="00F6723A" w:rsidRPr="007D1CD1" w:rsidRDefault="00F6723A" w:rsidP="007441A6">
      <w:pPr>
        <w:ind w:right="-142"/>
        <w:jc w:val="both"/>
        <w:rPr>
          <w:rFonts w:ascii="Century Gothic" w:hAnsi="Century Gothic" w:cs="Arial"/>
          <w:bCs/>
          <w:sz w:val="22"/>
          <w:szCs w:val="22"/>
        </w:rPr>
      </w:pPr>
    </w:p>
    <w:p w14:paraId="6A8962DF" w14:textId="77D9565A" w:rsidR="007441A6" w:rsidRPr="007D1CD1" w:rsidRDefault="007441A6" w:rsidP="00C84F2D">
      <w:pPr>
        <w:tabs>
          <w:tab w:val="left" w:pos="709"/>
        </w:tabs>
        <w:ind w:right="-142"/>
        <w:jc w:val="both"/>
        <w:rPr>
          <w:rFonts w:ascii="Century Gothic" w:eastAsia="Calibri" w:hAnsi="Century Gothic"/>
          <w:sz w:val="22"/>
          <w:szCs w:val="22"/>
        </w:rPr>
      </w:pPr>
      <w:r w:rsidRPr="007D1CD1">
        <w:rPr>
          <w:rFonts w:ascii="Century Gothic" w:eastAsia="Calibri" w:hAnsi="Century Gothic"/>
          <w:sz w:val="22"/>
          <w:szCs w:val="22"/>
        </w:rPr>
        <w:t xml:space="preserve">Conformément aux dispositions de l’article L. 125-5 du Code de l’environnement et du décret 2007-1467 du 12 octobre 2007, il est </w:t>
      </w:r>
      <w:r w:rsidR="00C84F2D" w:rsidRPr="007D1CD1">
        <w:rPr>
          <w:rFonts w:ascii="Century Gothic" w:eastAsia="Calibri" w:hAnsi="Century Gothic"/>
          <w:sz w:val="22"/>
          <w:szCs w:val="22"/>
        </w:rPr>
        <w:t xml:space="preserve">joint en </w:t>
      </w:r>
      <w:r w:rsidR="00C84F2D" w:rsidRPr="007D1CD1">
        <w:rPr>
          <w:rFonts w:ascii="Century Gothic" w:hAnsi="Century Gothic"/>
          <w:sz w:val="22"/>
          <w:szCs w:val="22"/>
        </w:rPr>
        <w:t xml:space="preserve">en </w:t>
      </w:r>
      <w:r w:rsidR="00122B8B" w:rsidRPr="007D1CD1">
        <w:fldChar w:fldCharType="begin"/>
      </w:r>
      <w:r w:rsidR="00122B8B" w:rsidRPr="007D1CD1">
        <w:instrText xml:space="preserve"> REF _Ref402511091 \r \h  \* MERGEFORMAT </w:instrText>
      </w:r>
      <w:r w:rsidR="00122B8B" w:rsidRPr="007D1CD1">
        <w:fldChar w:fldCharType="separate"/>
      </w:r>
      <w:r w:rsidR="00714F4B" w:rsidRPr="00714F4B">
        <w:rPr>
          <w:rFonts w:ascii="Century Gothic" w:hAnsi="Century Gothic"/>
          <w:b/>
          <w:sz w:val="22"/>
          <w:szCs w:val="22"/>
        </w:rPr>
        <w:t>Annexe 5</w:t>
      </w:r>
      <w:r w:rsidR="00122B8B" w:rsidRPr="007D1CD1">
        <w:fldChar w:fldCharType="end"/>
      </w:r>
      <w:r w:rsidR="00C84F2D" w:rsidRPr="007D1CD1">
        <w:rPr>
          <w:rFonts w:ascii="Century Gothic" w:hAnsi="Century Gothic"/>
          <w:sz w:val="22"/>
          <w:szCs w:val="22"/>
        </w:rPr>
        <w:t>,</w:t>
      </w:r>
      <w:r w:rsidR="00C84F2D" w:rsidRPr="007D1CD1">
        <w:rPr>
          <w:rFonts w:ascii="Century Gothic" w:hAnsi="Century Gothic"/>
          <w:b/>
          <w:sz w:val="22"/>
          <w:szCs w:val="22"/>
        </w:rPr>
        <w:t xml:space="preserve"> </w:t>
      </w:r>
      <w:r w:rsidRPr="007D1CD1">
        <w:rPr>
          <w:rFonts w:ascii="Century Gothic" w:eastAsia="Calibri" w:hAnsi="Century Gothic"/>
          <w:sz w:val="22"/>
          <w:szCs w:val="22"/>
        </w:rPr>
        <w:t>un dossier sur l’état des risques naturels, miniers et technologiques relatifs aux</w:t>
      </w:r>
      <w:r w:rsidR="00C84F2D" w:rsidRPr="007D1CD1">
        <w:rPr>
          <w:rFonts w:ascii="Century Gothic" w:eastAsia="Calibri" w:hAnsi="Century Gothic"/>
          <w:sz w:val="22"/>
          <w:szCs w:val="22"/>
        </w:rPr>
        <w:t xml:space="preserve"> Locaux</w:t>
      </w:r>
      <w:r w:rsidRPr="007D1CD1">
        <w:rPr>
          <w:rFonts w:ascii="Century Gothic" w:eastAsia="Calibri" w:hAnsi="Century Gothic"/>
          <w:sz w:val="22"/>
          <w:szCs w:val="22"/>
        </w:rPr>
        <w:t>.</w:t>
      </w:r>
    </w:p>
    <w:p w14:paraId="33A2ED50" w14:textId="77777777" w:rsidR="00C84F2D" w:rsidRPr="007D1CD1" w:rsidRDefault="00C84F2D" w:rsidP="00DE6D3D">
      <w:pPr>
        <w:widowControl w:val="0"/>
        <w:jc w:val="both"/>
        <w:rPr>
          <w:rFonts w:ascii="Century Gothic" w:eastAsia="Calibri" w:hAnsi="Century Gothic"/>
          <w:sz w:val="22"/>
          <w:szCs w:val="22"/>
        </w:rPr>
      </w:pPr>
    </w:p>
    <w:p w14:paraId="0C76E9E9" w14:textId="77777777" w:rsidR="007441A6" w:rsidRPr="007D1CD1" w:rsidRDefault="007441A6" w:rsidP="00DE6D3D">
      <w:pPr>
        <w:widowControl w:val="0"/>
        <w:spacing w:after="240"/>
        <w:jc w:val="both"/>
        <w:rPr>
          <w:rFonts w:ascii="Century Gothic" w:eastAsia="Calibri" w:hAnsi="Century Gothic"/>
          <w:sz w:val="22"/>
          <w:szCs w:val="22"/>
        </w:rPr>
      </w:pPr>
      <w:r w:rsidRPr="007D1CD1">
        <w:rPr>
          <w:rFonts w:ascii="Century Gothic" w:eastAsia="Calibri" w:hAnsi="Century Gothic"/>
          <w:sz w:val="22"/>
          <w:szCs w:val="22"/>
        </w:rPr>
        <w:t>Le Preneur, déclare faire son affaire personnelle de toutes les conséquences qui pourraient en résulter sans recours contre le Bailleur.</w:t>
      </w:r>
    </w:p>
    <w:p w14:paraId="48F84CF0" w14:textId="77777777" w:rsidR="00C84F2D" w:rsidRPr="007D1CD1" w:rsidRDefault="007441A6" w:rsidP="00C84F2D">
      <w:pPr>
        <w:widowControl w:val="0"/>
        <w:jc w:val="both"/>
        <w:rPr>
          <w:rFonts w:ascii="Century Gothic" w:eastAsia="Calibri" w:hAnsi="Century Gothic"/>
          <w:sz w:val="22"/>
          <w:szCs w:val="22"/>
        </w:rPr>
      </w:pPr>
      <w:r w:rsidRPr="007D1CD1">
        <w:rPr>
          <w:rFonts w:ascii="Century Gothic" w:eastAsia="Calibri" w:hAnsi="Century Gothic"/>
          <w:sz w:val="22"/>
          <w:szCs w:val="22"/>
        </w:rPr>
        <w:t>Le Bailleur déclare qu’à sa connaissance et dep</w:t>
      </w:r>
      <w:r w:rsidR="00C84F2D" w:rsidRPr="007D1CD1">
        <w:rPr>
          <w:rFonts w:ascii="Century Gothic" w:eastAsia="Calibri" w:hAnsi="Century Gothic"/>
          <w:sz w:val="22"/>
          <w:szCs w:val="22"/>
        </w:rPr>
        <w:t>uis qu’il est propriétaire des Locaux</w:t>
      </w:r>
      <w:r w:rsidRPr="007D1CD1">
        <w:rPr>
          <w:rFonts w:ascii="Century Gothic" w:eastAsia="Calibri" w:hAnsi="Century Gothic"/>
          <w:sz w:val="22"/>
          <w:szCs w:val="22"/>
        </w:rPr>
        <w:t>, qu’il n’y a pas eu de sinistres ayant donné lie</w:t>
      </w:r>
      <w:r w:rsidR="00C84F2D" w:rsidRPr="007D1CD1">
        <w:rPr>
          <w:rFonts w:ascii="Century Gothic" w:eastAsia="Calibri" w:hAnsi="Century Gothic"/>
          <w:sz w:val="22"/>
          <w:szCs w:val="22"/>
        </w:rPr>
        <w:t>u au versement d’une indemnité ré</w:t>
      </w:r>
      <w:r w:rsidRPr="007D1CD1">
        <w:rPr>
          <w:rFonts w:ascii="Century Gothic" w:eastAsia="Calibri" w:hAnsi="Century Gothic"/>
          <w:sz w:val="22"/>
          <w:szCs w:val="22"/>
        </w:rPr>
        <w:t xml:space="preserve">sultant d’une catastrophe naturelle, minière et/ou technologique, en application notamment des articles L. </w:t>
      </w:r>
      <w:r w:rsidR="00C84F2D" w:rsidRPr="007D1CD1">
        <w:rPr>
          <w:rFonts w:ascii="Century Gothic" w:eastAsia="Calibri" w:hAnsi="Century Gothic"/>
          <w:sz w:val="22"/>
          <w:szCs w:val="22"/>
        </w:rPr>
        <w:t>125-5 du C</w:t>
      </w:r>
      <w:r w:rsidRPr="007D1CD1">
        <w:rPr>
          <w:rFonts w:ascii="Century Gothic" w:eastAsia="Calibri" w:hAnsi="Century Gothic"/>
          <w:sz w:val="22"/>
          <w:szCs w:val="22"/>
        </w:rPr>
        <w:t xml:space="preserve">ode de l’environnement et des articles L. 125-1 al 3 et L. </w:t>
      </w:r>
      <w:r w:rsidR="00C84F2D" w:rsidRPr="007D1CD1">
        <w:rPr>
          <w:rFonts w:ascii="Century Gothic" w:eastAsia="Calibri" w:hAnsi="Century Gothic"/>
          <w:sz w:val="22"/>
          <w:szCs w:val="22"/>
        </w:rPr>
        <w:t>125-2 du C</w:t>
      </w:r>
      <w:r w:rsidRPr="007D1CD1">
        <w:rPr>
          <w:rFonts w:ascii="Century Gothic" w:eastAsia="Calibri" w:hAnsi="Century Gothic"/>
          <w:sz w:val="22"/>
          <w:szCs w:val="22"/>
        </w:rPr>
        <w:t>ode des assurances.</w:t>
      </w:r>
    </w:p>
    <w:p w14:paraId="78AC5CFD" w14:textId="77777777" w:rsidR="00C84F2D" w:rsidRPr="007D1CD1" w:rsidRDefault="00C84F2D" w:rsidP="00C84F2D">
      <w:pPr>
        <w:widowControl w:val="0"/>
        <w:rPr>
          <w:rFonts w:ascii="Century Gothic" w:eastAsia="Calibri" w:hAnsi="Century Gothic"/>
          <w:sz w:val="22"/>
          <w:szCs w:val="22"/>
        </w:rPr>
      </w:pPr>
    </w:p>
    <w:p w14:paraId="077852E5" w14:textId="77777777" w:rsidR="00D56614" w:rsidRPr="007D1CD1" w:rsidRDefault="00434F9E" w:rsidP="00EB4636">
      <w:pPr>
        <w:pStyle w:val="Titre2"/>
        <w:numPr>
          <w:ilvl w:val="1"/>
          <w:numId w:val="11"/>
        </w:numPr>
        <w:rPr>
          <w:rFonts w:ascii="Century Gothic" w:hAnsi="Century Gothic"/>
          <w:b/>
          <w:bCs/>
          <w:sz w:val="22"/>
          <w:szCs w:val="22"/>
        </w:rPr>
      </w:pPr>
      <w:bookmarkStart w:id="11" w:name="_Toc310263539"/>
      <w:r w:rsidRPr="007D1CD1">
        <w:rPr>
          <w:rFonts w:ascii="Century Gothic" w:hAnsi="Century Gothic"/>
          <w:b/>
          <w:sz w:val="22"/>
          <w:szCs w:val="22"/>
        </w:rPr>
        <w:t>Diagnostic de p</w:t>
      </w:r>
      <w:r w:rsidR="00D56614" w:rsidRPr="007D1CD1">
        <w:rPr>
          <w:rFonts w:ascii="Century Gothic" w:hAnsi="Century Gothic"/>
          <w:b/>
          <w:sz w:val="22"/>
          <w:szCs w:val="22"/>
        </w:rPr>
        <w:t>erformance énergétique</w:t>
      </w:r>
      <w:bookmarkEnd w:id="11"/>
      <w:r w:rsidR="00D56614" w:rsidRPr="007D1CD1">
        <w:rPr>
          <w:rFonts w:ascii="Century Gothic" w:hAnsi="Century Gothic"/>
          <w:b/>
          <w:sz w:val="22"/>
          <w:szCs w:val="22"/>
        </w:rPr>
        <w:t xml:space="preserve"> </w:t>
      </w:r>
    </w:p>
    <w:p w14:paraId="2E10CDC5" w14:textId="77777777" w:rsidR="00F6723A" w:rsidRPr="007D1CD1" w:rsidRDefault="00F6723A" w:rsidP="00BE4BAB">
      <w:pPr>
        <w:ind w:right="72"/>
        <w:jc w:val="both"/>
        <w:rPr>
          <w:rFonts w:ascii="Century Gothic" w:hAnsi="Century Gothic" w:cs="Arial"/>
          <w:sz w:val="22"/>
          <w:szCs w:val="22"/>
        </w:rPr>
      </w:pPr>
    </w:p>
    <w:p w14:paraId="55B2C958" w14:textId="77777777" w:rsidR="00F6723A" w:rsidRPr="007D1CD1" w:rsidRDefault="00AD4810" w:rsidP="00BE4BAB">
      <w:pPr>
        <w:ind w:right="72"/>
        <w:jc w:val="both"/>
        <w:rPr>
          <w:rFonts w:ascii="Century Gothic" w:hAnsi="Century Gothic" w:cs="Arial"/>
          <w:sz w:val="22"/>
          <w:szCs w:val="22"/>
        </w:rPr>
      </w:pPr>
      <w:r w:rsidRPr="007D1CD1">
        <w:rPr>
          <w:rFonts w:ascii="Century Gothic" w:hAnsi="Century Gothic" w:cs="Arial"/>
          <w:sz w:val="22"/>
          <w:szCs w:val="22"/>
        </w:rPr>
        <w:t>Compte tenu de l’état de livraison des Locaux, les Parties conviennent que la réalisation d’</w:t>
      </w:r>
      <w:r w:rsidR="00F6723A" w:rsidRPr="007D1CD1">
        <w:rPr>
          <w:rFonts w:ascii="Century Gothic" w:hAnsi="Century Gothic" w:cs="Arial"/>
          <w:sz w:val="22"/>
          <w:szCs w:val="22"/>
        </w:rPr>
        <w:t>un diagnostic de performance énergétique</w:t>
      </w:r>
      <w:r w:rsidRPr="007D1CD1">
        <w:rPr>
          <w:rFonts w:ascii="Century Gothic" w:hAnsi="Century Gothic" w:cs="Arial"/>
          <w:sz w:val="22"/>
          <w:szCs w:val="22"/>
        </w:rPr>
        <w:t xml:space="preserve"> est impossible et renoncent donc audit diagnostic en parfaite connaissance de cause et à tou</w:t>
      </w:r>
      <w:r w:rsidR="00076FC3" w:rsidRPr="007D1CD1">
        <w:rPr>
          <w:rFonts w:ascii="Century Gothic" w:hAnsi="Century Gothic" w:cs="Arial"/>
          <w:sz w:val="22"/>
          <w:szCs w:val="22"/>
        </w:rPr>
        <w:t xml:space="preserve">t </w:t>
      </w:r>
      <w:r w:rsidRPr="007D1CD1">
        <w:rPr>
          <w:rFonts w:ascii="Century Gothic" w:hAnsi="Century Gothic" w:cs="Arial"/>
          <w:sz w:val="22"/>
          <w:szCs w:val="22"/>
        </w:rPr>
        <w:t>recours à ce titre.</w:t>
      </w:r>
    </w:p>
    <w:p w14:paraId="65DB7C3E" w14:textId="77777777" w:rsidR="00F87698" w:rsidRPr="007D1CD1" w:rsidRDefault="00F87698" w:rsidP="00D56614">
      <w:pPr>
        <w:rPr>
          <w:rFonts w:ascii="Century Gothic" w:hAnsi="Century Gothic"/>
          <w:sz w:val="22"/>
          <w:szCs w:val="22"/>
        </w:rPr>
      </w:pPr>
    </w:p>
    <w:p w14:paraId="6289BCE0" w14:textId="77777777" w:rsidR="00D56614" w:rsidRPr="007D1CD1" w:rsidRDefault="00013451" w:rsidP="00EB4636">
      <w:pPr>
        <w:pStyle w:val="Titre2"/>
        <w:numPr>
          <w:ilvl w:val="1"/>
          <w:numId w:val="11"/>
        </w:numPr>
        <w:rPr>
          <w:rFonts w:ascii="Century Gothic" w:hAnsi="Century Gothic"/>
          <w:b/>
          <w:sz w:val="22"/>
          <w:szCs w:val="22"/>
        </w:rPr>
      </w:pPr>
      <w:bookmarkStart w:id="12" w:name="_Toc157258162"/>
      <w:bookmarkStart w:id="13" w:name="_Toc310263540"/>
      <w:r w:rsidRPr="007D1CD1">
        <w:rPr>
          <w:rFonts w:ascii="Century Gothic" w:hAnsi="Century Gothic"/>
          <w:b/>
          <w:sz w:val="22"/>
          <w:szCs w:val="22"/>
        </w:rPr>
        <w:t xml:space="preserve">Déchets </w:t>
      </w:r>
      <w:bookmarkEnd w:id="12"/>
      <w:bookmarkEnd w:id="13"/>
    </w:p>
    <w:p w14:paraId="591FBA6F" w14:textId="77777777" w:rsidR="006E2431" w:rsidRPr="007D1CD1" w:rsidRDefault="006E2431" w:rsidP="006E2431">
      <w:pPr>
        <w:ind w:right="72"/>
        <w:jc w:val="both"/>
        <w:rPr>
          <w:rFonts w:ascii="Century Gothic" w:hAnsi="Century Gothic" w:cs="Arial"/>
          <w:sz w:val="22"/>
          <w:szCs w:val="22"/>
        </w:rPr>
      </w:pPr>
    </w:p>
    <w:p w14:paraId="31402518" w14:textId="77777777" w:rsidR="00D56614" w:rsidRPr="007D1CD1" w:rsidRDefault="006E2431" w:rsidP="00434F9E">
      <w:pPr>
        <w:ind w:right="72"/>
        <w:jc w:val="both"/>
        <w:rPr>
          <w:rFonts w:ascii="Century Gothic" w:hAnsi="Century Gothic" w:cs="Arial"/>
          <w:sz w:val="22"/>
          <w:szCs w:val="22"/>
        </w:rPr>
      </w:pPr>
      <w:r w:rsidRPr="007D1CD1">
        <w:rPr>
          <w:rFonts w:ascii="Century Gothic" w:hAnsi="Century Gothic" w:cs="Arial"/>
          <w:sz w:val="22"/>
          <w:szCs w:val="22"/>
        </w:rPr>
        <w:t xml:space="preserve">Le Preneur s'engage à se conformer aux textes en vigueur sur la détention, la garde, le stockage, le transport, l'installation, l'élimination et l'utilisation de déchets, substances, matières et matériels dangereux et /ou polluants, et fera son affaire personnelle, sans recours contre le Bailleur, du paiement de tous frais et dommages et intérêts qui résulteraient à la suite de toutes actions de l'administration ou d'un tiers quelconque tant à l'encontre du Preneur que du Bailleur. </w:t>
      </w:r>
    </w:p>
    <w:p w14:paraId="04DBCB5C" w14:textId="77777777" w:rsidR="0015435B" w:rsidRPr="007D1CD1" w:rsidRDefault="0015435B"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bCs/>
          <w:spacing w:val="-2"/>
          <w:sz w:val="22"/>
          <w:szCs w:val="22"/>
          <w:u w:val="single"/>
        </w:rPr>
      </w:pPr>
    </w:p>
    <w:p w14:paraId="7F154064" w14:textId="77777777" w:rsidR="004F4E59" w:rsidRPr="007D1CD1" w:rsidRDefault="004F4E59"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543077" w14:textId="77777777" w:rsidR="00AE5E60" w:rsidRPr="007D1CD1" w:rsidRDefault="00FF1497" w:rsidP="00EB463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Modifications -</w:t>
      </w:r>
      <w:r w:rsidR="00AE5E60" w:rsidRPr="007D1CD1">
        <w:rPr>
          <w:rFonts w:ascii="Century Gothic" w:hAnsi="Century Gothic"/>
          <w:b/>
          <w:spacing w:val="-2"/>
          <w:sz w:val="22"/>
          <w:szCs w:val="22"/>
          <w:u w:val="single"/>
        </w:rPr>
        <w:t xml:space="preserve"> Tolérances - Indivisibilité</w:t>
      </w:r>
    </w:p>
    <w:p w14:paraId="51D4340C"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4DDA313"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Toute modification </w:t>
      </w:r>
      <w:r w:rsidR="000F4564" w:rsidRPr="007D1CD1">
        <w:rPr>
          <w:rFonts w:ascii="Century Gothic" w:hAnsi="Century Gothic"/>
          <w:spacing w:val="-2"/>
          <w:sz w:val="22"/>
          <w:szCs w:val="22"/>
        </w:rPr>
        <w:t xml:space="preserve">du Bail </w:t>
      </w:r>
      <w:r w:rsidRPr="007D1CD1">
        <w:rPr>
          <w:rFonts w:ascii="Century Gothic" w:hAnsi="Century Gothic"/>
          <w:spacing w:val="-2"/>
          <w:sz w:val="22"/>
          <w:szCs w:val="22"/>
        </w:rPr>
        <w:t>ne pourra résulter que d'un document écrit et exprès sous forme d'acte bilatéral ou d'échanges de lettres.</w:t>
      </w:r>
    </w:p>
    <w:p w14:paraId="55C5ED43"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2C099E"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Cette modification ne pourra en aucun cas être déduite soit de la passivité du Bailleur soit même de simples tolérances, quelles qu'en soient la fréquence et la durée, le Bailleur restant toujours libre d'exiger à tout instant la stricte application des clauses et stipulations qui n'auraient pas fait l'objet d'une modification expresse et écrite.</w:t>
      </w:r>
    </w:p>
    <w:p w14:paraId="2579C9EB" w14:textId="77777777" w:rsidR="0089396E" w:rsidRPr="007D1CD1" w:rsidRDefault="0089396E"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C43F5D7" w14:textId="77777777" w:rsidR="0015435B" w:rsidRPr="007D1CD1" w:rsidRDefault="00FF1497"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b/>
          <w:spacing w:val="-2"/>
          <w:sz w:val="22"/>
          <w:szCs w:val="22"/>
        </w:rPr>
        <w:t xml:space="preserve"> </w:t>
      </w:r>
      <w:r w:rsidR="00AE5E60" w:rsidRPr="007D1CD1">
        <w:rPr>
          <w:rFonts w:ascii="Century Gothic" w:hAnsi="Century Gothic"/>
          <w:spacing w:val="-2"/>
          <w:sz w:val="22"/>
          <w:szCs w:val="22"/>
        </w:rPr>
        <w:t xml:space="preserve">Le </w:t>
      </w:r>
      <w:r w:rsidR="0089396E" w:rsidRPr="007D1CD1">
        <w:rPr>
          <w:rFonts w:ascii="Century Gothic" w:hAnsi="Century Gothic"/>
          <w:spacing w:val="-2"/>
          <w:sz w:val="22"/>
          <w:szCs w:val="22"/>
        </w:rPr>
        <w:t>Bail</w:t>
      </w:r>
      <w:r w:rsidR="00AE5E60" w:rsidRPr="007D1CD1">
        <w:rPr>
          <w:rFonts w:ascii="Century Gothic" w:hAnsi="Century Gothic"/>
          <w:spacing w:val="-2"/>
          <w:sz w:val="22"/>
          <w:szCs w:val="22"/>
        </w:rPr>
        <w:t xml:space="preserve"> est déclaré indivisible au seul bénéfice du Bailleur.</w:t>
      </w:r>
    </w:p>
    <w:p w14:paraId="663B1F28" w14:textId="77777777" w:rsidR="0089396E" w:rsidRPr="007D1CD1" w:rsidRDefault="0089396E" w:rsidP="0089396E">
      <w:pPr>
        <w:ind w:right="-108"/>
        <w:jc w:val="both"/>
        <w:rPr>
          <w:rFonts w:ascii="Century Gothic" w:hAnsi="Century Gothic" w:cs="Arial"/>
          <w:sz w:val="22"/>
          <w:szCs w:val="22"/>
        </w:rPr>
      </w:pPr>
      <w:bookmarkStart w:id="14" w:name="_Toc263687299"/>
    </w:p>
    <w:bookmarkEnd w:id="14"/>
    <w:p w14:paraId="05272A82" w14:textId="77777777" w:rsidR="004F4E59" w:rsidRPr="007D1CD1" w:rsidRDefault="004F4E59"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0D4850"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99BF131"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E80AD42"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9838940"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6355901"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7A465C2"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8E0C0FA"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158409D"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A96830F" w14:textId="77777777" w:rsidR="00AE5E60" w:rsidRPr="007D1CD1" w:rsidRDefault="00AE5E60" w:rsidP="00EB4636">
      <w:pPr>
        <w:pStyle w:val="Titre1"/>
        <w:numPr>
          <w:ilvl w:val="0"/>
          <w:numId w:val="11"/>
        </w:numPr>
        <w:rPr>
          <w:rFonts w:ascii="Century Gothic" w:hAnsi="Century Gothic"/>
          <w:b/>
          <w:spacing w:val="-2"/>
          <w:sz w:val="22"/>
          <w:szCs w:val="22"/>
          <w:u w:val="single"/>
        </w:rPr>
      </w:pPr>
      <w:bookmarkStart w:id="15" w:name="_Ref425953942"/>
      <w:r w:rsidRPr="007D1CD1">
        <w:rPr>
          <w:rFonts w:ascii="Century Gothic" w:hAnsi="Century Gothic"/>
          <w:b/>
          <w:sz w:val="22"/>
          <w:szCs w:val="22"/>
          <w:u w:val="single"/>
        </w:rPr>
        <w:lastRenderedPageBreak/>
        <w:t>Clause</w:t>
      </w:r>
      <w:r w:rsidRPr="007D1CD1">
        <w:rPr>
          <w:rFonts w:ascii="Century Gothic" w:hAnsi="Century Gothic"/>
          <w:b/>
          <w:spacing w:val="-2"/>
          <w:sz w:val="22"/>
          <w:szCs w:val="22"/>
          <w:u w:val="single"/>
        </w:rPr>
        <w:t xml:space="preserve"> résolutoire </w:t>
      </w:r>
      <w:r w:rsidR="0015435B" w:rsidRPr="007D1CD1">
        <w:rPr>
          <w:rFonts w:ascii="Century Gothic" w:hAnsi="Century Gothic"/>
          <w:b/>
          <w:spacing w:val="-2"/>
          <w:sz w:val="22"/>
          <w:szCs w:val="22"/>
          <w:u w:val="single"/>
        </w:rPr>
        <w:t>–</w:t>
      </w:r>
      <w:r w:rsidRPr="007D1CD1">
        <w:rPr>
          <w:rFonts w:ascii="Century Gothic" w:hAnsi="Century Gothic"/>
          <w:b/>
          <w:spacing w:val="-2"/>
          <w:sz w:val="22"/>
          <w:szCs w:val="22"/>
          <w:u w:val="single"/>
        </w:rPr>
        <w:t xml:space="preserve"> Sanctions</w:t>
      </w:r>
      <w:bookmarkEnd w:id="15"/>
    </w:p>
    <w:p w14:paraId="0B2EBB62" w14:textId="77777777" w:rsidR="0015435B" w:rsidRPr="007D1CD1" w:rsidRDefault="0015435B" w:rsidP="0015435B"/>
    <w:p w14:paraId="1AD7456B" w14:textId="77777777" w:rsidR="0089396E" w:rsidRPr="007D1CD1" w:rsidRDefault="0089396E" w:rsidP="00EB4636">
      <w:pPr>
        <w:pStyle w:val="Titre2"/>
        <w:numPr>
          <w:ilvl w:val="1"/>
          <w:numId w:val="11"/>
        </w:numPr>
        <w:rPr>
          <w:rFonts w:ascii="Century Gothic" w:hAnsi="Century Gothic"/>
          <w:b/>
          <w:sz w:val="22"/>
          <w:szCs w:val="22"/>
        </w:rPr>
      </w:pPr>
      <w:bookmarkStart w:id="16" w:name="_Ref425954501"/>
      <w:proofErr w:type="gramStart"/>
      <w:r w:rsidRPr="007D1CD1">
        <w:rPr>
          <w:rFonts w:ascii="Century Gothic" w:hAnsi="Century Gothic"/>
          <w:b/>
          <w:sz w:val="22"/>
          <w:szCs w:val="22"/>
        </w:rPr>
        <w:t>Clauses résolutoire</w:t>
      </w:r>
      <w:bookmarkEnd w:id="16"/>
      <w:proofErr w:type="gramEnd"/>
    </w:p>
    <w:p w14:paraId="4F8ED0CB" w14:textId="77777777" w:rsidR="0089396E" w:rsidRPr="007D1CD1" w:rsidRDefault="0089396E"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4ECDB0E" w14:textId="77777777" w:rsidR="00BB27B6"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est expressément stipulé qu'à défaut de paiement d'un seul terme ou fraction de terme de loyer ou accessoires</w:t>
      </w:r>
      <w:r w:rsidR="00BB27B6" w:rsidRPr="007D1CD1">
        <w:rPr>
          <w:rFonts w:ascii="Century Gothic" w:hAnsi="Century Gothic"/>
          <w:spacing w:val="-2"/>
          <w:sz w:val="22"/>
          <w:szCs w:val="22"/>
        </w:rPr>
        <w:t>, dépôt de garantie, fond</w:t>
      </w:r>
      <w:r w:rsidR="000B2FD1" w:rsidRPr="007D1CD1">
        <w:rPr>
          <w:rFonts w:ascii="Century Gothic" w:hAnsi="Century Gothic"/>
          <w:spacing w:val="-2"/>
          <w:sz w:val="22"/>
          <w:szCs w:val="22"/>
        </w:rPr>
        <w:t>s</w:t>
      </w:r>
      <w:r w:rsidR="00BB27B6" w:rsidRPr="007D1CD1">
        <w:rPr>
          <w:rFonts w:ascii="Century Gothic" w:hAnsi="Century Gothic"/>
          <w:spacing w:val="-2"/>
          <w:sz w:val="22"/>
          <w:szCs w:val="22"/>
        </w:rPr>
        <w:t xml:space="preserve"> de roulement, indemnité d’occupation, intérêts et pénalités à leur échéance, </w:t>
      </w:r>
      <w:r w:rsidRPr="007D1CD1">
        <w:rPr>
          <w:rFonts w:ascii="Century Gothic" w:hAnsi="Century Gothic"/>
          <w:spacing w:val="-2"/>
          <w:sz w:val="22"/>
          <w:szCs w:val="22"/>
        </w:rPr>
        <w:t xml:space="preserve">ou en cas d'inexécution d'une seule des conditions et obligations du </w:t>
      </w:r>
      <w:r w:rsidR="00E41790" w:rsidRPr="007D1CD1">
        <w:rPr>
          <w:rFonts w:ascii="Century Gothic" w:hAnsi="Century Gothic"/>
          <w:spacing w:val="-2"/>
          <w:sz w:val="22"/>
          <w:szCs w:val="22"/>
        </w:rPr>
        <w:t>B</w:t>
      </w:r>
      <w:r w:rsidRPr="007D1CD1">
        <w:rPr>
          <w:rFonts w:ascii="Century Gothic" w:hAnsi="Century Gothic"/>
          <w:spacing w:val="-2"/>
          <w:sz w:val="22"/>
          <w:szCs w:val="22"/>
        </w:rPr>
        <w:t xml:space="preserve">ail ou des dispositions résultant de tout textes législatif ou règlementaire, d’une décision de justice, du règlement intérieur régissant </w:t>
      </w:r>
      <w:r w:rsidR="00DF4A4C" w:rsidRPr="007D1CD1">
        <w:rPr>
          <w:rFonts w:ascii="Century Gothic" w:hAnsi="Century Gothic"/>
          <w:spacing w:val="-2"/>
          <w:sz w:val="22"/>
          <w:szCs w:val="22"/>
        </w:rPr>
        <w:t xml:space="preserve">l’immeuble </w:t>
      </w:r>
      <w:r w:rsidRPr="007D1CD1">
        <w:rPr>
          <w:rFonts w:ascii="Century Gothic" w:hAnsi="Century Gothic"/>
          <w:spacing w:val="-2"/>
          <w:sz w:val="22"/>
          <w:szCs w:val="22"/>
        </w:rPr>
        <w:t>dont dépendent les Locaux ou, le cas échéant, du règlement de copropriété, et un mois après un simple commandement de payer ou une mise en demeure d’exécuter visant la présente clause et resté(e) infruc</w:t>
      </w:r>
      <w:r w:rsidR="00E41790" w:rsidRPr="007D1CD1">
        <w:rPr>
          <w:rFonts w:ascii="Century Gothic" w:hAnsi="Century Gothic"/>
          <w:spacing w:val="-2"/>
          <w:sz w:val="22"/>
          <w:szCs w:val="22"/>
        </w:rPr>
        <w:t xml:space="preserve">tueuse dans ce délai, le Bail </w:t>
      </w:r>
      <w:r w:rsidRPr="007D1CD1">
        <w:rPr>
          <w:rFonts w:ascii="Century Gothic" w:hAnsi="Century Gothic"/>
          <w:spacing w:val="-2"/>
          <w:sz w:val="22"/>
          <w:szCs w:val="22"/>
        </w:rPr>
        <w:t>sera résilié de plein droit si bon semble au Bailleur, même en cas de paiement ou d'exécution postéri</w:t>
      </w:r>
      <w:r w:rsidR="00395B62" w:rsidRPr="007D1CD1">
        <w:rPr>
          <w:rFonts w:ascii="Century Gothic" w:hAnsi="Century Gothic"/>
          <w:spacing w:val="-2"/>
          <w:sz w:val="22"/>
          <w:szCs w:val="22"/>
        </w:rPr>
        <w:t>eurs à l'expiration du délai ci-</w:t>
      </w:r>
      <w:r w:rsidRPr="007D1CD1">
        <w:rPr>
          <w:rFonts w:ascii="Century Gothic" w:hAnsi="Century Gothic"/>
          <w:spacing w:val="-2"/>
          <w:sz w:val="22"/>
          <w:szCs w:val="22"/>
        </w:rPr>
        <w:t xml:space="preserve">dessus. </w:t>
      </w:r>
    </w:p>
    <w:p w14:paraId="7D9C83B8" w14:textId="77777777" w:rsidR="00BB27B6" w:rsidRPr="007D1CD1" w:rsidRDefault="00BB27B6"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8762FAA"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Compétence est, en tant que de besoin, attribuée au Magistrat des référés pour constater le manquement, le jeu de la présente clause, et prescrire l'expulsion du Preneur.</w:t>
      </w:r>
    </w:p>
    <w:p w14:paraId="6075B947" w14:textId="77777777" w:rsidR="00F40996" w:rsidRPr="007D1CD1" w:rsidRDefault="00F40996"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90F767B"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En cas d'inobservation par le Preneur des obligations à sa charge, le Bailleur aura la faculté distincte, quinze jours après une simple notification par lettre recommandée avec accusé de réception restée sans effet, de faire exécuter l'obligation méconnue par toute entreprise de son choix, aux frais, risques et pertes du Preneur.</w:t>
      </w:r>
    </w:p>
    <w:p w14:paraId="114131EA"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D24A0B3"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frais en résultant s'ajouteront de plein droit au premier terme suivant.</w:t>
      </w:r>
    </w:p>
    <w:p w14:paraId="51359977" w14:textId="77777777" w:rsidR="00A9311C" w:rsidRPr="007D1CD1" w:rsidRDefault="00A9311C"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04D4B0B" w14:textId="77777777" w:rsidR="0089396E" w:rsidRPr="007D1CD1" w:rsidRDefault="0089396E"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t xml:space="preserve">Sanctions </w:t>
      </w:r>
    </w:p>
    <w:p w14:paraId="00448C30" w14:textId="5396A4D5" w:rsidR="0089396E" w:rsidRPr="007D1CD1" w:rsidRDefault="0089396E"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 </w:t>
      </w:r>
      <w:r w:rsidR="00792AE2" w:rsidRPr="007D1CD1">
        <w:rPr>
          <w:rFonts w:ascii="Century Gothic" w:hAnsi="Century Gothic"/>
          <w:i/>
          <w:spacing w:val="-2"/>
          <w:sz w:val="22"/>
          <w:szCs w:val="22"/>
        </w:rPr>
        <w:t>Indemnités</w:t>
      </w:r>
      <w:r w:rsidRPr="007D1CD1">
        <w:rPr>
          <w:rFonts w:ascii="Century Gothic" w:hAnsi="Century Gothic"/>
          <w:i/>
          <w:spacing w:val="-2"/>
          <w:sz w:val="22"/>
          <w:szCs w:val="22"/>
        </w:rPr>
        <w:t xml:space="preserve"> forfaitaires :</w:t>
      </w:r>
    </w:p>
    <w:p w14:paraId="60C2C0D6" w14:textId="77777777" w:rsidR="0089396E" w:rsidRPr="007D1CD1" w:rsidRDefault="0089396E"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2A6CC2D0"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A défaut de paiement d</w:t>
      </w:r>
      <w:r w:rsidR="00BB27B6" w:rsidRPr="007D1CD1">
        <w:rPr>
          <w:rFonts w:ascii="Century Gothic" w:hAnsi="Century Gothic"/>
          <w:spacing w:val="-2"/>
          <w:sz w:val="22"/>
          <w:szCs w:val="22"/>
        </w:rPr>
        <w:t>e toutes somme dues par le Preneur en vertu du Bail et notamment des l</w:t>
      </w:r>
      <w:r w:rsidRPr="007D1CD1">
        <w:rPr>
          <w:rFonts w:ascii="Century Gothic" w:hAnsi="Century Gothic"/>
          <w:spacing w:val="-2"/>
          <w:sz w:val="22"/>
          <w:szCs w:val="22"/>
        </w:rPr>
        <w:t>oyer</w:t>
      </w:r>
      <w:r w:rsidR="00BB27B6" w:rsidRPr="007D1CD1">
        <w:rPr>
          <w:rFonts w:ascii="Century Gothic" w:hAnsi="Century Gothic"/>
          <w:spacing w:val="-2"/>
          <w:sz w:val="22"/>
          <w:szCs w:val="22"/>
        </w:rPr>
        <w:t xml:space="preserve">s et </w:t>
      </w:r>
      <w:r w:rsidRPr="007D1CD1">
        <w:rPr>
          <w:rFonts w:ascii="Century Gothic" w:hAnsi="Century Gothic"/>
          <w:spacing w:val="-2"/>
          <w:sz w:val="22"/>
          <w:szCs w:val="22"/>
        </w:rPr>
        <w:t xml:space="preserve">accessoires </w:t>
      </w:r>
      <w:r w:rsidR="00BB27B6" w:rsidRPr="007D1CD1">
        <w:rPr>
          <w:rFonts w:ascii="Century Gothic" w:hAnsi="Century Gothic"/>
          <w:spacing w:val="-2"/>
          <w:sz w:val="22"/>
          <w:szCs w:val="22"/>
        </w:rPr>
        <w:t xml:space="preserve">à leur échéance, </w:t>
      </w:r>
      <w:r w:rsidRPr="007D1CD1">
        <w:rPr>
          <w:rFonts w:ascii="Century Gothic" w:hAnsi="Century Gothic"/>
          <w:spacing w:val="-2"/>
          <w:sz w:val="22"/>
          <w:szCs w:val="22"/>
        </w:rPr>
        <w:t xml:space="preserve">quinze jours après leur date d’exigibilité sans qu’aucune mise en demeure préalable ne soit nécessaire, le dossier sera transmis à </w:t>
      </w:r>
      <w:r w:rsidR="00395B62" w:rsidRPr="007D1CD1">
        <w:rPr>
          <w:rFonts w:ascii="Century Gothic" w:hAnsi="Century Gothic"/>
          <w:spacing w:val="-2"/>
          <w:sz w:val="22"/>
          <w:szCs w:val="22"/>
        </w:rPr>
        <w:t xml:space="preserve">un </w:t>
      </w:r>
      <w:r w:rsidRPr="007D1CD1">
        <w:rPr>
          <w:rFonts w:ascii="Century Gothic" w:hAnsi="Century Gothic"/>
          <w:spacing w:val="-2"/>
          <w:sz w:val="22"/>
          <w:szCs w:val="22"/>
        </w:rPr>
        <w:t>huissier et les sommes dues automatiquement majorées de 50 % à titre d'indemnité forfaitaire de frais contentieux, et indépendamment de tous frais de commandement et de recette.</w:t>
      </w:r>
      <w:r w:rsidR="000F4564" w:rsidRPr="007D1CD1">
        <w:rPr>
          <w:rFonts w:ascii="Century Gothic" w:hAnsi="Century Gothic"/>
          <w:spacing w:val="-2"/>
          <w:sz w:val="22"/>
          <w:szCs w:val="22"/>
        </w:rPr>
        <w:t xml:space="preserve"> Cette pénalité sera due indépendamment des intérêts de retard prévus ci-après.</w:t>
      </w:r>
    </w:p>
    <w:p w14:paraId="297A6B19" w14:textId="54FCDEFD" w:rsidR="0089396E" w:rsidRPr="007D1CD1" w:rsidRDefault="00792AE2" w:rsidP="00EB4636">
      <w:pPr>
        <w:pStyle w:val="Titre3"/>
        <w:numPr>
          <w:ilvl w:val="2"/>
          <w:numId w:val="11"/>
        </w:numPr>
        <w:rPr>
          <w:rFonts w:ascii="Century Gothic" w:hAnsi="Century Gothic"/>
          <w:spacing w:val="-2"/>
          <w:sz w:val="22"/>
          <w:szCs w:val="22"/>
        </w:rPr>
      </w:pPr>
      <w:bookmarkStart w:id="17" w:name="_Ref402510168"/>
      <w:r w:rsidRPr="007D1CD1">
        <w:rPr>
          <w:rFonts w:ascii="Century Gothic" w:hAnsi="Century Gothic"/>
          <w:i/>
          <w:spacing w:val="-2"/>
          <w:sz w:val="22"/>
          <w:szCs w:val="22"/>
        </w:rPr>
        <w:t>Intérêts</w:t>
      </w:r>
      <w:r w:rsidR="0089396E" w:rsidRPr="007D1CD1">
        <w:rPr>
          <w:rFonts w:ascii="Century Gothic" w:hAnsi="Century Gothic"/>
          <w:i/>
          <w:spacing w:val="-2"/>
          <w:sz w:val="22"/>
          <w:szCs w:val="22"/>
        </w:rPr>
        <w:t xml:space="preserve"> de retard</w:t>
      </w:r>
      <w:bookmarkEnd w:id="17"/>
    </w:p>
    <w:p w14:paraId="586B6723" w14:textId="77777777" w:rsidR="0015435B" w:rsidRPr="007D1CD1" w:rsidRDefault="0015435B"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2B608760" w14:textId="77777777" w:rsidR="00AE5E60" w:rsidRPr="007D1CD1" w:rsidRDefault="00AE5E60"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En outre, toute somme due en vertu du présent bail qui ne serait pas payée</w:t>
      </w:r>
      <w:r w:rsidR="000F4564" w:rsidRPr="007D1CD1">
        <w:rPr>
          <w:rFonts w:ascii="Century Gothic" w:hAnsi="Century Gothic"/>
          <w:spacing w:val="-2"/>
          <w:sz w:val="22"/>
          <w:szCs w:val="22"/>
        </w:rPr>
        <w:t xml:space="preserve"> à son échéance exacte, portera</w:t>
      </w:r>
      <w:r w:rsidRPr="007D1CD1">
        <w:rPr>
          <w:rFonts w:ascii="Century Gothic" w:hAnsi="Century Gothic"/>
          <w:spacing w:val="-2"/>
          <w:sz w:val="22"/>
          <w:szCs w:val="22"/>
        </w:rPr>
        <w:t xml:space="preserve"> intérêt au taux de base de la BANQUE DE FRANCE, majoré de 4</w:t>
      </w:r>
      <w:r w:rsidR="00D31CE7" w:rsidRPr="007D1CD1">
        <w:rPr>
          <w:rFonts w:ascii="Century Gothic" w:hAnsi="Century Gothic"/>
          <w:spacing w:val="-2"/>
          <w:sz w:val="22"/>
          <w:szCs w:val="22"/>
        </w:rPr>
        <w:t>00</w:t>
      </w:r>
      <w:r w:rsidRPr="007D1CD1">
        <w:rPr>
          <w:rFonts w:ascii="Century Gothic" w:hAnsi="Century Gothic"/>
          <w:spacing w:val="-2"/>
          <w:sz w:val="22"/>
          <w:szCs w:val="22"/>
        </w:rPr>
        <w:t xml:space="preserve"> points et ce, sans qu'aucune mise en demeure préalable soit nécessaire, le Preneur se trouvant en demeure par le seul effet de la survenance du terme.</w:t>
      </w:r>
    </w:p>
    <w:p w14:paraId="313649AA" w14:textId="77777777" w:rsidR="0089396E" w:rsidRPr="007D1CD1" w:rsidRDefault="0089396E"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 Frais</w:t>
      </w:r>
    </w:p>
    <w:p w14:paraId="0AB4C5CB" w14:textId="77777777" w:rsidR="0089396E" w:rsidRPr="007D1CD1" w:rsidRDefault="0089396E"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5414B7B7" w14:textId="02EAD507" w:rsidR="00AE5E60" w:rsidRPr="007D1CD1" w:rsidRDefault="00AE5E60"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 xml:space="preserve">Tous </w:t>
      </w:r>
      <w:r w:rsidR="000F4564" w:rsidRPr="007D1CD1">
        <w:rPr>
          <w:rFonts w:ascii="Century Gothic" w:hAnsi="Century Gothic"/>
          <w:spacing w:val="-2"/>
          <w:sz w:val="22"/>
          <w:szCs w:val="22"/>
        </w:rPr>
        <w:t xml:space="preserve">les </w:t>
      </w:r>
      <w:r w:rsidRPr="007D1CD1">
        <w:rPr>
          <w:rFonts w:ascii="Century Gothic" w:hAnsi="Century Gothic"/>
          <w:spacing w:val="-2"/>
          <w:sz w:val="22"/>
          <w:szCs w:val="22"/>
        </w:rPr>
        <w:t xml:space="preserve">frais </w:t>
      </w:r>
      <w:r w:rsidR="000F4564" w:rsidRPr="007D1CD1">
        <w:rPr>
          <w:rFonts w:ascii="Century Gothic" w:hAnsi="Century Gothic"/>
          <w:spacing w:val="-2"/>
          <w:sz w:val="22"/>
          <w:szCs w:val="22"/>
        </w:rPr>
        <w:t>et honoraires de recouvrement ou de procédure (</w:t>
      </w:r>
      <w:r w:rsidRPr="007D1CD1">
        <w:rPr>
          <w:rFonts w:ascii="Century Gothic" w:hAnsi="Century Gothic"/>
          <w:spacing w:val="-2"/>
          <w:sz w:val="22"/>
          <w:szCs w:val="22"/>
        </w:rPr>
        <w:t>som</w:t>
      </w:r>
      <w:r w:rsidR="000F4564" w:rsidRPr="007D1CD1">
        <w:rPr>
          <w:rFonts w:ascii="Century Gothic" w:hAnsi="Century Gothic"/>
          <w:spacing w:val="-2"/>
          <w:sz w:val="22"/>
          <w:szCs w:val="22"/>
        </w:rPr>
        <w:t>m</w:t>
      </w:r>
      <w:r w:rsidRPr="007D1CD1">
        <w:rPr>
          <w:rFonts w:ascii="Century Gothic" w:hAnsi="Century Gothic"/>
          <w:spacing w:val="-2"/>
          <w:sz w:val="22"/>
          <w:szCs w:val="22"/>
        </w:rPr>
        <w:t>ations, poursuit</w:t>
      </w:r>
      <w:r w:rsidR="000F4564" w:rsidRPr="007D1CD1">
        <w:rPr>
          <w:rFonts w:ascii="Century Gothic" w:hAnsi="Century Gothic"/>
          <w:spacing w:val="-2"/>
          <w:sz w:val="22"/>
          <w:szCs w:val="22"/>
        </w:rPr>
        <w:t xml:space="preserve">es ou mesures conservatoires) ou tous autres frais engagés à ce titre par le Bailleur, en ce compris les honoraires d’avocat et </w:t>
      </w:r>
      <w:r w:rsidRPr="007D1CD1">
        <w:rPr>
          <w:rFonts w:ascii="Century Gothic" w:hAnsi="Century Gothic"/>
          <w:spacing w:val="-2"/>
          <w:sz w:val="22"/>
          <w:szCs w:val="22"/>
        </w:rPr>
        <w:t>tous frais de levée d’état et de notifications qui pourraient être nécessaires se</w:t>
      </w:r>
      <w:r w:rsidR="000F4564" w:rsidRPr="007D1CD1">
        <w:rPr>
          <w:rFonts w:ascii="Century Gothic" w:hAnsi="Century Gothic"/>
          <w:spacing w:val="-2"/>
          <w:sz w:val="22"/>
          <w:szCs w:val="22"/>
        </w:rPr>
        <w:t>ront mis à la charge du Preneur.</w:t>
      </w:r>
    </w:p>
    <w:p w14:paraId="39D8BF72" w14:textId="77777777" w:rsidR="0089396E" w:rsidRPr="007D1CD1" w:rsidRDefault="0089396E"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lastRenderedPageBreak/>
        <w:t xml:space="preserve"> Loyers d’avance et dépôt de garantie</w:t>
      </w:r>
    </w:p>
    <w:p w14:paraId="4B355BB2" w14:textId="77777777" w:rsidR="0089396E" w:rsidRPr="007D1CD1" w:rsidRDefault="0089396E" w:rsidP="00AE5E60">
      <w:pPr>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0B88FD" w14:textId="77777777" w:rsidR="00AE5E60" w:rsidRPr="007D1CD1" w:rsidRDefault="00AE5E60" w:rsidP="00AE5E60">
      <w:pPr>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En cas de résiliation de plein droit ou judiciaire, le montant total des loyers d'avance ainsi que le dépôt de garantie resteront acquis au Bailleur à titre d'indemnisation forfaitaire et irréductible du seul préjudice résultant de cette résiliation, sans préjudice des autres dommages et intérêts éventuels que le Bailleur serait en droit de solliciter en réparation des préjudices subis.</w:t>
      </w:r>
    </w:p>
    <w:p w14:paraId="2A933D22" w14:textId="77777777" w:rsidR="0089396E" w:rsidRPr="007D1CD1" w:rsidRDefault="0089396E"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Indemnité d’occupation</w:t>
      </w:r>
    </w:p>
    <w:p w14:paraId="6D9D186A" w14:textId="77777777" w:rsidR="0089396E" w:rsidRPr="007D1CD1" w:rsidRDefault="0089396E" w:rsidP="00AE5E60">
      <w:pPr>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EBE9D42" w14:textId="222BB6A9" w:rsidR="00AE5E60" w:rsidRPr="007D1CD1" w:rsidRDefault="00AE5E60" w:rsidP="00AE5E60">
      <w:pPr>
        <w:keepLines/>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L'indemnité d'occupation à la charge du Preneur en cas de </w:t>
      </w:r>
      <w:proofErr w:type="gramStart"/>
      <w:r w:rsidRPr="007D1CD1">
        <w:rPr>
          <w:rFonts w:ascii="Century Gothic" w:hAnsi="Century Gothic"/>
          <w:spacing w:val="-2"/>
          <w:sz w:val="22"/>
          <w:szCs w:val="22"/>
        </w:rPr>
        <w:t>non délaissement</w:t>
      </w:r>
      <w:proofErr w:type="gramEnd"/>
      <w:r w:rsidRPr="007D1CD1">
        <w:rPr>
          <w:rFonts w:ascii="Century Gothic" w:hAnsi="Century Gothic"/>
          <w:spacing w:val="-2"/>
          <w:sz w:val="22"/>
          <w:szCs w:val="22"/>
        </w:rPr>
        <w:t xml:space="preserve"> des Locaux après résiliation de plein droit ou judiciaire ou </w:t>
      </w:r>
      <w:r w:rsidR="000F4564" w:rsidRPr="007D1CD1">
        <w:rPr>
          <w:rFonts w:ascii="Century Gothic" w:hAnsi="Century Gothic"/>
          <w:spacing w:val="-2"/>
          <w:sz w:val="22"/>
          <w:szCs w:val="22"/>
        </w:rPr>
        <w:t>expiration du B</w:t>
      </w:r>
      <w:r w:rsidRPr="007D1CD1">
        <w:rPr>
          <w:rFonts w:ascii="Century Gothic" w:hAnsi="Century Gothic"/>
          <w:spacing w:val="-2"/>
          <w:sz w:val="22"/>
          <w:szCs w:val="22"/>
        </w:rPr>
        <w:t xml:space="preserve">ail, sera établie forfaitairement sur la base du double du </w:t>
      </w:r>
      <w:r w:rsidR="000F4564" w:rsidRPr="007D1CD1">
        <w:rPr>
          <w:rFonts w:ascii="Century Gothic" w:hAnsi="Century Gothic"/>
          <w:spacing w:val="-2"/>
          <w:sz w:val="22"/>
          <w:szCs w:val="22"/>
        </w:rPr>
        <w:t>dernier loyer exigible majoré des charges.</w:t>
      </w:r>
    </w:p>
    <w:p w14:paraId="31A3C578" w14:textId="77777777" w:rsidR="0089396E" w:rsidRPr="007D1CD1" w:rsidRDefault="0089396E" w:rsidP="00EB4636">
      <w:pPr>
        <w:pStyle w:val="Titre3"/>
        <w:numPr>
          <w:ilvl w:val="2"/>
          <w:numId w:val="11"/>
        </w:numPr>
        <w:rPr>
          <w:rFonts w:ascii="Century Gothic" w:hAnsi="Century Gothic"/>
          <w:i/>
          <w:spacing w:val="-2"/>
          <w:sz w:val="22"/>
          <w:szCs w:val="22"/>
        </w:rPr>
      </w:pPr>
      <w:r w:rsidRPr="007D1CD1">
        <w:rPr>
          <w:rFonts w:ascii="Century Gothic" w:hAnsi="Century Gothic"/>
          <w:i/>
          <w:spacing w:val="-2"/>
          <w:sz w:val="22"/>
          <w:szCs w:val="22"/>
        </w:rPr>
        <w:t>Imputation des paiements</w:t>
      </w:r>
    </w:p>
    <w:p w14:paraId="72DB53EC" w14:textId="77777777" w:rsidR="0089396E" w:rsidRPr="007D1CD1" w:rsidRDefault="0089396E"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632F81F0" w14:textId="77777777" w:rsidR="00AE5E60" w:rsidRPr="007D1CD1" w:rsidRDefault="00AE5E60"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 xml:space="preserve">Il est expressément convenu entre les parties de l’imputation des paiements effectués par le Preneur selon l’ordre suivant : </w:t>
      </w:r>
    </w:p>
    <w:p w14:paraId="3098C21C" w14:textId="77777777" w:rsidR="000805BF" w:rsidRPr="007D1CD1" w:rsidRDefault="000805BF"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6F5B718E" w14:textId="11F9DC8E" w:rsidR="00B272F2"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Frais</w:t>
      </w:r>
      <w:r w:rsidR="00B272F2" w:rsidRPr="007D1CD1">
        <w:rPr>
          <w:rFonts w:ascii="Century Gothic" w:hAnsi="Century Gothic"/>
          <w:b w:val="0"/>
          <w:sz w:val="22"/>
          <w:szCs w:val="22"/>
        </w:rPr>
        <w:t xml:space="preserve"> de recouvrement et de procédure,</w:t>
      </w:r>
    </w:p>
    <w:p w14:paraId="22203612" w14:textId="3ACFFC26" w:rsidR="005601D0"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Dommages</w:t>
      </w:r>
      <w:r w:rsidR="00B272F2" w:rsidRPr="007D1CD1">
        <w:rPr>
          <w:rFonts w:ascii="Century Gothic" w:hAnsi="Century Gothic"/>
          <w:b w:val="0"/>
          <w:sz w:val="22"/>
          <w:szCs w:val="22"/>
        </w:rPr>
        <w:t xml:space="preserve"> et intérêts</w:t>
      </w:r>
      <w:r w:rsidR="005601D0" w:rsidRPr="007D1CD1">
        <w:rPr>
          <w:rFonts w:ascii="Century Gothic" w:hAnsi="Century Gothic"/>
          <w:b w:val="0"/>
          <w:sz w:val="22"/>
          <w:szCs w:val="22"/>
        </w:rPr>
        <w:t>,</w:t>
      </w:r>
    </w:p>
    <w:p w14:paraId="48C71027" w14:textId="6E4798D8" w:rsidR="000805BF" w:rsidRPr="007D1CD1" w:rsidRDefault="005601D0" w:rsidP="00886E56">
      <w:pPr>
        <w:pStyle w:val="Titre4"/>
        <w:keepNext w:val="0"/>
        <w:numPr>
          <w:ilvl w:val="0"/>
          <w:numId w:val="2"/>
        </w:numPr>
        <w:spacing w:before="0" w:after="0"/>
        <w:jc w:val="both"/>
        <w:rPr>
          <w:rFonts w:ascii="Century Gothic" w:hAnsi="Century Gothic" w:cs="Arial"/>
          <w:b w:val="0"/>
          <w:sz w:val="22"/>
          <w:szCs w:val="22"/>
        </w:rPr>
      </w:pPr>
      <w:r w:rsidRPr="007D1CD1">
        <w:rPr>
          <w:rFonts w:ascii="Century Gothic" w:hAnsi="Century Gothic"/>
          <w:b w:val="0"/>
          <w:sz w:val="22"/>
          <w:szCs w:val="22"/>
        </w:rPr>
        <w:t xml:space="preserve"> </w:t>
      </w:r>
      <w:r w:rsidR="00792AE2" w:rsidRPr="007D1CD1">
        <w:rPr>
          <w:rFonts w:ascii="Century Gothic" w:hAnsi="Century Gothic"/>
          <w:b w:val="0"/>
          <w:sz w:val="22"/>
          <w:szCs w:val="22"/>
        </w:rPr>
        <w:t>Pénalités</w:t>
      </w:r>
      <w:r w:rsidRPr="007D1CD1">
        <w:rPr>
          <w:rFonts w:ascii="Century Gothic" w:hAnsi="Century Gothic"/>
          <w:b w:val="0"/>
          <w:sz w:val="22"/>
          <w:szCs w:val="22"/>
        </w:rPr>
        <w:t>,</w:t>
      </w:r>
      <w:r w:rsidR="000805BF" w:rsidRPr="007D1CD1">
        <w:rPr>
          <w:rFonts w:ascii="Century Gothic" w:hAnsi="Century Gothic"/>
          <w:b w:val="0"/>
          <w:spacing w:val="-2"/>
          <w:sz w:val="22"/>
          <w:szCs w:val="22"/>
        </w:rPr>
        <w:t xml:space="preserve"> un dossier de sécurité.</w:t>
      </w:r>
    </w:p>
    <w:p w14:paraId="17C38A2D" w14:textId="10CA6D3C" w:rsidR="00B272F2"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Intérêts</w:t>
      </w:r>
      <w:r w:rsidR="00B272F2" w:rsidRPr="007D1CD1">
        <w:rPr>
          <w:rFonts w:ascii="Century Gothic" w:hAnsi="Century Gothic"/>
          <w:b w:val="0"/>
          <w:sz w:val="22"/>
          <w:szCs w:val="22"/>
        </w:rPr>
        <w:t>,</w:t>
      </w:r>
    </w:p>
    <w:p w14:paraId="4398AA4D" w14:textId="22379195" w:rsidR="00B272F2"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Coût</w:t>
      </w:r>
      <w:r w:rsidR="00B272F2" w:rsidRPr="007D1CD1">
        <w:rPr>
          <w:rFonts w:ascii="Century Gothic" w:hAnsi="Century Gothic"/>
          <w:b w:val="0"/>
          <w:sz w:val="22"/>
          <w:szCs w:val="22"/>
        </w:rPr>
        <w:t xml:space="preserve"> des commandements de payer,</w:t>
      </w:r>
    </w:p>
    <w:p w14:paraId="52CA3087" w14:textId="3FE849B3" w:rsidR="00B272F2"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Dépôt</w:t>
      </w:r>
      <w:r w:rsidR="00B272F2" w:rsidRPr="007D1CD1">
        <w:rPr>
          <w:rFonts w:ascii="Century Gothic" w:hAnsi="Century Gothic"/>
          <w:b w:val="0"/>
          <w:sz w:val="22"/>
          <w:szCs w:val="22"/>
        </w:rPr>
        <w:t xml:space="preserve"> de garantie, réajustement du dépôt de garantie,</w:t>
      </w:r>
    </w:p>
    <w:p w14:paraId="31B47BBE" w14:textId="7F7F96A5" w:rsidR="00B272F2"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Créances</w:t>
      </w:r>
      <w:r w:rsidR="00B272F2" w:rsidRPr="007D1CD1">
        <w:rPr>
          <w:rFonts w:ascii="Century Gothic" w:hAnsi="Century Gothic"/>
          <w:b w:val="0"/>
          <w:sz w:val="22"/>
          <w:szCs w:val="22"/>
        </w:rPr>
        <w:t xml:space="preserve"> de loyers ou indemnités d'occupation : concernant ces postes, l'imputation sera faite par priorité par le Bailleur sur les sommes n'ayant pas fait l'objet d'un contentieux,</w:t>
      </w:r>
    </w:p>
    <w:p w14:paraId="73FBF38C" w14:textId="453458E2" w:rsidR="00B272F2" w:rsidRPr="007D1CD1" w:rsidRDefault="00792AE2" w:rsidP="00886E56">
      <w:pPr>
        <w:pStyle w:val="Titre4"/>
        <w:keepNext w:val="0"/>
        <w:numPr>
          <w:ilvl w:val="0"/>
          <w:numId w:val="2"/>
        </w:numPr>
        <w:spacing w:before="0" w:after="0"/>
        <w:jc w:val="both"/>
        <w:rPr>
          <w:rFonts w:ascii="Century Gothic" w:hAnsi="Century Gothic" w:cs="Arial"/>
          <w:b w:val="0"/>
          <w:sz w:val="22"/>
          <w:szCs w:val="22"/>
        </w:rPr>
      </w:pPr>
      <w:r w:rsidRPr="007D1CD1">
        <w:rPr>
          <w:rFonts w:ascii="Century Gothic" w:hAnsi="Century Gothic"/>
          <w:b w:val="0"/>
          <w:sz w:val="22"/>
          <w:szCs w:val="22"/>
        </w:rPr>
        <w:t>Provisions</w:t>
      </w:r>
      <w:r w:rsidR="00B272F2" w:rsidRPr="007D1CD1">
        <w:rPr>
          <w:rFonts w:ascii="Century Gothic" w:hAnsi="Century Gothic"/>
          <w:b w:val="0"/>
          <w:sz w:val="22"/>
          <w:szCs w:val="22"/>
        </w:rPr>
        <w:t xml:space="preserve"> sur charges communes.</w:t>
      </w:r>
    </w:p>
    <w:p w14:paraId="23BB45A9" w14:textId="77777777" w:rsidR="005668B5" w:rsidRPr="007D1CD1" w:rsidRDefault="005668B5"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26C2B5A" w14:textId="77777777" w:rsidR="0015435B" w:rsidRPr="007D1CD1" w:rsidRDefault="0015435B"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AC7F60E" w14:textId="77777777" w:rsidR="00AE5E60" w:rsidRPr="007D1CD1" w:rsidRDefault="001A6501" w:rsidP="00EB4636">
      <w:pPr>
        <w:pStyle w:val="Titre1"/>
        <w:numPr>
          <w:ilvl w:val="0"/>
          <w:numId w:val="11"/>
        </w:numPr>
        <w:rPr>
          <w:rFonts w:ascii="Century Gothic" w:hAnsi="Century Gothic"/>
          <w:b/>
          <w:spacing w:val="-2"/>
          <w:sz w:val="22"/>
          <w:szCs w:val="22"/>
        </w:rPr>
      </w:pPr>
      <w:bookmarkStart w:id="18" w:name="_Ref425852983"/>
      <w:r w:rsidRPr="007D1CD1">
        <w:rPr>
          <w:rFonts w:ascii="Century Gothic" w:hAnsi="Century Gothic"/>
          <w:b/>
          <w:spacing w:val="-2"/>
          <w:sz w:val="22"/>
          <w:szCs w:val="22"/>
          <w:u w:val="single"/>
        </w:rPr>
        <w:t>Frais -</w:t>
      </w:r>
      <w:r w:rsidR="00AE5E60" w:rsidRPr="007D1CD1">
        <w:rPr>
          <w:rFonts w:ascii="Century Gothic" w:hAnsi="Century Gothic"/>
          <w:b/>
          <w:spacing w:val="-2"/>
          <w:sz w:val="22"/>
          <w:szCs w:val="22"/>
          <w:u w:val="single"/>
        </w:rPr>
        <w:t xml:space="preserve"> Election de domicile</w:t>
      </w:r>
      <w:bookmarkEnd w:id="18"/>
    </w:p>
    <w:p w14:paraId="1437798A"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F3E5FC0"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frais, droits et honoraires des présentes, ainsi que ceux qui en seront la suite ou la conséquence, sont à la charge du Preneur qui s'y oblige.</w:t>
      </w:r>
    </w:p>
    <w:p w14:paraId="06EC2092"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BAA3005"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Bailleur fait élection de domicile comme indiqué en tête des présentes</w:t>
      </w:r>
      <w:r w:rsidR="00B9742A" w:rsidRPr="007D1CD1">
        <w:rPr>
          <w:rFonts w:ascii="Century Gothic" w:hAnsi="Century Gothic"/>
          <w:spacing w:val="-2"/>
          <w:sz w:val="22"/>
          <w:szCs w:val="22"/>
        </w:rPr>
        <w:t xml:space="preserve"> et le </w:t>
      </w:r>
      <w:r w:rsidRPr="007D1CD1">
        <w:rPr>
          <w:rFonts w:ascii="Century Gothic" w:hAnsi="Century Gothic"/>
          <w:spacing w:val="-2"/>
          <w:sz w:val="22"/>
          <w:szCs w:val="22"/>
        </w:rPr>
        <w:t>Preneur dans les Locaux.</w:t>
      </w:r>
    </w:p>
    <w:p w14:paraId="3B010563" w14:textId="77777777" w:rsidR="003D18B9" w:rsidRPr="007D1CD1" w:rsidRDefault="003D18B9"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1386B13" w14:textId="77777777" w:rsidR="000F4564" w:rsidRPr="007D1CD1" w:rsidRDefault="005668B5" w:rsidP="005668B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1117" w:firstLine="1009"/>
        <w:rPr>
          <w:rFonts w:ascii="Century Gothic" w:hAnsi="Century Gothic"/>
          <w:b/>
          <w:spacing w:val="-2"/>
          <w:sz w:val="22"/>
          <w:szCs w:val="22"/>
        </w:rPr>
      </w:pPr>
      <w:bookmarkStart w:id="19" w:name="_DV_M86"/>
      <w:bookmarkStart w:id="20" w:name="_DV_M105"/>
      <w:bookmarkStart w:id="21" w:name="_DV_M106"/>
      <w:bookmarkStart w:id="22" w:name="_DV_M87"/>
      <w:bookmarkStart w:id="23" w:name="_DV_M88"/>
      <w:bookmarkStart w:id="24" w:name="_DV_M89"/>
      <w:bookmarkStart w:id="25" w:name="_DV_M90"/>
      <w:bookmarkStart w:id="26" w:name="_DV_M91"/>
      <w:bookmarkStart w:id="27" w:name="_DV_M92"/>
      <w:bookmarkStart w:id="28" w:name="_DV_M93"/>
      <w:bookmarkStart w:id="29" w:name="_DV_M94"/>
      <w:bookmarkStart w:id="30" w:name="_DV_M95"/>
      <w:bookmarkStart w:id="31" w:name="_DV_M96"/>
      <w:bookmarkStart w:id="32" w:name="_DV_M97"/>
      <w:bookmarkStart w:id="33" w:name="_DV_M98"/>
      <w:bookmarkStart w:id="34" w:name="_DV_M99"/>
      <w:bookmarkStart w:id="35" w:name="_DV_M100"/>
      <w:bookmarkStart w:id="36" w:name="_DV_M101"/>
      <w:bookmarkStart w:id="37" w:name="_DV_M102"/>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r w:rsidRPr="007D1CD1">
        <w:rPr>
          <w:rFonts w:ascii="Century Gothic" w:hAnsi="Century Gothic"/>
          <w:b/>
          <w:spacing w:val="-2"/>
          <w:sz w:val="22"/>
          <w:szCs w:val="22"/>
        </w:rPr>
        <w:br w:type="page"/>
      </w:r>
    </w:p>
    <w:p w14:paraId="5C709603" w14:textId="77777777" w:rsidR="0029429F" w:rsidRPr="007D1CD1" w:rsidRDefault="00517056" w:rsidP="00517056">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rFonts w:ascii="Century Gothic" w:hAnsi="Century Gothic"/>
          <w:b/>
          <w:spacing w:val="-2"/>
          <w:sz w:val="22"/>
          <w:szCs w:val="22"/>
        </w:rPr>
      </w:pPr>
      <w:r w:rsidRPr="007D1CD1">
        <w:rPr>
          <w:rFonts w:ascii="Century Gothic" w:hAnsi="Century Gothic"/>
          <w:b/>
          <w:spacing w:val="-2"/>
          <w:sz w:val="22"/>
          <w:szCs w:val="22"/>
        </w:rPr>
        <w:lastRenderedPageBreak/>
        <w:tab/>
      </w:r>
      <w:r w:rsidRPr="007D1CD1">
        <w:rPr>
          <w:rFonts w:ascii="Century Gothic" w:hAnsi="Century Gothic"/>
          <w:b/>
          <w:spacing w:val="-2"/>
          <w:sz w:val="22"/>
          <w:szCs w:val="22"/>
        </w:rPr>
        <w:tab/>
      </w:r>
      <w:r w:rsidRPr="007D1CD1">
        <w:rPr>
          <w:rFonts w:ascii="Century Gothic" w:hAnsi="Century Gothic"/>
          <w:b/>
          <w:spacing w:val="-2"/>
          <w:sz w:val="22"/>
          <w:szCs w:val="22"/>
        </w:rPr>
        <w:tab/>
      </w:r>
      <w:r w:rsidRPr="007D1CD1">
        <w:rPr>
          <w:rFonts w:ascii="Century Gothic" w:hAnsi="Century Gothic"/>
          <w:b/>
          <w:spacing w:val="-2"/>
          <w:sz w:val="22"/>
          <w:szCs w:val="22"/>
        </w:rPr>
        <w:tab/>
      </w:r>
      <w:r w:rsidR="00BE4BAB" w:rsidRPr="007D1CD1">
        <w:rPr>
          <w:rFonts w:ascii="Century Gothic" w:hAnsi="Century Gothic"/>
          <w:b/>
          <w:spacing w:val="-2"/>
          <w:sz w:val="22"/>
          <w:szCs w:val="22"/>
        </w:rPr>
        <w:t>CHAPITRE II</w:t>
      </w:r>
      <w:r w:rsidR="0029429F" w:rsidRPr="007D1CD1">
        <w:rPr>
          <w:rFonts w:ascii="Century Gothic" w:hAnsi="Century Gothic"/>
          <w:b/>
          <w:spacing w:val="-2"/>
          <w:sz w:val="22"/>
          <w:szCs w:val="22"/>
        </w:rPr>
        <w:t> : CONDITIONS PARTICULIÈRES</w:t>
      </w:r>
    </w:p>
    <w:p w14:paraId="6637D052" w14:textId="77777777" w:rsidR="0029429F" w:rsidRPr="007D1CD1" w:rsidRDefault="0029429F" w:rsidP="0029429F">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63FD4D3" w14:textId="77777777" w:rsidR="001A6501" w:rsidRPr="007D1CD1" w:rsidRDefault="001A6501" w:rsidP="0029429F">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D45FDE" w14:textId="77777777" w:rsidR="00AD2C91" w:rsidRPr="007D1CD1" w:rsidRDefault="00AD2C91" w:rsidP="00D058A4">
      <w:pPr>
        <w:jc w:val="both"/>
        <w:rPr>
          <w:rFonts w:ascii="Century Gothic" w:hAnsi="Century Gothic"/>
          <w:sz w:val="22"/>
          <w:szCs w:val="22"/>
        </w:rPr>
      </w:pPr>
      <w:r w:rsidRPr="007D1CD1">
        <w:rPr>
          <w:rFonts w:ascii="Century Gothic" w:hAnsi="Century Gothic"/>
          <w:sz w:val="22"/>
          <w:szCs w:val="22"/>
        </w:rPr>
        <w:t>Les conditions particulières ci-dessous complètent, modifient ou abrogent celles contenues dans les conditions générales du Bail pour chaque article référencé.</w:t>
      </w:r>
    </w:p>
    <w:p w14:paraId="436EB0D9" w14:textId="77777777" w:rsidR="00AD2C91" w:rsidRPr="007D1CD1" w:rsidRDefault="00AD2C91" w:rsidP="00D058A4">
      <w:pPr>
        <w:jc w:val="both"/>
        <w:rPr>
          <w:rFonts w:ascii="Century Gothic" w:hAnsi="Century Gothic"/>
          <w:sz w:val="22"/>
          <w:szCs w:val="22"/>
        </w:rPr>
      </w:pPr>
    </w:p>
    <w:p w14:paraId="08834F93" w14:textId="77777777" w:rsidR="00AD2C91" w:rsidRPr="007D1CD1" w:rsidRDefault="00AD2C91" w:rsidP="00D058A4">
      <w:pPr>
        <w:jc w:val="both"/>
        <w:rPr>
          <w:rFonts w:ascii="Century Gothic" w:hAnsi="Century Gothic"/>
          <w:bCs/>
          <w:sz w:val="22"/>
          <w:szCs w:val="22"/>
        </w:rPr>
      </w:pPr>
      <w:r w:rsidRPr="007D1CD1">
        <w:rPr>
          <w:rFonts w:ascii="Century Gothic" w:hAnsi="Century Gothic"/>
          <w:bCs/>
          <w:sz w:val="22"/>
          <w:szCs w:val="22"/>
        </w:rPr>
        <w:t>En cas de contradiction entre les conditions générales et les conditions particulières du Bail, ces dernières prévaudront</w:t>
      </w:r>
      <w:r w:rsidR="004F4E59" w:rsidRPr="007D1CD1">
        <w:rPr>
          <w:rFonts w:ascii="Century Gothic" w:hAnsi="Century Gothic"/>
          <w:bCs/>
          <w:sz w:val="22"/>
          <w:szCs w:val="22"/>
        </w:rPr>
        <w:t>.</w:t>
      </w:r>
    </w:p>
    <w:p w14:paraId="30906C9B" w14:textId="77777777" w:rsidR="0029429F" w:rsidRPr="007D1CD1" w:rsidRDefault="0029429F"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FA3449C" w14:textId="77777777" w:rsidR="00D058A4" w:rsidRPr="007D1CD1" w:rsidRDefault="00D058A4"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8BE765" w14:textId="77777777" w:rsidR="000F2AA2" w:rsidRPr="007D1CD1"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b/>
          <w:spacing w:val="-2"/>
          <w:sz w:val="22"/>
          <w:szCs w:val="22"/>
          <w:u w:val="single"/>
        </w:rPr>
      </w:pPr>
      <w:bookmarkStart w:id="38" w:name="_Ref402475281"/>
      <w:r w:rsidRPr="007D1CD1">
        <w:rPr>
          <w:rFonts w:ascii="Century Gothic" w:hAnsi="Century Gothic"/>
          <w:b/>
          <w:spacing w:val="-2"/>
          <w:sz w:val="22"/>
          <w:szCs w:val="22"/>
          <w:u w:val="single"/>
        </w:rPr>
        <w:t>Caractéristiques des Locaux</w:t>
      </w:r>
      <w:bookmarkEnd w:id="38"/>
      <w:r w:rsidRPr="007D1CD1">
        <w:rPr>
          <w:rFonts w:ascii="Century Gothic" w:hAnsi="Century Gothic"/>
          <w:b/>
          <w:spacing w:val="-2"/>
          <w:sz w:val="22"/>
          <w:szCs w:val="22"/>
          <w:u w:val="single"/>
        </w:rPr>
        <w:t xml:space="preserve"> </w:t>
      </w:r>
    </w:p>
    <w:p w14:paraId="0338D58D" w14:textId="77777777" w:rsidR="000F2AA2" w:rsidRPr="007D1CD1" w:rsidRDefault="000F2AA2"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i/>
          <w:sz w:val="22"/>
          <w:szCs w:val="22"/>
        </w:rPr>
      </w:pPr>
    </w:p>
    <w:p w14:paraId="76A80E3F" w14:textId="77777777" w:rsidR="00082295" w:rsidRDefault="0015435B" w:rsidP="00082295">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r w:rsidRPr="007D1CD1">
        <w:rPr>
          <w:rFonts w:ascii="Century Gothic" w:hAnsi="Century Gothic" w:cs="Arial"/>
          <w:i w:val="0"/>
          <w:szCs w:val="22"/>
        </w:rPr>
        <w:t xml:space="preserve">Le Bail </w:t>
      </w:r>
      <w:r w:rsidR="000F2AA2" w:rsidRPr="007D1CD1">
        <w:rPr>
          <w:rFonts w:ascii="Century Gothic" w:hAnsi="Century Gothic" w:cs="Arial"/>
          <w:i w:val="0"/>
          <w:szCs w:val="22"/>
        </w:rPr>
        <w:t>porte su</w:t>
      </w:r>
      <w:r w:rsidR="004F4E59" w:rsidRPr="007D1CD1">
        <w:rPr>
          <w:rFonts w:ascii="Century Gothic" w:hAnsi="Century Gothic" w:cs="Arial"/>
          <w:i w:val="0"/>
          <w:szCs w:val="22"/>
        </w:rPr>
        <w:t>r</w:t>
      </w:r>
      <w:r w:rsidR="000F2AA2" w:rsidRPr="007D1CD1">
        <w:rPr>
          <w:rFonts w:ascii="Century Gothic" w:hAnsi="Century Gothic" w:cs="Arial"/>
          <w:i w:val="0"/>
          <w:szCs w:val="22"/>
        </w:rPr>
        <w:t xml:space="preserve"> des Locaux </w:t>
      </w:r>
      <w:r w:rsidR="004F4E59" w:rsidRPr="007D1CD1">
        <w:rPr>
          <w:rFonts w:ascii="Century Gothic" w:hAnsi="Century Gothic" w:cs="Arial"/>
          <w:i w:val="0"/>
          <w:szCs w:val="22"/>
        </w:rPr>
        <w:t>se situ</w:t>
      </w:r>
      <w:r w:rsidR="00F437B7" w:rsidRPr="007D1CD1">
        <w:rPr>
          <w:rFonts w:ascii="Century Gothic" w:hAnsi="Century Gothic" w:cs="Arial"/>
          <w:i w:val="0"/>
          <w:szCs w:val="22"/>
        </w:rPr>
        <w:t xml:space="preserve">ant </w:t>
      </w:r>
      <w:r w:rsidR="00B118DB" w:rsidRPr="007D1CD1">
        <w:rPr>
          <w:rFonts w:ascii="Century Gothic" w:hAnsi="Century Gothic" w:cs="Arial"/>
          <w:i w:val="0"/>
          <w:szCs w:val="22"/>
        </w:rPr>
        <w:t xml:space="preserve">dans un ensemble immobiliers mixte </w:t>
      </w:r>
      <w:r w:rsidR="00492379">
        <w:rPr>
          <w:rFonts w:ascii="Century Gothic" w:hAnsi="Century Gothic" w:cs="Arial"/>
          <w:i w:val="0"/>
          <w:szCs w:val="22"/>
        </w:rPr>
        <w:t>dénommé « </w:t>
      </w:r>
      <w:r w:rsidR="00492379" w:rsidRPr="00492379">
        <w:rPr>
          <w:rFonts w:ascii="Century Gothic" w:hAnsi="Century Gothic" w:cs="Arial"/>
          <w:i w:val="0"/>
          <w:szCs w:val="22"/>
        </w:rPr>
        <w:t>EDEN ROCH PLAZA – Bâtiment F</w:t>
      </w:r>
      <w:r w:rsidR="00492379">
        <w:rPr>
          <w:rFonts w:ascii="Century Gothic" w:hAnsi="Century Gothic" w:cs="Arial"/>
          <w:i w:val="0"/>
          <w:szCs w:val="22"/>
        </w:rPr>
        <w:t> »</w:t>
      </w:r>
      <w:r w:rsidR="00492379" w:rsidRPr="007D1CD1">
        <w:rPr>
          <w:rFonts w:ascii="Century Gothic" w:hAnsi="Century Gothic" w:cs="Arial"/>
          <w:i w:val="0"/>
          <w:szCs w:val="22"/>
        </w:rPr>
        <w:t xml:space="preserve"> </w:t>
      </w:r>
      <w:r w:rsidR="00B118DB" w:rsidRPr="007D1CD1">
        <w:rPr>
          <w:rFonts w:ascii="Century Gothic" w:hAnsi="Century Gothic" w:cs="Arial"/>
          <w:i w:val="0"/>
          <w:szCs w:val="22"/>
        </w:rPr>
        <w:t>comprenant un local commercial</w:t>
      </w:r>
      <w:r w:rsidR="00492379">
        <w:rPr>
          <w:rFonts w:ascii="Century Gothic" w:hAnsi="Century Gothic" w:cs="Arial"/>
          <w:i w:val="0"/>
          <w:szCs w:val="22"/>
        </w:rPr>
        <w:t>.</w:t>
      </w:r>
      <w:r w:rsidR="00B118DB" w:rsidRPr="007D1CD1">
        <w:rPr>
          <w:rFonts w:ascii="Century Gothic" w:hAnsi="Century Gothic" w:cs="Arial"/>
          <w:i w:val="0"/>
          <w:szCs w:val="22"/>
        </w:rPr>
        <w:t xml:space="preserve"> </w:t>
      </w:r>
      <w:r w:rsidR="00492379">
        <w:rPr>
          <w:rFonts w:ascii="Century Gothic" w:hAnsi="Century Gothic" w:cs="Arial"/>
          <w:i w:val="0"/>
          <w:szCs w:val="22"/>
        </w:rPr>
        <w:t>U</w:t>
      </w:r>
      <w:r w:rsidR="00B118DB" w:rsidRPr="007D1CD1">
        <w:rPr>
          <w:rFonts w:ascii="Century Gothic" w:hAnsi="Century Gothic" w:cs="Arial"/>
          <w:i w:val="0"/>
          <w:szCs w:val="22"/>
        </w:rPr>
        <w:t>n local</w:t>
      </w:r>
      <w:r w:rsidR="00082295">
        <w:rPr>
          <w:rFonts w:ascii="Century Gothic" w:hAnsi="Century Gothic" w:cs="Arial"/>
          <w:i w:val="0"/>
          <w:szCs w:val="22"/>
        </w:rPr>
        <w:t xml:space="preserve"> d’activité</w:t>
      </w:r>
      <w:r w:rsidR="00B118DB" w:rsidRPr="007D1CD1">
        <w:rPr>
          <w:rFonts w:ascii="Century Gothic" w:hAnsi="Century Gothic" w:cs="Arial"/>
          <w:i w:val="0"/>
          <w:szCs w:val="22"/>
        </w:rPr>
        <w:t xml:space="preserve"> destiné à accueillir une crèche située</w:t>
      </w:r>
      <w:r w:rsidR="004171A6" w:rsidRPr="007D1CD1">
        <w:rPr>
          <w:rFonts w:ascii="Century Gothic" w:hAnsi="Century Gothic" w:cs="Arial"/>
          <w:i w:val="0"/>
          <w:szCs w:val="22"/>
        </w:rPr>
        <w:t xml:space="preserve"> </w:t>
      </w:r>
      <w:r w:rsidR="00492379">
        <w:rPr>
          <w:rFonts w:ascii="Century Gothic" w:hAnsi="Century Gothic" w:cs="Arial"/>
          <w:i w:val="0"/>
          <w:szCs w:val="22"/>
        </w:rPr>
        <w:t>8 Rue Armée d’Orient</w:t>
      </w:r>
      <w:r w:rsidR="004171A6" w:rsidRPr="007D1CD1">
        <w:rPr>
          <w:rFonts w:ascii="Century Gothic" w:hAnsi="Century Gothic" w:cs="Arial"/>
          <w:i w:val="0"/>
          <w:szCs w:val="22"/>
        </w:rPr>
        <w:t xml:space="preserve"> </w:t>
      </w:r>
      <w:r w:rsidR="00492379">
        <w:rPr>
          <w:rFonts w:ascii="Century Gothic" w:hAnsi="Century Gothic" w:cs="Arial"/>
          <w:i w:val="0"/>
          <w:szCs w:val="22"/>
        </w:rPr>
        <w:t>0600 NICE</w:t>
      </w:r>
      <w:r w:rsidR="004171A6" w:rsidRPr="007D1CD1">
        <w:rPr>
          <w:rFonts w:ascii="Century Gothic" w:hAnsi="Century Gothic" w:cs="Arial"/>
          <w:i w:val="0"/>
          <w:szCs w:val="22"/>
        </w:rPr>
        <w:t xml:space="preserve"> </w:t>
      </w:r>
      <w:r w:rsidR="00E74571" w:rsidRPr="007D1CD1">
        <w:rPr>
          <w:rFonts w:ascii="Century Gothic" w:hAnsi="Century Gothic" w:cs="Arial"/>
          <w:i w:val="0"/>
          <w:szCs w:val="22"/>
        </w:rPr>
        <w:t>d’une surface totale de</w:t>
      </w:r>
      <w:r w:rsidR="00B66B29" w:rsidRPr="007D1CD1">
        <w:rPr>
          <w:rFonts w:ascii="Century Gothic" w:hAnsi="Century Gothic" w:cs="Arial"/>
          <w:i w:val="0"/>
          <w:szCs w:val="22"/>
        </w:rPr>
        <w:t xml:space="preserve"> </w:t>
      </w:r>
      <w:r w:rsidR="00082295" w:rsidRPr="00082295">
        <w:rPr>
          <w:rFonts w:ascii="Century Gothic" w:hAnsi="Century Gothic" w:cs="Arial"/>
          <w:i w:val="0"/>
          <w:szCs w:val="22"/>
        </w:rPr>
        <w:t>201</w:t>
      </w:r>
      <w:r w:rsidR="00E74571" w:rsidRPr="00082295">
        <w:rPr>
          <w:rFonts w:ascii="Century Gothic" w:hAnsi="Century Gothic" w:cs="Arial"/>
          <w:i w:val="0"/>
          <w:szCs w:val="22"/>
        </w:rPr>
        <w:t>m²</w:t>
      </w:r>
      <w:r w:rsidR="00CF1B98" w:rsidRPr="00082295">
        <w:rPr>
          <w:rFonts w:ascii="Century Gothic" w:hAnsi="Century Gothic" w:cs="Arial"/>
          <w:i w:val="0"/>
          <w:szCs w:val="22"/>
        </w:rPr>
        <w:t xml:space="preserve"> </w:t>
      </w:r>
      <w:r w:rsidR="00082295" w:rsidRPr="00082295">
        <w:rPr>
          <w:rFonts w:ascii="Century Gothic" w:hAnsi="Century Gothic" w:cs="Arial"/>
          <w:i w:val="0"/>
          <w:szCs w:val="22"/>
        </w:rPr>
        <w:t>SUBL</w:t>
      </w:r>
      <w:r w:rsidR="00CF1B98" w:rsidRPr="00082295">
        <w:rPr>
          <w:rFonts w:ascii="Century Gothic" w:hAnsi="Century Gothic" w:cs="Arial"/>
          <w:i w:val="0"/>
          <w:szCs w:val="22"/>
        </w:rPr>
        <w:t xml:space="preserve"> + </w:t>
      </w:r>
      <w:r w:rsidR="00082295" w:rsidRPr="00082295">
        <w:rPr>
          <w:rFonts w:ascii="Century Gothic" w:hAnsi="Century Gothic" w:cs="Arial"/>
          <w:i w:val="0"/>
          <w:szCs w:val="22"/>
        </w:rPr>
        <w:t>145m² de jardin à usage exclusif</w:t>
      </w:r>
      <w:r w:rsidR="00082295" w:rsidRPr="007D1CD1">
        <w:rPr>
          <w:rFonts w:ascii="Century Gothic" w:hAnsi="Century Gothic" w:cs="Arial"/>
          <w:i w:val="0"/>
          <w:szCs w:val="22"/>
        </w:rPr>
        <w:t xml:space="preserve"> </w:t>
      </w:r>
      <w:r w:rsidR="00082295">
        <w:rPr>
          <w:rFonts w:ascii="Century Gothic" w:hAnsi="Century Gothic" w:cs="Arial"/>
          <w:i w:val="0"/>
          <w:szCs w:val="22"/>
        </w:rPr>
        <w:t>et un emplacement de parking.</w:t>
      </w:r>
    </w:p>
    <w:p w14:paraId="0DE04146" w14:textId="68D96296" w:rsidR="00082295" w:rsidRPr="007D1CD1" w:rsidRDefault="00082295" w:rsidP="00082295">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r>
        <w:rPr>
          <w:rFonts w:ascii="Century Gothic" w:hAnsi="Century Gothic" w:cs="Arial"/>
          <w:i w:val="0"/>
          <w:szCs w:val="22"/>
        </w:rPr>
        <w:br/>
        <w:t>Désignation :</w:t>
      </w:r>
    </w:p>
    <w:p w14:paraId="64E678E5" w14:textId="77777777" w:rsidR="004F4E59" w:rsidRPr="007D1CD1" w:rsidRDefault="004F4E59" w:rsidP="00D058A4">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2B5B97FF" w14:textId="608C1CC1" w:rsidR="00492379" w:rsidRPr="00492379" w:rsidRDefault="00492379" w:rsidP="00492379">
      <w:pPr>
        <w:pStyle w:val="Paragraphedeliste"/>
        <w:numPr>
          <w:ilvl w:val="0"/>
          <w:numId w:val="24"/>
        </w:numPr>
        <w:autoSpaceDE w:val="0"/>
        <w:autoSpaceDN w:val="0"/>
        <w:adjustRightInd w:val="0"/>
        <w:rPr>
          <w:rFonts w:ascii="Century Gothic" w:hAnsi="Century Gothic" w:cs="Arial"/>
          <w:sz w:val="22"/>
          <w:szCs w:val="22"/>
          <w:u w:val="single"/>
        </w:rPr>
      </w:pPr>
      <w:bookmarkStart w:id="39" w:name="_Toc457130797"/>
      <w:r w:rsidRPr="00492379">
        <w:rPr>
          <w:rFonts w:ascii="Century Gothic" w:hAnsi="Century Gothic" w:cs="Arial"/>
          <w:sz w:val="22"/>
          <w:szCs w:val="22"/>
          <w:u w:val="single"/>
        </w:rPr>
        <w:t>Lot numéro deux mille un (2001)</w:t>
      </w:r>
    </w:p>
    <w:p w14:paraId="7A37FDDD" w14:textId="77777777" w:rsidR="00492379" w:rsidRPr="00492379" w:rsidRDefault="00492379" w:rsidP="00492379">
      <w:pPr>
        <w:pStyle w:val="Paragraphedeliste"/>
        <w:autoSpaceDE w:val="0"/>
        <w:autoSpaceDN w:val="0"/>
        <w:adjustRightInd w:val="0"/>
        <w:rPr>
          <w:rFonts w:ascii="Century Gothic" w:hAnsi="Century Gothic" w:cs="Arial"/>
          <w:sz w:val="22"/>
          <w:szCs w:val="22"/>
        </w:rPr>
      </w:pPr>
    </w:p>
    <w:p w14:paraId="77837EC5" w14:textId="29F1CB1F" w:rsidR="00492379" w:rsidRDefault="00492379" w:rsidP="00492379">
      <w:pPr>
        <w:pStyle w:val="Paragraphedeliste"/>
        <w:autoSpaceDE w:val="0"/>
        <w:autoSpaceDN w:val="0"/>
        <w:adjustRightInd w:val="0"/>
        <w:rPr>
          <w:rFonts w:ascii="Century Gothic" w:hAnsi="Century Gothic" w:cs="Arial"/>
          <w:sz w:val="22"/>
          <w:szCs w:val="22"/>
        </w:rPr>
      </w:pPr>
      <w:r w:rsidRPr="00492379">
        <w:rPr>
          <w:rFonts w:ascii="Century Gothic" w:hAnsi="Century Gothic" w:cs="Arial"/>
          <w:sz w:val="22"/>
          <w:szCs w:val="22"/>
        </w:rPr>
        <w:t xml:space="preserve">Un local </w:t>
      </w:r>
      <w:r w:rsidR="00082295">
        <w:rPr>
          <w:rFonts w:ascii="Century Gothic" w:hAnsi="Century Gothic" w:cs="Arial"/>
          <w:sz w:val="22"/>
          <w:szCs w:val="22"/>
        </w:rPr>
        <w:t>d’activité</w:t>
      </w:r>
      <w:r w:rsidRPr="00492379">
        <w:rPr>
          <w:rFonts w:ascii="Century Gothic" w:hAnsi="Century Gothic" w:cs="Arial"/>
          <w:sz w:val="22"/>
          <w:szCs w:val="22"/>
        </w:rPr>
        <w:t xml:space="preserve"> situé au niveau RDC du bâtiment unique et la jouissance</w:t>
      </w:r>
      <w:r>
        <w:rPr>
          <w:rFonts w:ascii="Century Gothic" w:hAnsi="Century Gothic" w:cs="Arial"/>
          <w:sz w:val="22"/>
          <w:szCs w:val="22"/>
        </w:rPr>
        <w:t xml:space="preserve"> </w:t>
      </w:r>
      <w:r w:rsidRPr="00492379">
        <w:rPr>
          <w:rFonts w:ascii="Century Gothic" w:hAnsi="Century Gothic" w:cs="Arial"/>
          <w:sz w:val="22"/>
          <w:szCs w:val="22"/>
        </w:rPr>
        <w:t xml:space="preserve">privative et exclusive d'un jardin. Le tout figurant sous teinte rose au plan dudit niveau. Et les cent vingt /mille huitièmes (120 /1008 </w:t>
      </w:r>
      <w:proofErr w:type="spellStart"/>
      <w:r w:rsidRPr="00492379">
        <w:rPr>
          <w:rFonts w:ascii="Century Gothic" w:hAnsi="Century Gothic" w:cs="Arial"/>
          <w:sz w:val="22"/>
          <w:szCs w:val="22"/>
        </w:rPr>
        <w:t>èmes</w:t>
      </w:r>
      <w:proofErr w:type="spellEnd"/>
      <w:r w:rsidRPr="00492379">
        <w:rPr>
          <w:rFonts w:ascii="Century Gothic" w:hAnsi="Century Gothic" w:cs="Arial"/>
          <w:sz w:val="22"/>
          <w:szCs w:val="22"/>
        </w:rPr>
        <w:t>) des parties communes générales.</w:t>
      </w:r>
    </w:p>
    <w:p w14:paraId="602A6E24" w14:textId="77777777" w:rsidR="00492379" w:rsidRPr="00492379" w:rsidRDefault="00492379" w:rsidP="00492379">
      <w:pPr>
        <w:pStyle w:val="Paragraphedeliste"/>
        <w:autoSpaceDE w:val="0"/>
        <w:autoSpaceDN w:val="0"/>
        <w:adjustRightInd w:val="0"/>
        <w:rPr>
          <w:rFonts w:ascii="Century Gothic" w:hAnsi="Century Gothic" w:cs="Arial"/>
          <w:sz w:val="22"/>
          <w:szCs w:val="22"/>
        </w:rPr>
      </w:pPr>
    </w:p>
    <w:p w14:paraId="128E2926" w14:textId="77777777" w:rsidR="005A5DE6" w:rsidRPr="005A5DE6" w:rsidRDefault="005A5DE6" w:rsidP="00FD712F">
      <w:pPr>
        <w:pStyle w:val="Paragraphedeliste"/>
        <w:numPr>
          <w:ilvl w:val="0"/>
          <w:numId w:val="24"/>
        </w:numPr>
        <w:autoSpaceDE w:val="0"/>
        <w:autoSpaceDN w:val="0"/>
        <w:adjustRightInd w:val="0"/>
        <w:rPr>
          <w:rFonts w:ascii="Century Gothic" w:hAnsi="Century Gothic" w:cs="Arial"/>
          <w:sz w:val="22"/>
          <w:szCs w:val="22"/>
        </w:rPr>
      </w:pPr>
      <w:r w:rsidRPr="005A5DE6">
        <w:rPr>
          <w:rFonts w:ascii="Century Gothic" w:hAnsi="Century Gothic" w:cs="Arial"/>
          <w:sz w:val="22"/>
          <w:szCs w:val="22"/>
          <w:u w:val="single"/>
        </w:rPr>
        <w:t>Le lot numéro mille quarante-sept (1047)</w:t>
      </w:r>
    </w:p>
    <w:p w14:paraId="5B6E038A" w14:textId="77777777" w:rsidR="005A5DE6" w:rsidRPr="005A5DE6" w:rsidRDefault="005A5DE6" w:rsidP="005A5DE6">
      <w:pPr>
        <w:autoSpaceDE w:val="0"/>
        <w:autoSpaceDN w:val="0"/>
        <w:adjustRightInd w:val="0"/>
        <w:rPr>
          <w:rFonts w:ascii="Century Gothic" w:hAnsi="Century Gothic" w:cs="Arial"/>
          <w:sz w:val="22"/>
          <w:szCs w:val="22"/>
        </w:rPr>
      </w:pPr>
    </w:p>
    <w:p w14:paraId="54F45ED8" w14:textId="44E68AF7" w:rsidR="005A5DE6" w:rsidRPr="005A5DE6" w:rsidRDefault="005A5DE6" w:rsidP="005A5DE6">
      <w:pPr>
        <w:pStyle w:val="Paragraphedeliste"/>
        <w:autoSpaceDE w:val="0"/>
        <w:autoSpaceDN w:val="0"/>
        <w:adjustRightInd w:val="0"/>
        <w:rPr>
          <w:rFonts w:ascii="Century Gothic" w:hAnsi="Century Gothic" w:cs="Arial"/>
          <w:sz w:val="22"/>
          <w:szCs w:val="22"/>
        </w:rPr>
      </w:pPr>
      <w:r w:rsidRPr="005A5DE6">
        <w:rPr>
          <w:rFonts w:ascii="Century Gothic" w:hAnsi="Century Gothic" w:cs="Arial"/>
          <w:sz w:val="22"/>
          <w:szCs w:val="22"/>
        </w:rPr>
        <w:t>Dans un IMMEUBLE à usage de parking, qui sera dénommé « EDEN ROCH</w:t>
      </w:r>
    </w:p>
    <w:p w14:paraId="2C310702" w14:textId="3DE7649A" w:rsidR="005A5DE6" w:rsidRDefault="005A5DE6" w:rsidP="005A5DE6">
      <w:pPr>
        <w:pStyle w:val="Paragraphedeliste"/>
        <w:autoSpaceDE w:val="0"/>
        <w:autoSpaceDN w:val="0"/>
        <w:adjustRightInd w:val="0"/>
        <w:rPr>
          <w:rFonts w:ascii="Century Gothic" w:hAnsi="Century Gothic" w:cs="Arial"/>
          <w:sz w:val="22"/>
          <w:szCs w:val="22"/>
        </w:rPr>
      </w:pPr>
      <w:r w:rsidRPr="005A5DE6">
        <w:rPr>
          <w:rFonts w:ascii="Century Gothic" w:hAnsi="Century Gothic" w:cs="Arial"/>
          <w:sz w:val="22"/>
          <w:szCs w:val="22"/>
        </w:rPr>
        <w:t xml:space="preserve">PLAZA – PARKING </w:t>
      </w:r>
      <w:proofErr w:type="gramStart"/>
      <w:r w:rsidRPr="005A5DE6">
        <w:rPr>
          <w:rFonts w:ascii="Century Gothic" w:hAnsi="Century Gothic" w:cs="Arial"/>
          <w:sz w:val="22"/>
          <w:szCs w:val="22"/>
        </w:rPr>
        <w:t>».Un</w:t>
      </w:r>
      <w:proofErr w:type="gramEnd"/>
      <w:r w:rsidRPr="005A5DE6">
        <w:rPr>
          <w:rFonts w:ascii="Century Gothic" w:hAnsi="Century Gothic" w:cs="Arial"/>
          <w:sz w:val="22"/>
          <w:szCs w:val="22"/>
        </w:rPr>
        <w:t xml:space="preserve"> emplacement de parking n°47 situé au 2ème sous-sol et figurant sous</w:t>
      </w:r>
      <w:r>
        <w:rPr>
          <w:rFonts w:ascii="Century Gothic" w:hAnsi="Century Gothic" w:cs="Arial"/>
          <w:sz w:val="22"/>
          <w:szCs w:val="22"/>
        </w:rPr>
        <w:t xml:space="preserve"> </w:t>
      </w:r>
      <w:r w:rsidRPr="005A5DE6">
        <w:rPr>
          <w:rFonts w:ascii="Century Gothic" w:hAnsi="Century Gothic" w:cs="Arial"/>
          <w:sz w:val="22"/>
          <w:szCs w:val="22"/>
        </w:rPr>
        <w:t>teinte bleue au plan sous-sol -2.</w:t>
      </w:r>
      <w:r>
        <w:rPr>
          <w:rFonts w:ascii="Century Gothic" w:hAnsi="Century Gothic" w:cs="Arial"/>
          <w:sz w:val="22"/>
          <w:szCs w:val="22"/>
        </w:rPr>
        <w:t xml:space="preserve"> </w:t>
      </w:r>
      <w:r w:rsidRPr="005A5DE6">
        <w:rPr>
          <w:rFonts w:ascii="Century Gothic" w:hAnsi="Century Gothic" w:cs="Arial"/>
          <w:sz w:val="22"/>
          <w:szCs w:val="22"/>
        </w:rPr>
        <w:t xml:space="preserve">Et les quarante-quatre /dix millièmes (44 /10000 </w:t>
      </w:r>
      <w:proofErr w:type="spellStart"/>
      <w:r w:rsidRPr="005A5DE6">
        <w:rPr>
          <w:rFonts w:ascii="Century Gothic" w:hAnsi="Century Gothic" w:cs="Arial"/>
          <w:sz w:val="22"/>
          <w:szCs w:val="22"/>
        </w:rPr>
        <w:t>èmes</w:t>
      </w:r>
      <w:proofErr w:type="spellEnd"/>
      <w:r w:rsidRPr="005A5DE6">
        <w:rPr>
          <w:rFonts w:ascii="Century Gothic" w:hAnsi="Century Gothic" w:cs="Arial"/>
          <w:sz w:val="22"/>
          <w:szCs w:val="22"/>
        </w:rPr>
        <w:t>) des parties communes</w:t>
      </w:r>
      <w:r>
        <w:rPr>
          <w:rFonts w:ascii="Century Gothic" w:hAnsi="Century Gothic" w:cs="Arial"/>
          <w:sz w:val="22"/>
          <w:szCs w:val="22"/>
        </w:rPr>
        <w:t xml:space="preserve"> </w:t>
      </w:r>
      <w:r w:rsidRPr="005A5DE6">
        <w:rPr>
          <w:rFonts w:ascii="Century Gothic" w:hAnsi="Century Gothic" w:cs="Arial"/>
          <w:sz w:val="22"/>
          <w:szCs w:val="22"/>
        </w:rPr>
        <w:t>générales.</w:t>
      </w:r>
    </w:p>
    <w:p w14:paraId="4CC440A7" w14:textId="77777777" w:rsidR="00492379" w:rsidRPr="007D1CD1" w:rsidRDefault="00492379" w:rsidP="00B66B29"/>
    <w:p w14:paraId="709A8E3B" w14:textId="1A7879F5" w:rsidR="00D058A4" w:rsidRPr="007D1CD1" w:rsidRDefault="003328A3" w:rsidP="00D058A4">
      <w:pPr>
        <w:rPr>
          <w:rFonts w:ascii="Century Gothic" w:hAnsi="Century Gothic"/>
          <w:sz w:val="22"/>
          <w:szCs w:val="22"/>
        </w:rPr>
      </w:pPr>
      <w:r w:rsidRPr="007D1CD1">
        <w:rPr>
          <w:rFonts w:ascii="Century Gothic" w:hAnsi="Century Gothic"/>
          <w:sz w:val="22"/>
          <w:szCs w:val="22"/>
        </w:rPr>
        <w:t xml:space="preserve">Les plans des Locaux figurent </w:t>
      </w:r>
      <w:r w:rsidRPr="007D1CD1">
        <w:rPr>
          <w:rFonts w:ascii="Century Gothic" w:hAnsi="Century Gothic"/>
          <w:spacing w:val="-2"/>
          <w:sz w:val="22"/>
          <w:szCs w:val="22"/>
        </w:rPr>
        <w:t xml:space="preserve">en </w:t>
      </w:r>
      <w:r w:rsidR="000F1F93" w:rsidRPr="007D1CD1">
        <w:rPr>
          <w:rFonts w:ascii="Century Gothic" w:hAnsi="Century Gothic"/>
          <w:b/>
          <w:spacing w:val="-2"/>
          <w:sz w:val="22"/>
          <w:szCs w:val="22"/>
        </w:rPr>
        <w:fldChar w:fldCharType="begin"/>
      </w:r>
      <w:r w:rsidRPr="007D1CD1">
        <w:rPr>
          <w:rFonts w:ascii="Century Gothic" w:hAnsi="Century Gothic"/>
          <w:b/>
          <w:spacing w:val="-2"/>
          <w:sz w:val="22"/>
          <w:szCs w:val="22"/>
        </w:rPr>
        <w:instrText xml:space="preserve"> REF _Ref402475306 \r \h </w:instrText>
      </w:r>
      <w:r w:rsidR="007D1CD1">
        <w:rPr>
          <w:rFonts w:ascii="Century Gothic" w:hAnsi="Century Gothic"/>
          <w:b/>
          <w:spacing w:val="-2"/>
          <w:sz w:val="22"/>
          <w:szCs w:val="22"/>
        </w:rPr>
        <w:instrText xml:space="preserve"> \* MERGEFORMAT </w:instrText>
      </w:r>
      <w:r w:rsidR="000F1F93" w:rsidRPr="007D1CD1">
        <w:rPr>
          <w:rFonts w:ascii="Century Gothic" w:hAnsi="Century Gothic"/>
          <w:b/>
          <w:spacing w:val="-2"/>
          <w:sz w:val="22"/>
          <w:szCs w:val="22"/>
        </w:rPr>
      </w:r>
      <w:r w:rsidR="000F1F93" w:rsidRPr="007D1CD1">
        <w:rPr>
          <w:rFonts w:ascii="Century Gothic" w:hAnsi="Century Gothic"/>
          <w:b/>
          <w:spacing w:val="-2"/>
          <w:sz w:val="22"/>
          <w:szCs w:val="22"/>
        </w:rPr>
        <w:fldChar w:fldCharType="separate"/>
      </w:r>
      <w:r w:rsidR="00714F4B">
        <w:rPr>
          <w:rFonts w:ascii="Century Gothic" w:hAnsi="Century Gothic"/>
          <w:b/>
          <w:spacing w:val="-2"/>
          <w:sz w:val="22"/>
          <w:szCs w:val="22"/>
        </w:rPr>
        <w:t>Annexe 2</w:t>
      </w:r>
      <w:r w:rsidR="000F1F93" w:rsidRPr="007D1CD1">
        <w:rPr>
          <w:rFonts w:ascii="Century Gothic" w:hAnsi="Century Gothic"/>
          <w:b/>
          <w:spacing w:val="-2"/>
          <w:sz w:val="22"/>
          <w:szCs w:val="22"/>
        </w:rPr>
        <w:fldChar w:fldCharType="end"/>
      </w:r>
      <w:r w:rsidR="004F4E59" w:rsidRPr="007D1CD1">
        <w:rPr>
          <w:rFonts w:ascii="Century Gothic" w:hAnsi="Century Gothic"/>
          <w:sz w:val="22"/>
          <w:szCs w:val="22"/>
        </w:rPr>
        <w:t>.</w:t>
      </w:r>
    </w:p>
    <w:p w14:paraId="744F6E02" w14:textId="77777777" w:rsidR="004F4E59" w:rsidRPr="007D1CD1" w:rsidRDefault="004F4E59" w:rsidP="00D058A4"/>
    <w:p w14:paraId="263C373E" w14:textId="77777777" w:rsidR="000F2AA2" w:rsidRPr="007D1CD1"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bookmarkStart w:id="40" w:name="_Ref402475622"/>
      <w:r w:rsidRPr="007D1CD1">
        <w:rPr>
          <w:rFonts w:ascii="Century Gothic" w:hAnsi="Century Gothic" w:cs="Arial"/>
          <w:b/>
          <w:sz w:val="22"/>
          <w:szCs w:val="22"/>
        </w:rPr>
        <w:t>Date de prise d’effet</w:t>
      </w:r>
      <w:bookmarkEnd w:id="39"/>
      <w:r w:rsidRPr="007D1CD1">
        <w:rPr>
          <w:rFonts w:ascii="Century Gothic" w:hAnsi="Century Gothic" w:cs="Arial"/>
          <w:b/>
          <w:sz w:val="22"/>
          <w:szCs w:val="22"/>
        </w:rPr>
        <w:t xml:space="preserve"> du Bail</w:t>
      </w:r>
      <w:bookmarkEnd w:id="40"/>
      <w:r w:rsidR="000B498D" w:rsidRPr="007D1CD1">
        <w:rPr>
          <w:rFonts w:ascii="Century Gothic" w:hAnsi="Century Gothic" w:cs="Arial"/>
          <w:b/>
          <w:sz w:val="22"/>
          <w:szCs w:val="22"/>
        </w:rPr>
        <w:t xml:space="preserve"> - Durée</w:t>
      </w:r>
    </w:p>
    <w:p w14:paraId="6F200A61" w14:textId="77777777" w:rsidR="00980A54" w:rsidRPr="007D1CD1" w:rsidRDefault="00980A54" w:rsidP="00960B0E">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69DCE109" w14:textId="5E4A79C3" w:rsidR="00082295" w:rsidRDefault="00966DCD" w:rsidP="0008229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7D1CD1">
        <w:rPr>
          <w:rFonts w:ascii="Century Gothic" w:hAnsi="Century Gothic" w:cs="Century Gothic"/>
          <w:sz w:val="22"/>
          <w:szCs w:val="22"/>
        </w:rPr>
        <w:t>Le B</w:t>
      </w:r>
      <w:r w:rsidR="00980A54" w:rsidRPr="007D1CD1">
        <w:rPr>
          <w:rFonts w:ascii="Century Gothic" w:hAnsi="Century Gothic" w:cs="Century Gothic"/>
          <w:sz w:val="22"/>
          <w:szCs w:val="22"/>
        </w:rPr>
        <w:t xml:space="preserve">ail prend effet </w:t>
      </w:r>
      <w:r w:rsidR="008F76B6" w:rsidRPr="007D1CD1">
        <w:rPr>
          <w:rFonts w:ascii="Century Gothic" w:hAnsi="Century Gothic" w:cs="Century Gothic"/>
          <w:sz w:val="22"/>
          <w:szCs w:val="22"/>
        </w:rPr>
        <w:t>à compter d</w:t>
      </w:r>
      <w:r w:rsidR="008F76B6" w:rsidRPr="00082295">
        <w:rPr>
          <w:rFonts w:ascii="Century Gothic" w:hAnsi="Century Gothic" w:cs="Century Gothic"/>
          <w:sz w:val="22"/>
          <w:szCs w:val="22"/>
        </w:rPr>
        <w:t>u</w:t>
      </w:r>
      <w:r w:rsidR="000B498D" w:rsidRPr="00082295">
        <w:rPr>
          <w:rFonts w:ascii="Century Gothic" w:hAnsi="Century Gothic" w:cs="Century Gothic"/>
          <w:sz w:val="22"/>
          <w:szCs w:val="22"/>
        </w:rPr>
        <w:t xml:space="preserve"> </w:t>
      </w:r>
      <w:r w:rsidR="00AE5FEF" w:rsidRPr="00082295">
        <w:rPr>
          <w:rFonts w:ascii="Century Gothic" w:hAnsi="Century Gothic" w:cs="Century Gothic"/>
          <w:sz w:val="22"/>
          <w:szCs w:val="22"/>
        </w:rPr>
        <w:t>1</w:t>
      </w:r>
      <w:r w:rsidR="00AE5FEF" w:rsidRPr="00082295">
        <w:rPr>
          <w:rFonts w:ascii="Century Gothic" w:hAnsi="Century Gothic" w:cs="Century Gothic"/>
          <w:sz w:val="22"/>
          <w:szCs w:val="22"/>
          <w:vertAlign w:val="superscript"/>
        </w:rPr>
        <w:t>er</w:t>
      </w:r>
      <w:r w:rsidR="00AE5FEF" w:rsidRPr="00082295">
        <w:rPr>
          <w:rFonts w:ascii="Century Gothic" w:hAnsi="Century Gothic" w:cs="Century Gothic"/>
          <w:sz w:val="22"/>
          <w:szCs w:val="22"/>
        </w:rPr>
        <w:t xml:space="preserve"> </w:t>
      </w:r>
      <w:r w:rsidR="00B118DB" w:rsidRPr="00082295">
        <w:rPr>
          <w:rFonts w:ascii="Century Gothic" w:hAnsi="Century Gothic" w:cs="Century Gothic"/>
          <w:sz w:val="22"/>
          <w:szCs w:val="22"/>
        </w:rPr>
        <w:t xml:space="preserve">janvier </w:t>
      </w:r>
      <w:r w:rsidR="00AE5FEF" w:rsidRPr="00082295">
        <w:rPr>
          <w:rFonts w:ascii="Century Gothic" w:hAnsi="Century Gothic" w:cs="Century Gothic"/>
          <w:sz w:val="22"/>
          <w:szCs w:val="22"/>
        </w:rPr>
        <w:t>202</w:t>
      </w:r>
      <w:r w:rsidR="00B66B29" w:rsidRPr="00082295">
        <w:rPr>
          <w:rFonts w:ascii="Century Gothic" w:hAnsi="Century Gothic" w:cs="Century Gothic"/>
          <w:sz w:val="22"/>
          <w:szCs w:val="22"/>
        </w:rPr>
        <w:t>3</w:t>
      </w:r>
      <w:r w:rsidR="00AE5FEF" w:rsidRPr="00082295">
        <w:rPr>
          <w:rFonts w:ascii="Century Gothic" w:hAnsi="Century Gothic" w:cs="Century Gothic"/>
          <w:sz w:val="22"/>
          <w:szCs w:val="22"/>
        </w:rPr>
        <w:t xml:space="preserve"> </w:t>
      </w:r>
      <w:r w:rsidR="000B498D" w:rsidRPr="00082295">
        <w:rPr>
          <w:rFonts w:ascii="Century Gothic" w:hAnsi="Century Gothic" w:cs="Century Gothic"/>
          <w:sz w:val="22"/>
          <w:szCs w:val="22"/>
        </w:rPr>
        <w:t xml:space="preserve">pour se terminer le </w:t>
      </w:r>
      <w:r w:rsidR="00AE5FEF" w:rsidRPr="00082295">
        <w:rPr>
          <w:rFonts w:ascii="Century Gothic" w:hAnsi="Century Gothic" w:cs="Century Gothic"/>
          <w:sz w:val="22"/>
          <w:szCs w:val="22"/>
        </w:rPr>
        <w:t xml:space="preserve">31 janvier </w:t>
      </w:r>
      <w:r w:rsidR="003C6AD5" w:rsidRPr="00082295">
        <w:rPr>
          <w:rFonts w:ascii="Century Gothic" w:hAnsi="Century Gothic" w:cs="Century Gothic"/>
          <w:sz w:val="22"/>
          <w:szCs w:val="22"/>
        </w:rPr>
        <w:t>20</w:t>
      </w:r>
      <w:r w:rsidR="00B118DB" w:rsidRPr="00082295">
        <w:rPr>
          <w:rFonts w:ascii="Century Gothic" w:hAnsi="Century Gothic" w:cs="Century Gothic"/>
          <w:sz w:val="22"/>
          <w:szCs w:val="22"/>
        </w:rPr>
        <w:t>3</w:t>
      </w:r>
      <w:r w:rsidR="00082295" w:rsidRPr="00082295">
        <w:rPr>
          <w:rFonts w:ascii="Century Gothic" w:hAnsi="Century Gothic" w:cs="Century Gothic"/>
          <w:sz w:val="22"/>
          <w:szCs w:val="22"/>
        </w:rPr>
        <w:t>2</w:t>
      </w:r>
      <w:r w:rsidR="003C6AD5" w:rsidRPr="007D1CD1">
        <w:rPr>
          <w:rFonts w:ascii="Century Gothic" w:hAnsi="Century Gothic" w:cs="Century Gothic"/>
          <w:sz w:val="22"/>
          <w:szCs w:val="22"/>
        </w:rPr>
        <w:t>.</w:t>
      </w:r>
    </w:p>
    <w:p w14:paraId="59B217F8" w14:textId="77777777" w:rsidR="00082295" w:rsidRPr="007D1CD1" w:rsidRDefault="00082295" w:rsidP="0008229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Pr>
          <w:rFonts w:ascii="Century Gothic" w:hAnsi="Century Gothic" w:cs="Century Gothic"/>
          <w:sz w:val="22"/>
          <w:szCs w:val="22"/>
        </w:rPr>
        <w:t xml:space="preserve">Par dérogation à l’article 3.1 des conditions générales le Preneur renonce à </w:t>
      </w:r>
      <w:r>
        <w:rPr>
          <w:rFonts w:ascii="Century Gothic" w:hAnsi="Century Gothic"/>
          <w:spacing w:val="-2"/>
          <w:sz w:val="22"/>
          <w:szCs w:val="22"/>
        </w:rPr>
        <w:t>s</w:t>
      </w:r>
      <w:r w:rsidRPr="007D1CD1">
        <w:rPr>
          <w:rFonts w:ascii="Century Gothic" w:hAnsi="Century Gothic"/>
          <w:spacing w:val="-2"/>
          <w:sz w:val="22"/>
          <w:szCs w:val="22"/>
        </w:rPr>
        <w:t>a faculté de mettre fin au Bail à l'expiration d</w:t>
      </w:r>
      <w:r>
        <w:rPr>
          <w:rFonts w:ascii="Century Gothic" w:hAnsi="Century Gothic"/>
          <w:spacing w:val="-2"/>
          <w:sz w:val="22"/>
          <w:szCs w:val="22"/>
        </w:rPr>
        <w:t xml:space="preserve">e </w:t>
      </w:r>
      <w:r w:rsidRPr="007D1CD1">
        <w:rPr>
          <w:rFonts w:ascii="Century Gothic" w:hAnsi="Century Gothic"/>
          <w:spacing w:val="-2"/>
          <w:sz w:val="22"/>
          <w:szCs w:val="22"/>
        </w:rPr>
        <w:t>chaque période triennale</w:t>
      </w:r>
      <w:r>
        <w:rPr>
          <w:rFonts w:ascii="Century Gothic" w:hAnsi="Century Gothic"/>
          <w:spacing w:val="-2"/>
          <w:sz w:val="22"/>
          <w:szCs w:val="22"/>
        </w:rPr>
        <w:t>. Le bail est donc consenti pour une durée ferme de 9 années.</w:t>
      </w:r>
    </w:p>
    <w:p w14:paraId="75522BD1" w14:textId="23C96F94" w:rsidR="00B62D14" w:rsidRPr="007D1CD1" w:rsidRDefault="00B62D14" w:rsidP="00792AE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6C67D660" w14:textId="77777777" w:rsidR="000F2AA2" w:rsidRPr="007D1CD1" w:rsidRDefault="000F2AA2" w:rsidP="00D058A4">
      <w:pPr>
        <w:pStyle w:val="Titre2"/>
        <w:ind w:right="281"/>
        <w:rPr>
          <w:rFonts w:ascii="Century Gothic" w:hAnsi="Century Gothic" w:cs="Arial"/>
          <w:b/>
          <w:spacing w:val="0"/>
          <w:sz w:val="22"/>
          <w:szCs w:val="22"/>
          <w:u w:val="none"/>
        </w:rPr>
      </w:pPr>
      <w:bookmarkStart w:id="41" w:name="_Toc457130798"/>
    </w:p>
    <w:p w14:paraId="66981EFA" w14:textId="77777777" w:rsidR="000F2AA2" w:rsidRPr="007D1CD1" w:rsidRDefault="00D058A4"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bookmarkStart w:id="42" w:name="_Ref402510544"/>
      <w:r w:rsidRPr="007D1CD1">
        <w:rPr>
          <w:rFonts w:ascii="Century Gothic" w:hAnsi="Century Gothic" w:cs="Arial"/>
          <w:b/>
          <w:sz w:val="22"/>
          <w:szCs w:val="22"/>
        </w:rPr>
        <w:t xml:space="preserve">Destination des </w:t>
      </w:r>
      <w:proofErr w:type="gramStart"/>
      <w:r w:rsidRPr="007D1CD1">
        <w:rPr>
          <w:rFonts w:ascii="Century Gothic" w:hAnsi="Century Gothic" w:cs="Arial"/>
          <w:b/>
          <w:sz w:val="22"/>
          <w:szCs w:val="22"/>
        </w:rPr>
        <w:t xml:space="preserve">Locaux </w:t>
      </w:r>
      <w:r w:rsidR="000F2AA2" w:rsidRPr="007D1CD1">
        <w:rPr>
          <w:rFonts w:ascii="Century Gothic" w:hAnsi="Century Gothic" w:cs="Arial"/>
          <w:b/>
          <w:sz w:val="22"/>
          <w:szCs w:val="22"/>
        </w:rPr>
        <w:t xml:space="preserve"> -</w:t>
      </w:r>
      <w:proofErr w:type="gramEnd"/>
      <w:r w:rsidR="000F2AA2" w:rsidRPr="007D1CD1">
        <w:rPr>
          <w:rFonts w:ascii="Century Gothic" w:hAnsi="Century Gothic" w:cs="Arial"/>
          <w:b/>
          <w:sz w:val="22"/>
          <w:szCs w:val="22"/>
        </w:rPr>
        <w:t xml:space="preserve"> Enseigne</w:t>
      </w:r>
      <w:bookmarkEnd w:id="41"/>
      <w:r w:rsidR="000F2AA2" w:rsidRPr="007D1CD1">
        <w:rPr>
          <w:rFonts w:ascii="Century Gothic" w:hAnsi="Century Gothic" w:cs="Arial"/>
          <w:b/>
          <w:sz w:val="22"/>
          <w:szCs w:val="22"/>
        </w:rPr>
        <w:t xml:space="preserve"> </w:t>
      </w:r>
      <w:bookmarkEnd w:id="42"/>
    </w:p>
    <w:p w14:paraId="74E951A1" w14:textId="77777777" w:rsidR="000F2AA2" w:rsidRPr="007D1CD1" w:rsidRDefault="000F2AA2" w:rsidP="00D058A4">
      <w:pPr>
        <w:pStyle w:val="rubriqueEE"/>
        <w:pBdr>
          <w:top w:val="none" w:sz="0" w:space="0" w:color="auto"/>
          <w:left w:val="none" w:sz="0" w:space="0" w:color="auto"/>
          <w:bottom w:val="none" w:sz="0" w:space="0" w:color="auto"/>
          <w:right w:val="none" w:sz="0" w:space="0" w:color="auto"/>
        </w:pBdr>
        <w:tabs>
          <w:tab w:val="left" w:pos="3402"/>
        </w:tabs>
        <w:ind w:left="0" w:right="281"/>
        <w:rPr>
          <w:rFonts w:ascii="Century Gothic" w:hAnsi="Century Gothic" w:cs="Arial"/>
          <w:szCs w:val="22"/>
        </w:rPr>
      </w:pPr>
      <w:bookmarkStart w:id="43" w:name="_Toc457130799"/>
      <w:bookmarkEnd w:id="43"/>
    </w:p>
    <w:p w14:paraId="35ED9483" w14:textId="457B9FC7" w:rsidR="000F2AA2" w:rsidRPr="007D1CD1" w:rsidRDefault="000F2AA2" w:rsidP="00D058A4">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r w:rsidRPr="007D1CD1">
        <w:rPr>
          <w:rFonts w:ascii="Century Gothic" w:hAnsi="Century Gothic" w:cs="Arial"/>
          <w:i w:val="0"/>
          <w:szCs w:val="22"/>
          <w:u w:val="single"/>
        </w:rPr>
        <w:t xml:space="preserve">Destination des </w:t>
      </w:r>
      <w:r w:rsidR="000A4F74" w:rsidRPr="007D1CD1">
        <w:rPr>
          <w:rFonts w:ascii="Century Gothic" w:hAnsi="Century Gothic" w:cs="Arial"/>
          <w:i w:val="0"/>
          <w:szCs w:val="22"/>
          <w:u w:val="single"/>
        </w:rPr>
        <w:t xml:space="preserve">Locaux </w:t>
      </w:r>
      <w:r w:rsidRPr="007D1CD1">
        <w:rPr>
          <w:rFonts w:ascii="Century Gothic" w:hAnsi="Century Gothic" w:cs="Arial"/>
          <w:i w:val="0"/>
          <w:szCs w:val="22"/>
          <w:u w:val="single"/>
        </w:rPr>
        <w:t>:</w:t>
      </w:r>
      <w:r w:rsidR="00057C90" w:rsidRPr="007D1CD1">
        <w:rPr>
          <w:rFonts w:ascii="Century Gothic" w:hAnsi="Century Gothic" w:cs="Arial"/>
          <w:i w:val="0"/>
          <w:szCs w:val="22"/>
        </w:rPr>
        <w:t xml:space="preserve"> « </w:t>
      </w:r>
      <w:r w:rsidR="00430F86" w:rsidRPr="007D1CD1">
        <w:rPr>
          <w:rFonts w:ascii="Century Gothic" w:hAnsi="Century Gothic" w:cs="Arial"/>
          <w:szCs w:val="22"/>
        </w:rPr>
        <w:t xml:space="preserve">structure d’accueil de jeunes </w:t>
      </w:r>
      <w:r w:rsidR="00082295">
        <w:rPr>
          <w:rFonts w:ascii="Century Gothic" w:hAnsi="Century Gothic" w:cs="Arial"/>
          <w:szCs w:val="22"/>
        </w:rPr>
        <w:t>de 10 semaines jusqu’à 6 ans</w:t>
      </w:r>
      <w:r w:rsidR="00082295" w:rsidRPr="007D1CD1">
        <w:rPr>
          <w:rFonts w:ascii="Century Gothic" w:hAnsi="Century Gothic" w:cs="Arial"/>
          <w:szCs w:val="22"/>
        </w:rPr>
        <w:t> </w:t>
      </w:r>
      <w:r w:rsidR="00082295" w:rsidRPr="007D1CD1">
        <w:rPr>
          <w:rFonts w:ascii="Century Gothic" w:hAnsi="Century Gothic" w:cs="Arial"/>
          <w:i w:val="0"/>
          <w:szCs w:val="22"/>
        </w:rPr>
        <w:t>»</w:t>
      </w:r>
    </w:p>
    <w:p w14:paraId="7667255A" w14:textId="77777777" w:rsidR="000F2AA2" w:rsidRPr="007D1CD1" w:rsidRDefault="000F2AA2" w:rsidP="00D058A4">
      <w:pPr>
        <w:pStyle w:val="rubriqueEE"/>
        <w:pBdr>
          <w:top w:val="none" w:sz="0" w:space="0" w:color="auto"/>
          <w:left w:val="none" w:sz="0" w:space="0" w:color="auto"/>
          <w:bottom w:val="none" w:sz="0" w:space="0" w:color="auto"/>
          <w:right w:val="none" w:sz="0" w:space="0" w:color="auto"/>
        </w:pBdr>
        <w:tabs>
          <w:tab w:val="left" w:pos="3402"/>
        </w:tabs>
        <w:ind w:left="0" w:right="281"/>
        <w:rPr>
          <w:rFonts w:ascii="Century Gothic" w:hAnsi="Century Gothic" w:cs="Arial"/>
          <w:i w:val="0"/>
          <w:szCs w:val="22"/>
        </w:rPr>
      </w:pPr>
      <w:bookmarkStart w:id="44" w:name="_Toc457130800"/>
      <w:bookmarkEnd w:id="44"/>
    </w:p>
    <w:p w14:paraId="6E10DDA3" w14:textId="0AC04B6D" w:rsidR="000F2AA2" w:rsidRPr="007D1CD1" w:rsidRDefault="000F2AA2" w:rsidP="00D058A4">
      <w:pPr>
        <w:pStyle w:val="rubriqueEE"/>
        <w:pBdr>
          <w:top w:val="none" w:sz="0" w:space="0" w:color="auto"/>
          <w:left w:val="none" w:sz="0" w:space="0" w:color="auto"/>
          <w:bottom w:val="none" w:sz="0" w:space="0" w:color="auto"/>
          <w:right w:val="none" w:sz="0" w:space="0" w:color="auto"/>
        </w:pBdr>
        <w:tabs>
          <w:tab w:val="left" w:pos="709"/>
        </w:tabs>
        <w:ind w:left="0" w:right="281"/>
        <w:rPr>
          <w:rFonts w:ascii="Century Gothic" w:hAnsi="Century Gothic" w:cs="Arial"/>
          <w:b/>
          <w:szCs w:val="22"/>
        </w:rPr>
      </w:pPr>
      <w:r w:rsidRPr="007D1CD1">
        <w:rPr>
          <w:rFonts w:ascii="Century Gothic" w:hAnsi="Century Gothic" w:cs="Arial"/>
          <w:i w:val="0"/>
          <w:szCs w:val="22"/>
          <w:u w:val="single"/>
        </w:rPr>
        <w:t>Enseigne :</w:t>
      </w:r>
      <w:r w:rsidRPr="007D1CD1">
        <w:rPr>
          <w:rFonts w:ascii="Century Gothic" w:hAnsi="Century Gothic" w:cs="Arial"/>
          <w:i w:val="0"/>
          <w:szCs w:val="22"/>
        </w:rPr>
        <w:t xml:space="preserve"> </w:t>
      </w:r>
      <w:r w:rsidRPr="007D1CD1">
        <w:rPr>
          <w:rFonts w:ascii="Century Gothic" w:hAnsi="Century Gothic" w:cs="Arial"/>
          <w:i w:val="0"/>
          <w:szCs w:val="22"/>
        </w:rPr>
        <w:tab/>
        <w:t>« </w:t>
      </w:r>
      <w:r w:rsidR="00960B0E" w:rsidRPr="007D1CD1">
        <w:rPr>
          <w:rFonts w:ascii="Century Gothic" w:hAnsi="Century Gothic" w:cs="Arial"/>
          <w:i w:val="0"/>
          <w:szCs w:val="22"/>
        </w:rPr>
        <w:t>LES PETITES CANAILLES</w:t>
      </w:r>
      <w:r w:rsidR="00082295" w:rsidRPr="007D1CD1">
        <w:rPr>
          <w:rFonts w:ascii="Century Gothic" w:hAnsi="Century Gothic" w:cs="Arial"/>
          <w:szCs w:val="22"/>
        </w:rPr>
        <w:t> </w:t>
      </w:r>
      <w:r w:rsidR="00082295" w:rsidRPr="007D1CD1">
        <w:rPr>
          <w:rFonts w:ascii="Century Gothic" w:hAnsi="Century Gothic" w:cs="Arial"/>
          <w:i w:val="0"/>
          <w:szCs w:val="22"/>
        </w:rPr>
        <w:t>»</w:t>
      </w:r>
    </w:p>
    <w:p w14:paraId="43B22201" w14:textId="77777777" w:rsidR="0014289D" w:rsidRPr="007D1CD1" w:rsidRDefault="0014289D" w:rsidP="0014289D">
      <w:bookmarkStart w:id="45" w:name="_Toc457130801"/>
    </w:p>
    <w:p w14:paraId="23CF48BF" w14:textId="77777777" w:rsidR="000F2AA2" w:rsidRPr="007D1CD1"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bookmarkStart w:id="46" w:name="_Ref405296244"/>
      <w:r w:rsidRPr="007D1CD1">
        <w:rPr>
          <w:rFonts w:ascii="Century Gothic" w:hAnsi="Century Gothic" w:cs="Arial"/>
          <w:b/>
          <w:sz w:val="22"/>
          <w:szCs w:val="22"/>
        </w:rPr>
        <w:lastRenderedPageBreak/>
        <w:t>Loyer</w:t>
      </w:r>
      <w:bookmarkEnd w:id="45"/>
      <w:bookmarkEnd w:id="46"/>
    </w:p>
    <w:p w14:paraId="62268CB2" w14:textId="77777777" w:rsidR="000F2AA2" w:rsidRPr="007D1CD1" w:rsidRDefault="000F2AA2" w:rsidP="003328A3">
      <w:pPr>
        <w:pStyle w:val="rubriqueEE"/>
        <w:pBdr>
          <w:top w:val="none" w:sz="0" w:space="0" w:color="auto"/>
          <w:left w:val="none" w:sz="0" w:space="0" w:color="auto"/>
          <w:bottom w:val="none" w:sz="0" w:space="0" w:color="auto"/>
          <w:right w:val="none" w:sz="0" w:space="0" w:color="auto"/>
        </w:pBdr>
        <w:ind w:left="1134" w:right="281"/>
        <w:rPr>
          <w:rFonts w:ascii="Century Gothic" w:hAnsi="Century Gothic" w:cs="Arial"/>
          <w:i w:val="0"/>
          <w:szCs w:val="22"/>
        </w:rPr>
      </w:pPr>
    </w:p>
    <w:p w14:paraId="7BF0632D" w14:textId="77777777" w:rsidR="00382A3D" w:rsidRPr="007D1CD1" w:rsidRDefault="00382A3D" w:rsidP="003328A3">
      <w:pPr>
        <w:pStyle w:val="rubrique"/>
        <w:ind w:left="0" w:right="281"/>
        <w:rPr>
          <w:rFonts w:ascii="Century Gothic" w:hAnsi="Century Gothic" w:cs="Arial"/>
          <w:szCs w:val="22"/>
          <w:u w:val="single"/>
        </w:rPr>
      </w:pPr>
      <w:bookmarkStart w:id="47" w:name="_Toc457130804"/>
      <w:bookmarkStart w:id="48" w:name="_Toc457130803"/>
      <w:r w:rsidRPr="007D1CD1">
        <w:rPr>
          <w:rFonts w:ascii="Century Gothic" w:hAnsi="Century Gothic" w:cs="Arial"/>
          <w:szCs w:val="22"/>
          <w:u w:val="single"/>
        </w:rPr>
        <w:t xml:space="preserve">Loyer : </w:t>
      </w:r>
    </w:p>
    <w:p w14:paraId="50199F5F" w14:textId="77777777" w:rsidR="00382A3D" w:rsidRPr="007D1CD1" w:rsidRDefault="00382A3D" w:rsidP="003328A3">
      <w:pPr>
        <w:pStyle w:val="rubrique"/>
        <w:ind w:left="0" w:right="281"/>
        <w:rPr>
          <w:rFonts w:ascii="Century Gothic" w:hAnsi="Century Gothic" w:cs="Arial"/>
          <w:szCs w:val="22"/>
        </w:rPr>
      </w:pPr>
    </w:p>
    <w:p w14:paraId="0203DA41" w14:textId="4C601CDB" w:rsidR="000F2AA2" w:rsidRPr="007D1CD1" w:rsidRDefault="000F2AA2" w:rsidP="003328A3">
      <w:pPr>
        <w:pStyle w:val="rubrique"/>
        <w:ind w:left="0" w:right="281"/>
        <w:rPr>
          <w:rFonts w:ascii="Century Gothic" w:hAnsi="Century Gothic" w:cs="Arial"/>
          <w:bCs/>
          <w:szCs w:val="22"/>
        </w:rPr>
      </w:pPr>
      <w:r w:rsidRPr="007D1CD1">
        <w:rPr>
          <w:rFonts w:ascii="Century Gothic" w:hAnsi="Century Gothic" w:cs="Arial"/>
          <w:szCs w:val="22"/>
        </w:rPr>
        <w:t>Le loyer annuel est fixé à</w:t>
      </w:r>
      <w:r w:rsidR="00EB6A55" w:rsidRPr="007D1CD1">
        <w:rPr>
          <w:rFonts w:ascii="Century Gothic" w:hAnsi="Century Gothic" w:cs="Arial"/>
          <w:szCs w:val="22"/>
        </w:rPr>
        <w:t xml:space="preserve"> </w:t>
      </w:r>
      <w:r w:rsidR="00082295" w:rsidRPr="00082295">
        <w:rPr>
          <w:rFonts w:ascii="Century Gothic" w:hAnsi="Century Gothic" w:cs="Arial"/>
          <w:b/>
          <w:szCs w:val="22"/>
        </w:rPr>
        <w:t>55</w:t>
      </w:r>
      <w:r w:rsidR="00B118DB" w:rsidRPr="00082295">
        <w:rPr>
          <w:rFonts w:ascii="Century Gothic" w:hAnsi="Century Gothic" w:cs="Arial"/>
          <w:b/>
          <w:szCs w:val="22"/>
        </w:rPr>
        <w:t> 000 euros</w:t>
      </w:r>
      <w:r w:rsidR="0038183E" w:rsidRPr="00082295">
        <w:rPr>
          <w:rFonts w:ascii="Century Gothic" w:hAnsi="Century Gothic" w:cs="Arial"/>
          <w:b/>
          <w:szCs w:val="22"/>
        </w:rPr>
        <w:t xml:space="preserve"> </w:t>
      </w:r>
      <w:r w:rsidR="003328A3" w:rsidRPr="00082295">
        <w:rPr>
          <w:rFonts w:ascii="Century Gothic" w:hAnsi="Century Gothic" w:cs="Arial"/>
          <w:b/>
          <w:szCs w:val="22"/>
        </w:rPr>
        <w:t>(</w:t>
      </w:r>
      <w:r w:rsidR="00082295" w:rsidRPr="00082295">
        <w:rPr>
          <w:rFonts w:ascii="Century Gothic" w:hAnsi="Century Gothic" w:cs="Arial"/>
          <w:b/>
          <w:szCs w:val="22"/>
        </w:rPr>
        <w:t>CINQUANTE-CINQ</w:t>
      </w:r>
      <w:r w:rsidR="0038183E" w:rsidRPr="00082295">
        <w:rPr>
          <w:rFonts w:ascii="Century Gothic" w:hAnsi="Century Gothic" w:cs="Arial"/>
          <w:b/>
          <w:szCs w:val="22"/>
        </w:rPr>
        <w:t xml:space="preserve"> MILLE</w:t>
      </w:r>
      <w:r w:rsidR="003328A3" w:rsidRPr="007D1CD1">
        <w:rPr>
          <w:rFonts w:ascii="Century Gothic" w:hAnsi="Century Gothic" w:cs="Arial"/>
          <w:szCs w:val="22"/>
        </w:rPr>
        <w:t xml:space="preserve"> </w:t>
      </w:r>
      <w:r w:rsidR="00D058A4" w:rsidRPr="007D1CD1">
        <w:rPr>
          <w:rFonts w:ascii="Century Gothic" w:hAnsi="Century Gothic" w:cs="Arial"/>
          <w:b/>
          <w:szCs w:val="22"/>
        </w:rPr>
        <w:t>euros</w:t>
      </w:r>
      <w:r w:rsidR="00082295">
        <w:rPr>
          <w:rFonts w:ascii="Century Gothic" w:hAnsi="Century Gothic" w:cs="Arial"/>
          <w:b/>
          <w:szCs w:val="22"/>
        </w:rPr>
        <w:t>)</w:t>
      </w:r>
      <w:r w:rsidR="003328A3" w:rsidRPr="007D1CD1">
        <w:rPr>
          <w:rFonts w:ascii="Century Gothic" w:hAnsi="Century Gothic" w:cs="Arial"/>
          <w:b/>
          <w:szCs w:val="22"/>
        </w:rPr>
        <w:t xml:space="preserve"> hors taxes, </w:t>
      </w:r>
      <w:r w:rsidR="00D058A4" w:rsidRPr="007D1CD1">
        <w:rPr>
          <w:rFonts w:ascii="Century Gothic" w:hAnsi="Century Gothic" w:cs="Arial"/>
          <w:b/>
          <w:szCs w:val="22"/>
        </w:rPr>
        <w:t>hors charges</w:t>
      </w:r>
      <w:bookmarkEnd w:id="47"/>
      <w:r w:rsidR="00403191" w:rsidRPr="007D1CD1">
        <w:rPr>
          <w:rFonts w:ascii="Century Gothic" w:hAnsi="Century Gothic" w:cs="Arial"/>
          <w:bCs/>
          <w:szCs w:val="22"/>
        </w:rPr>
        <w:t xml:space="preserve">, non soumis à TVA. </w:t>
      </w:r>
    </w:p>
    <w:p w14:paraId="68D8A1D0" w14:textId="77777777" w:rsidR="003328A3" w:rsidRPr="007D1CD1" w:rsidRDefault="003328A3" w:rsidP="003328A3">
      <w:pPr>
        <w:pStyle w:val="rubrique"/>
        <w:ind w:left="0" w:right="281"/>
        <w:rPr>
          <w:rFonts w:ascii="Century Gothic" w:hAnsi="Century Gothic" w:cs="Arial"/>
          <w:szCs w:val="22"/>
        </w:rPr>
      </w:pPr>
    </w:p>
    <w:p w14:paraId="59C49D3A" w14:textId="77777777" w:rsidR="00510A37" w:rsidRPr="007D1CD1" w:rsidRDefault="00510A37" w:rsidP="00510A37">
      <w:pPr>
        <w:jc w:val="both"/>
        <w:rPr>
          <w:rFonts w:ascii="Century Gothic" w:hAnsi="Century Gothic"/>
          <w:color w:val="000000"/>
          <w:sz w:val="22"/>
          <w:szCs w:val="22"/>
        </w:rPr>
      </w:pPr>
      <w:r w:rsidRPr="007D1CD1">
        <w:rPr>
          <w:rFonts w:ascii="Century Gothic" w:hAnsi="Century Gothic"/>
          <w:color w:val="000000"/>
          <w:sz w:val="22"/>
          <w:szCs w:val="22"/>
        </w:rPr>
        <w:t>Les loyers ci-dessus seront indexés dans les conditions du Bail.</w:t>
      </w:r>
    </w:p>
    <w:p w14:paraId="60E9467C" w14:textId="77777777" w:rsidR="004F30E5" w:rsidRPr="007D1CD1" w:rsidRDefault="004F30E5" w:rsidP="004F30E5">
      <w:pPr>
        <w:jc w:val="both"/>
        <w:rPr>
          <w:rFonts w:ascii="Century Gothic" w:eastAsia="SimSun" w:hAnsi="Century Gothic"/>
          <w:color w:val="000000"/>
          <w:sz w:val="22"/>
          <w:szCs w:val="22"/>
        </w:rPr>
      </w:pPr>
    </w:p>
    <w:p w14:paraId="7041ECB1" w14:textId="77777777" w:rsidR="004F30E5" w:rsidRPr="007D1CD1" w:rsidRDefault="004F30E5" w:rsidP="004F30E5">
      <w:pPr>
        <w:jc w:val="both"/>
        <w:rPr>
          <w:rFonts w:ascii="Century Gothic" w:eastAsia="SimSun" w:hAnsi="Century Gothic"/>
          <w:color w:val="000000"/>
          <w:sz w:val="22"/>
          <w:szCs w:val="22"/>
          <w:u w:val="single"/>
        </w:rPr>
      </w:pPr>
      <w:r w:rsidRPr="007D1CD1">
        <w:rPr>
          <w:rFonts w:ascii="Century Gothic" w:eastAsia="SimSun" w:hAnsi="Century Gothic"/>
          <w:color w:val="000000"/>
          <w:sz w:val="22"/>
          <w:szCs w:val="22"/>
          <w:u w:val="single"/>
        </w:rPr>
        <w:t xml:space="preserve">Charges : </w:t>
      </w:r>
    </w:p>
    <w:p w14:paraId="2C2246DA" w14:textId="77777777" w:rsidR="004F30E5" w:rsidRPr="007D1CD1" w:rsidRDefault="004F30E5" w:rsidP="004F30E5">
      <w:pPr>
        <w:jc w:val="both"/>
        <w:rPr>
          <w:rFonts w:ascii="Century Gothic" w:eastAsia="SimSun" w:hAnsi="Century Gothic"/>
          <w:color w:val="000000"/>
          <w:sz w:val="22"/>
          <w:szCs w:val="22"/>
        </w:rPr>
      </w:pPr>
    </w:p>
    <w:p w14:paraId="3A04D91C" w14:textId="31E2BA6F" w:rsidR="004F30E5" w:rsidRPr="007D1CD1" w:rsidRDefault="004F30E5" w:rsidP="004F30E5">
      <w:pPr>
        <w:jc w:val="both"/>
        <w:rPr>
          <w:rFonts w:ascii="Century Gothic" w:eastAsia="SimSun" w:hAnsi="Century Gothic"/>
          <w:color w:val="000000"/>
          <w:sz w:val="22"/>
          <w:szCs w:val="22"/>
        </w:rPr>
      </w:pPr>
      <w:r w:rsidRPr="007D1CD1">
        <w:rPr>
          <w:rFonts w:ascii="Century Gothic" w:eastAsia="SimSun" w:hAnsi="Century Gothic"/>
          <w:color w:val="000000"/>
          <w:sz w:val="22"/>
          <w:szCs w:val="22"/>
        </w:rPr>
        <w:t>Les charges annuelles sont fixées à</w:t>
      </w:r>
      <w:r w:rsidR="00B118DB" w:rsidRPr="007D1CD1">
        <w:rPr>
          <w:rFonts w:ascii="Century Gothic" w:eastAsia="SimSun" w:hAnsi="Century Gothic"/>
          <w:color w:val="000000"/>
          <w:sz w:val="22"/>
          <w:szCs w:val="22"/>
        </w:rPr>
        <w:t> </w:t>
      </w:r>
      <w:r w:rsidR="00082295" w:rsidRPr="00082295">
        <w:rPr>
          <w:rFonts w:ascii="Century Gothic" w:eastAsia="SimSun" w:hAnsi="Century Gothic"/>
          <w:b/>
          <w:bCs/>
          <w:color w:val="000000"/>
          <w:sz w:val="22"/>
          <w:szCs w:val="22"/>
        </w:rPr>
        <w:t>5</w:t>
      </w:r>
      <w:r w:rsidR="00B118DB" w:rsidRPr="00082295">
        <w:rPr>
          <w:rFonts w:ascii="Century Gothic" w:eastAsia="SimSun" w:hAnsi="Century Gothic"/>
          <w:b/>
          <w:bCs/>
          <w:color w:val="000000"/>
          <w:sz w:val="22"/>
          <w:szCs w:val="22"/>
        </w:rPr>
        <w:t xml:space="preserve"> </w:t>
      </w:r>
      <w:r w:rsidR="00082295" w:rsidRPr="00082295">
        <w:rPr>
          <w:rFonts w:ascii="Century Gothic" w:eastAsia="SimSun" w:hAnsi="Century Gothic"/>
          <w:b/>
          <w:bCs/>
          <w:color w:val="000000"/>
          <w:sz w:val="22"/>
          <w:szCs w:val="22"/>
        </w:rPr>
        <w:t>5</w:t>
      </w:r>
      <w:r w:rsidR="00B118DB" w:rsidRPr="00082295">
        <w:rPr>
          <w:rFonts w:ascii="Century Gothic" w:eastAsia="SimSun" w:hAnsi="Century Gothic"/>
          <w:b/>
          <w:bCs/>
          <w:color w:val="000000"/>
          <w:sz w:val="22"/>
          <w:szCs w:val="22"/>
        </w:rPr>
        <w:t>00</w:t>
      </w:r>
      <w:r w:rsidRPr="007D1CD1">
        <w:rPr>
          <w:rFonts w:ascii="Century Gothic" w:eastAsia="SimSun" w:hAnsi="Century Gothic"/>
          <w:color w:val="000000"/>
          <w:sz w:val="22"/>
          <w:szCs w:val="22"/>
        </w:rPr>
        <w:t xml:space="preserve"> </w:t>
      </w:r>
      <w:r w:rsidRPr="00082295">
        <w:rPr>
          <w:rFonts w:ascii="Century Gothic" w:eastAsia="SimSun" w:hAnsi="Century Gothic"/>
          <w:b/>
          <w:bCs/>
          <w:color w:val="000000"/>
          <w:sz w:val="22"/>
          <w:szCs w:val="22"/>
        </w:rPr>
        <w:t>euros hors taxes</w:t>
      </w:r>
      <w:r w:rsidRPr="007D1CD1">
        <w:rPr>
          <w:rFonts w:ascii="Century Gothic" w:eastAsia="SimSun" w:hAnsi="Century Gothic"/>
          <w:color w:val="000000"/>
          <w:sz w:val="22"/>
          <w:szCs w:val="22"/>
        </w:rPr>
        <w:t>, non soumis à TVA.</w:t>
      </w:r>
    </w:p>
    <w:p w14:paraId="22E73AF3" w14:textId="77777777" w:rsidR="00CA0358" w:rsidRPr="007D1CD1" w:rsidRDefault="00CA0358" w:rsidP="00CA0358">
      <w:pPr>
        <w:pStyle w:val="rubrique"/>
        <w:ind w:left="0" w:right="281"/>
        <w:rPr>
          <w:rFonts w:ascii="Century Gothic" w:hAnsi="Century Gothic" w:cs="Arial"/>
          <w:i/>
          <w:iCs/>
          <w:strike/>
          <w:szCs w:val="22"/>
        </w:rPr>
      </w:pPr>
    </w:p>
    <w:p w14:paraId="7EB3EEBC" w14:textId="77777777" w:rsidR="000917CA" w:rsidRPr="007D1CD1" w:rsidRDefault="000917CA" w:rsidP="00CA0358">
      <w:pPr>
        <w:pStyle w:val="rubrique"/>
        <w:ind w:left="0" w:right="281"/>
        <w:rPr>
          <w:rFonts w:ascii="Century Gothic" w:hAnsi="Century Gothic" w:cs="Arial"/>
          <w:i/>
          <w:iCs/>
          <w:strike/>
          <w:szCs w:val="22"/>
        </w:rPr>
      </w:pPr>
    </w:p>
    <w:p w14:paraId="1BCD4197" w14:textId="33C454F9" w:rsidR="000F2AA2" w:rsidRPr="007D1CD1" w:rsidRDefault="008F764F" w:rsidP="00184C74">
      <w:pPr>
        <w:tabs>
          <w:tab w:val="right" w:pos="7938"/>
        </w:tabs>
        <w:ind w:right="281"/>
        <w:jc w:val="both"/>
        <w:rPr>
          <w:rFonts w:ascii="Century Gothic" w:hAnsi="Century Gothic" w:cs="Arial Narrow"/>
          <w:sz w:val="22"/>
          <w:szCs w:val="22"/>
          <w:u w:val="single"/>
        </w:rPr>
      </w:pPr>
      <w:r w:rsidRPr="007D1CD1">
        <w:rPr>
          <w:rFonts w:ascii="Century Gothic" w:hAnsi="Century Gothic" w:cs="Arial Narrow"/>
          <w:sz w:val="22"/>
          <w:szCs w:val="22"/>
          <w:u w:val="single"/>
        </w:rPr>
        <w:t xml:space="preserve">Franchise : </w:t>
      </w:r>
    </w:p>
    <w:p w14:paraId="0DFCB318" w14:textId="6D75065C" w:rsidR="008F764F" w:rsidRPr="007D1CD1" w:rsidRDefault="008F764F" w:rsidP="00184C74">
      <w:pPr>
        <w:tabs>
          <w:tab w:val="right" w:pos="7938"/>
        </w:tabs>
        <w:ind w:right="281"/>
        <w:jc w:val="both"/>
        <w:rPr>
          <w:rFonts w:ascii="Century Gothic" w:hAnsi="Century Gothic" w:cs="Arial Narrow"/>
          <w:sz w:val="22"/>
          <w:szCs w:val="22"/>
        </w:rPr>
      </w:pPr>
    </w:p>
    <w:p w14:paraId="3D81DB60" w14:textId="01EE8F7E" w:rsidR="008F764F" w:rsidRPr="00082295" w:rsidRDefault="008F764F" w:rsidP="00184C74">
      <w:pPr>
        <w:tabs>
          <w:tab w:val="right" w:pos="7938"/>
        </w:tabs>
        <w:ind w:right="281"/>
        <w:jc w:val="both"/>
        <w:rPr>
          <w:rFonts w:ascii="Century Gothic" w:hAnsi="Century Gothic" w:cs="Arial Narrow"/>
          <w:sz w:val="22"/>
          <w:szCs w:val="22"/>
        </w:rPr>
      </w:pPr>
      <w:r w:rsidRPr="00082295">
        <w:rPr>
          <w:rFonts w:ascii="Century Gothic" w:hAnsi="Century Gothic" w:cs="Arial Narrow"/>
          <w:sz w:val="22"/>
          <w:szCs w:val="22"/>
        </w:rPr>
        <w:t>Le Preneur béné</w:t>
      </w:r>
      <w:r w:rsidR="00E30084" w:rsidRPr="00082295">
        <w:rPr>
          <w:rFonts w:ascii="Century Gothic" w:hAnsi="Century Gothic" w:cs="Arial Narrow"/>
          <w:sz w:val="22"/>
          <w:szCs w:val="22"/>
        </w:rPr>
        <w:t xml:space="preserve">ficiera à compter de la prise d’effet du Bail, </w:t>
      </w:r>
      <w:r w:rsidR="00310946" w:rsidRPr="00082295">
        <w:rPr>
          <w:rFonts w:ascii="Century Gothic" w:hAnsi="Century Gothic" w:cs="Arial Narrow"/>
          <w:sz w:val="22"/>
          <w:szCs w:val="22"/>
        </w:rPr>
        <w:t>d’une franchise de loyer de</w:t>
      </w:r>
      <w:r w:rsidR="00082295" w:rsidRPr="00082295">
        <w:rPr>
          <w:rFonts w:ascii="Century Gothic" w:hAnsi="Century Gothic" w:cs="Arial Narrow"/>
          <w:sz w:val="22"/>
          <w:szCs w:val="22"/>
        </w:rPr>
        <w:t xml:space="preserve"> 8</w:t>
      </w:r>
      <w:r w:rsidR="00310946" w:rsidRPr="00082295">
        <w:rPr>
          <w:rFonts w:ascii="Century Gothic" w:hAnsi="Century Gothic" w:cs="Arial Narrow"/>
          <w:sz w:val="22"/>
          <w:szCs w:val="22"/>
        </w:rPr>
        <w:t xml:space="preserve"> mois de loyers. </w:t>
      </w:r>
    </w:p>
    <w:p w14:paraId="4F722FA2" w14:textId="6A9A3363" w:rsidR="00310946" w:rsidRPr="00082295" w:rsidRDefault="00310946" w:rsidP="00184C74">
      <w:pPr>
        <w:tabs>
          <w:tab w:val="right" w:pos="7938"/>
        </w:tabs>
        <w:ind w:right="281"/>
        <w:jc w:val="both"/>
        <w:rPr>
          <w:rFonts w:ascii="Century Gothic" w:hAnsi="Century Gothic" w:cs="Arial Narrow"/>
          <w:sz w:val="22"/>
          <w:szCs w:val="22"/>
        </w:rPr>
      </w:pPr>
    </w:p>
    <w:p w14:paraId="38B25F7E" w14:textId="6693D9DE" w:rsidR="00310946" w:rsidRPr="007D1CD1" w:rsidRDefault="00310946" w:rsidP="00184C74">
      <w:pPr>
        <w:tabs>
          <w:tab w:val="right" w:pos="7938"/>
        </w:tabs>
        <w:ind w:right="281"/>
        <w:jc w:val="both"/>
        <w:rPr>
          <w:rFonts w:ascii="Century Gothic" w:hAnsi="Century Gothic" w:cs="Arial Narrow"/>
          <w:sz w:val="22"/>
          <w:szCs w:val="22"/>
        </w:rPr>
      </w:pPr>
      <w:r w:rsidRPr="00082295">
        <w:rPr>
          <w:rFonts w:ascii="Century Gothic" w:hAnsi="Century Gothic" w:cs="Arial Narrow"/>
          <w:sz w:val="22"/>
          <w:szCs w:val="22"/>
        </w:rPr>
        <w:t>En conséquence, les</w:t>
      </w:r>
      <w:r w:rsidR="00082295" w:rsidRPr="00082295">
        <w:rPr>
          <w:rFonts w:ascii="Century Gothic" w:hAnsi="Century Gothic" w:cs="Arial Narrow"/>
          <w:sz w:val="22"/>
          <w:szCs w:val="22"/>
        </w:rPr>
        <w:t xml:space="preserve"> loyers</w:t>
      </w:r>
      <w:r w:rsidRPr="00082295">
        <w:rPr>
          <w:rFonts w:ascii="Century Gothic" w:hAnsi="Century Gothic" w:cs="Arial Narrow"/>
          <w:sz w:val="22"/>
          <w:szCs w:val="22"/>
        </w:rPr>
        <w:t xml:space="preserve"> seront dues par le Preneur à compter du </w:t>
      </w:r>
      <w:r w:rsidR="00082295">
        <w:rPr>
          <w:rFonts w:ascii="Century Gothic" w:hAnsi="Century Gothic" w:cs="Arial Narrow"/>
          <w:sz w:val="22"/>
          <w:szCs w:val="22"/>
        </w:rPr>
        <w:t>1</w:t>
      </w:r>
      <w:proofErr w:type="gramStart"/>
      <w:r w:rsidR="00082295" w:rsidRPr="00082295">
        <w:rPr>
          <w:rFonts w:ascii="Century Gothic" w:hAnsi="Century Gothic" w:cs="Arial Narrow"/>
          <w:sz w:val="22"/>
          <w:szCs w:val="22"/>
          <w:vertAlign w:val="superscript"/>
        </w:rPr>
        <w:t>er</w:t>
      </w:r>
      <w:r w:rsidR="00082295">
        <w:rPr>
          <w:rFonts w:ascii="Century Gothic" w:hAnsi="Century Gothic" w:cs="Arial Narrow"/>
          <w:sz w:val="22"/>
          <w:szCs w:val="22"/>
        </w:rPr>
        <w:t xml:space="preserve"> </w:t>
      </w:r>
      <w:r w:rsidR="00487CDB" w:rsidRPr="00082295">
        <w:rPr>
          <w:rFonts w:ascii="Century Gothic" w:hAnsi="Century Gothic" w:cs="Arial Narrow"/>
          <w:sz w:val="22"/>
          <w:szCs w:val="22"/>
        </w:rPr>
        <w:t xml:space="preserve"> septembre</w:t>
      </w:r>
      <w:proofErr w:type="gramEnd"/>
      <w:r w:rsidR="00487CDB" w:rsidRPr="00082295">
        <w:rPr>
          <w:rFonts w:ascii="Century Gothic" w:hAnsi="Century Gothic" w:cs="Arial Narrow"/>
          <w:sz w:val="22"/>
          <w:szCs w:val="22"/>
        </w:rPr>
        <w:t xml:space="preserve"> 202</w:t>
      </w:r>
      <w:r w:rsidR="00B66B29" w:rsidRPr="00082295">
        <w:rPr>
          <w:rFonts w:ascii="Century Gothic" w:hAnsi="Century Gothic" w:cs="Arial Narrow"/>
          <w:sz w:val="22"/>
          <w:szCs w:val="22"/>
        </w:rPr>
        <w:t>3</w:t>
      </w:r>
      <w:r w:rsidR="000B4150" w:rsidRPr="00082295">
        <w:rPr>
          <w:rFonts w:ascii="Century Gothic" w:hAnsi="Century Gothic" w:cs="Arial Narrow"/>
          <w:sz w:val="22"/>
          <w:szCs w:val="22"/>
        </w:rPr>
        <w:t>.</w:t>
      </w:r>
      <w:r w:rsidR="000B4150" w:rsidRPr="007D1CD1">
        <w:rPr>
          <w:rFonts w:ascii="Century Gothic" w:hAnsi="Century Gothic" w:cs="Arial Narrow"/>
          <w:sz w:val="22"/>
          <w:szCs w:val="22"/>
        </w:rPr>
        <w:t xml:space="preserve"> </w:t>
      </w:r>
    </w:p>
    <w:p w14:paraId="21DE7F54" w14:textId="77777777" w:rsidR="00082295" w:rsidRDefault="00082295" w:rsidP="00082295">
      <w:pPr>
        <w:tabs>
          <w:tab w:val="right" w:pos="7938"/>
        </w:tabs>
        <w:ind w:right="281"/>
        <w:jc w:val="both"/>
        <w:rPr>
          <w:rFonts w:ascii="Century Gothic" w:hAnsi="Century Gothic" w:cs="Arial Narrow"/>
          <w:sz w:val="22"/>
          <w:szCs w:val="22"/>
        </w:rPr>
      </w:pPr>
    </w:p>
    <w:p w14:paraId="6FC770CF" w14:textId="77777777" w:rsidR="00082295" w:rsidRPr="007D1CD1" w:rsidRDefault="00082295" w:rsidP="00082295">
      <w:pPr>
        <w:tabs>
          <w:tab w:val="right" w:pos="7938"/>
        </w:tabs>
        <w:ind w:right="281"/>
        <w:jc w:val="both"/>
        <w:rPr>
          <w:rFonts w:ascii="Century Gothic" w:hAnsi="Century Gothic" w:cs="Arial Narrow"/>
          <w:sz w:val="22"/>
          <w:szCs w:val="22"/>
        </w:rPr>
      </w:pPr>
      <w:r>
        <w:rPr>
          <w:rFonts w:ascii="Century Gothic" w:hAnsi="Century Gothic" w:cs="Arial Narrow"/>
          <w:sz w:val="22"/>
          <w:szCs w:val="22"/>
        </w:rPr>
        <w:t>Le Preneur devra régler les charges dès la prise d’effet du bail.</w:t>
      </w:r>
    </w:p>
    <w:p w14:paraId="0C374DAC" w14:textId="77777777" w:rsidR="007942FF" w:rsidRPr="007D1CD1" w:rsidRDefault="007942FF" w:rsidP="00184C74">
      <w:pPr>
        <w:tabs>
          <w:tab w:val="right" w:pos="7938"/>
        </w:tabs>
        <w:ind w:right="281"/>
        <w:jc w:val="both"/>
        <w:rPr>
          <w:rFonts w:ascii="Century Gothic" w:hAnsi="Century Gothic" w:cs="Arial Narrow"/>
          <w:sz w:val="22"/>
          <w:szCs w:val="22"/>
        </w:rPr>
      </w:pPr>
    </w:p>
    <w:p w14:paraId="4624AC0B" w14:textId="0F001714" w:rsidR="000B4150" w:rsidRPr="007D1CD1" w:rsidRDefault="000B4150" w:rsidP="00184C74">
      <w:pPr>
        <w:tabs>
          <w:tab w:val="right" w:pos="7938"/>
        </w:tabs>
        <w:ind w:right="281"/>
        <w:jc w:val="both"/>
        <w:rPr>
          <w:rFonts w:ascii="Century Gothic" w:hAnsi="Century Gothic" w:cs="Arial Narrow"/>
          <w:sz w:val="22"/>
          <w:szCs w:val="22"/>
        </w:rPr>
      </w:pPr>
    </w:p>
    <w:p w14:paraId="30868B0A" w14:textId="77777777" w:rsidR="007942FF" w:rsidRPr="007D1CD1" w:rsidRDefault="007942FF" w:rsidP="007942FF">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eastAsia="SimSun" w:hAnsi="Century Gothic" w:cs="Arial"/>
          <w:b/>
          <w:sz w:val="22"/>
          <w:szCs w:val="22"/>
        </w:rPr>
      </w:pPr>
      <w:r w:rsidRPr="007D1CD1">
        <w:rPr>
          <w:rFonts w:ascii="Century Gothic" w:eastAsia="SimSun" w:hAnsi="Century Gothic" w:cs="Arial"/>
          <w:b/>
          <w:sz w:val="22"/>
          <w:szCs w:val="22"/>
        </w:rPr>
        <w:t>Dépôt de garantie – caution bancaire (sans objet)</w:t>
      </w:r>
    </w:p>
    <w:p w14:paraId="3490C4B1" w14:textId="77777777" w:rsidR="007942FF" w:rsidRPr="007D1CD1" w:rsidRDefault="007942FF" w:rsidP="007942FF">
      <w:pPr>
        <w:overflowPunct w:val="0"/>
        <w:autoSpaceDE w:val="0"/>
        <w:autoSpaceDN w:val="0"/>
        <w:adjustRightInd w:val="0"/>
        <w:ind w:left="567" w:right="281"/>
        <w:jc w:val="both"/>
        <w:textAlignment w:val="baseline"/>
        <w:rPr>
          <w:rFonts w:ascii="Century Gothic" w:eastAsia="SimSun" w:hAnsi="Century Gothic" w:cs="Arial"/>
          <w:sz w:val="22"/>
          <w:szCs w:val="22"/>
        </w:rPr>
      </w:pPr>
    </w:p>
    <w:p w14:paraId="30D68DC6" w14:textId="5EC5EE0A" w:rsidR="007942FF" w:rsidRPr="007D1CD1" w:rsidRDefault="007942FF" w:rsidP="007942FF">
      <w:pPr>
        <w:overflowPunct w:val="0"/>
        <w:autoSpaceDE w:val="0"/>
        <w:autoSpaceDN w:val="0"/>
        <w:adjustRightInd w:val="0"/>
        <w:ind w:right="281"/>
        <w:jc w:val="both"/>
        <w:textAlignment w:val="baseline"/>
        <w:rPr>
          <w:rFonts w:ascii="Century Gothic" w:eastAsia="SimSun" w:hAnsi="Century Gothic" w:cs="Arial"/>
          <w:sz w:val="22"/>
          <w:szCs w:val="22"/>
        </w:rPr>
      </w:pPr>
      <w:r w:rsidRPr="007D1CD1">
        <w:rPr>
          <w:rFonts w:ascii="Century Gothic" w:eastAsia="SimSun" w:hAnsi="Century Gothic" w:cs="Arial"/>
          <w:sz w:val="22"/>
          <w:szCs w:val="22"/>
        </w:rPr>
        <w:t xml:space="preserve">Le dépôt de garantie, versé par le Preneur au jour de la signature des présentes, est égal à la somme de </w:t>
      </w:r>
      <w:r w:rsidR="00BA17DA" w:rsidRPr="00BA17DA">
        <w:rPr>
          <w:rFonts w:ascii="Century Gothic" w:eastAsia="SimSun" w:hAnsi="Century Gothic" w:cs="Arial"/>
          <w:b/>
          <w:bCs/>
          <w:sz w:val="22"/>
          <w:szCs w:val="22"/>
        </w:rPr>
        <w:t>13</w:t>
      </w:r>
      <w:r w:rsidR="00B118DB" w:rsidRPr="00BA17DA">
        <w:rPr>
          <w:rFonts w:ascii="Century Gothic" w:eastAsia="SimSun" w:hAnsi="Century Gothic" w:cs="Arial"/>
          <w:b/>
          <w:bCs/>
          <w:sz w:val="22"/>
          <w:szCs w:val="22"/>
        </w:rPr>
        <w:t xml:space="preserve"> 750</w:t>
      </w:r>
      <w:r w:rsidRPr="00BA17DA">
        <w:rPr>
          <w:rFonts w:ascii="Century Gothic" w:eastAsia="SimSun" w:hAnsi="Century Gothic" w:cs="Arial"/>
          <w:b/>
          <w:bCs/>
          <w:sz w:val="22"/>
          <w:szCs w:val="22"/>
        </w:rPr>
        <w:t xml:space="preserve"> euros</w:t>
      </w:r>
      <w:r w:rsidRPr="007D1CD1">
        <w:rPr>
          <w:rFonts w:ascii="Century Gothic" w:eastAsia="SimSun" w:hAnsi="Century Gothic" w:cs="Arial"/>
          <w:sz w:val="22"/>
          <w:szCs w:val="22"/>
        </w:rPr>
        <w:t>.</w:t>
      </w:r>
    </w:p>
    <w:p w14:paraId="7B372C15" w14:textId="77777777" w:rsidR="000F2AA2" w:rsidRPr="007D1CD1" w:rsidRDefault="000F2AA2" w:rsidP="00D058A4">
      <w:pPr>
        <w:pStyle w:val="rubriqueEE"/>
        <w:pBdr>
          <w:top w:val="none" w:sz="0" w:space="0" w:color="auto"/>
          <w:left w:val="none" w:sz="0" w:space="0" w:color="auto"/>
          <w:bottom w:val="none" w:sz="0" w:space="0" w:color="auto"/>
          <w:right w:val="none" w:sz="0" w:space="0" w:color="auto"/>
        </w:pBdr>
        <w:ind w:left="567" w:right="281"/>
        <w:rPr>
          <w:rFonts w:ascii="Century Gothic" w:hAnsi="Century Gothic" w:cs="Arial"/>
          <w:i w:val="0"/>
          <w:szCs w:val="22"/>
        </w:rPr>
      </w:pPr>
      <w:bookmarkStart w:id="49" w:name="_Toc457130808"/>
      <w:bookmarkStart w:id="50" w:name="_Toc457130809"/>
      <w:bookmarkEnd w:id="48"/>
    </w:p>
    <w:bookmarkEnd w:id="49"/>
    <w:p w14:paraId="0EA31A6B" w14:textId="77777777" w:rsidR="0015435B" w:rsidRPr="007D1CD1" w:rsidRDefault="0015435B" w:rsidP="0015435B">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223926DB" w14:textId="77777777" w:rsidR="000F2AA2" w:rsidRPr="007D1CD1" w:rsidRDefault="00D61C47"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i/>
          <w:sz w:val="22"/>
          <w:szCs w:val="22"/>
        </w:rPr>
      </w:pPr>
      <w:bookmarkStart w:id="51" w:name="_Ref402474920"/>
      <w:r w:rsidRPr="007D1CD1">
        <w:rPr>
          <w:rFonts w:ascii="Century Gothic" w:hAnsi="Century Gothic" w:cs="Arial"/>
          <w:b/>
          <w:sz w:val="22"/>
          <w:szCs w:val="22"/>
        </w:rPr>
        <w:t>E</w:t>
      </w:r>
      <w:r w:rsidR="000F2AA2" w:rsidRPr="007D1CD1">
        <w:rPr>
          <w:rFonts w:ascii="Century Gothic" w:hAnsi="Century Gothic" w:cs="Arial"/>
          <w:b/>
          <w:sz w:val="22"/>
          <w:szCs w:val="22"/>
        </w:rPr>
        <w:t>tat de livraison d</w:t>
      </w:r>
      <w:r w:rsidR="00DF4A4C" w:rsidRPr="007D1CD1">
        <w:rPr>
          <w:rFonts w:ascii="Century Gothic" w:hAnsi="Century Gothic" w:cs="Arial"/>
          <w:b/>
          <w:sz w:val="22"/>
          <w:szCs w:val="22"/>
        </w:rPr>
        <w:t xml:space="preserve">es Locaux </w:t>
      </w:r>
      <w:r w:rsidR="000F2AA2" w:rsidRPr="007D1CD1">
        <w:rPr>
          <w:rFonts w:ascii="Century Gothic" w:hAnsi="Century Gothic" w:cs="Arial"/>
          <w:b/>
          <w:sz w:val="22"/>
          <w:szCs w:val="22"/>
        </w:rPr>
        <w:t>au Preneur</w:t>
      </w:r>
      <w:bookmarkEnd w:id="50"/>
      <w:bookmarkEnd w:id="51"/>
      <w:r w:rsidR="000F2AA2" w:rsidRPr="007D1CD1">
        <w:rPr>
          <w:rFonts w:ascii="Century Gothic" w:hAnsi="Century Gothic" w:cs="Arial"/>
          <w:b/>
          <w:sz w:val="22"/>
          <w:szCs w:val="22"/>
        </w:rPr>
        <w:t xml:space="preserve"> </w:t>
      </w:r>
      <w:bookmarkStart w:id="52" w:name="_Toc457130810"/>
    </w:p>
    <w:p w14:paraId="05946AF1" w14:textId="77777777" w:rsidR="000805BF" w:rsidRPr="007D1CD1" w:rsidRDefault="000805BF" w:rsidP="000805BF">
      <w:pPr>
        <w:ind w:right="284"/>
        <w:jc w:val="both"/>
        <w:rPr>
          <w:rFonts w:ascii="Century Gothic" w:hAnsi="Century Gothic" w:cs="Arial"/>
          <w:i/>
          <w:sz w:val="22"/>
          <w:szCs w:val="22"/>
          <w:u w:val="single"/>
        </w:rPr>
      </w:pPr>
    </w:p>
    <w:p w14:paraId="29D748B0" w14:textId="2489BBCF" w:rsidR="00A700EC" w:rsidRPr="007D1CD1" w:rsidRDefault="000F2AA2" w:rsidP="00B87197">
      <w:pPr>
        <w:ind w:right="281"/>
        <w:jc w:val="both"/>
        <w:rPr>
          <w:rFonts w:ascii="Century Gothic" w:hAnsi="Century Gothic" w:cs="Arial"/>
          <w:sz w:val="22"/>
          <w:szCs w:val="22"/>
        </w:rPr>
      </w:pPr>
      <w:r w:rsidRPr="007D1CD1">
        <w:rPr>
          <w:rFonts w:ascii="Century Gothic" w:hAnsi="Century Gothic" w:cs="Arial"/>
          <w:sz w:val="22"/>
          <w:szCs w:val="22"/>
        </w:rPr>
        <w:t xml:space="preserve">En complément </w:t>
      </w:r>
      <w:r w:rsidR="000805BF" w:rsidRPr="007D1CD1">
        <w:rPr>
          <w:rFonts w:ascii="Century Gothic" w:hAnsi="Century Gothic" w:cs="Arial"/>
          <w:sz w:val="22"/>
          <w:szCs w:val="22"/>
        </w:rPr>
        <w:t>de l’article</w:t>
      </w:r>
      <w:r w:rsidR="00E16F94" w:rsidRPr="007D1CD1">
        <w:rPr>
          <w:rFonts w:ascii="Century Gothic" w:hAnsi="Century Gothic" w:cs="Arial"/>
          <w:sz w:val="22"/>
          <w:szCs w:val="22"/>
        </w:rPr>
        <w:t xml:space="preserve"> </w:t>
      </w:r>
      <w:r w:rsidR="000F1F93" w:rsidRPr="007D1CD1">
        <w:rPr>
          <w:rFonts w:ascii="Century Gothic" w:hAnsi="Century Gothic" w:cs="Arial"/>
          <w:sz w:val="22"/>
          <w:szCs w:val="22"/>
        </w:rPr>
        <w:fldChar w:fldCharType="begin"/>
      </w:r>
      <w:r w:rsidR="0015435B" w:rsidRPr="007D1CD1">
        <w:rPr>
          <w:rFonts w:ascii="Century Gothic" w:hAnsi="Century Gothic" w:cs="Arial"/>
          <w:sz w:val="22"/>
          <w:szCs w:val="22"/>
        </w:rPr>
        <w:instrText xml:space="preserve"> REF _Ref402475511 \r \h </w:instrText>
      </w:r>
      <w:r w:rsidR="007D1CD1">
        <w:rPr>
          <w:rFonts w:ascii="Century Gothic" w:hAnsi="Century Gothic" w:cs="Arial"/>
          <w:sz w:val="22"/>
          <w:szCs w:val="22"/>
        </w:rPr>
        <w:instrText xml:space="preserve"> \* MERGEFORMAT </w:instrText>
      </w:r>
      <w:r w:rsidR="000F1F93" w:rsidRPr="007D1CD1">
        <w:rPr>
          <w:rFonts w:ascii="Century Gothic" w:hAnsi="Century Gothic" w:cs="Arial"/>
          <w:sz w:val="22"/>
          <w:szCs w:val="22"/>
        </w:rPr>
      </w:r>
      <w:r w:rsidR="000F1F93" w:rsidRPr="007D1CD1">
        <w:rPr>
          <w:rFonts w:ascii="Century Gothic" w:hAnsi="Century Gothic" w:cs="Arial"/>
          <w:sz w:val="22"/>
          <w:szCs w:val="22"/>
        </w:rPr>
        <w:fldChar w:fldCharType="separate"/>
      </w:r>
      <w:r w:rsidR="00714F4B">
        <w:rPr>
          <w:rFonts w:ascii="Century Gothic" w:hAnsi="Century Gothic" w:cs="Arial"/>
          <w:sz w:val="22"/>
          <w:szCs w:val="22"/>
        </w:rPr>
        <w:t>8</w:t>
      </w:r>
      <w:r w:rsidR="000F1F93" w:rsidRPr="007D1CD1">
        <w:rPr>
          <w:rFonts w:ascii="Century Gothic" w:hAnsi="Century Gothic" w:cs="Arial"/>
          <w:sz w:val="22"/>
          <w:szCs w:val="22"/>
        </w:rPr>
        <w:fldChar w:fldCharType="end"/>
      </w:r>
      <w:r w:rsidR="000805BF" w:rsidRPr="007D1CD1">
        <w:rPr>
          <w:rFonts w:ascii="Century Gothic" w:hAnsi="Century Gothic" w:cs="Arial"/>
          <w:sz w:val="22"/>
          <w:szCs w:val="22"/>
        </w:rPr>
        <w:t xml:space="preserve"> </w:t>
      </w:r>
      <w:r w:rsidRPr="007D1CD1">
        <w:rPr>
          <w:rFonts w:ascii="Century Gothic" w:hAnsi="Century Gothic" w:cs="Arial"/>
          <w:sz w:val="22"/>
          <w:szCs w:val="22"/>
        </w:rPr>
        <w:t xml:space="preserve">des </w:t>
      </w:r>
      <w:r w:rsidR="000805BF" w:rsidRPr="007D1CD1">
        <w:rPr>
          <w:rFonts w:ascii="Century Gothic" w:hAnsi="Century Gothic" w:cs="Arial"/>
          <w:sz w:val="22"/>
          <w:szCs w:val="22"/>
        </w:rPr>
        <w:t>«</w:t>
      </w:r>
      <w:r w:rsidR="00B87197" w:rsidRPr="007D1CD1">
        <w:rPr>
          <w:rFonts w:ascii="Century Gothic" w:hAnsi="Century Gothic" w:cs="Arial"/>
          <w:sz w:val="22"/>
          <w:szCs w:val="22"/>
        </w:rPr>
        <w:t xml:space="preserve"> CONDITIONS GENERALES » du Bail, </w:t>
      </w:r>
      <w:r w:rsidR="00CA6F00" w:rsidRPr="007D1CD1">
        <w:rPr>
          <w:rFonts w:ascii="Century Gothic" w:hAnsi="Century Gothic" w:cs="Arial"/>
          <w:sz w:val="22"/>
          <w:szCs w:val="22"/>
        </w:rPr>
        <w:t>L</w:t>
      </w:r>
      <w:r w:rsidR="00CA0358" w:rsidRPr="007D1CD1">
        <w:rPr>
          <w:rFonts w:ascii="Century Gothic" w:hAnsi="Century Gothic" w:cs="Arial"/>
          <w:sz w:val="22"/>
          <w:szCs w:val="22"/>
        </w:rPr>
        <w:t>e Bailleur livrera au Preneur les Locaux en l’état</w:t>
      </w:r>
      <w:r w:rsidR="000A4F74" w:rsidRPr="007D1CD1">
        <w:rPr>
          <w:rFonts w:ascii="Century Gothic" w:hAnsi="Century Gothic" w:cs="Arial"/>
          <w:sz w:val="22"/>
          <w:szCs w:val="22"/>
        </w:rPr>
        <w:t xml:space="preserve">, </w:t>
      </w:r>
      <w:r w:rsidR="00AD4810" w:rsidRPr="007D1CD1">
        <w:rPr>
          <w:rFonts w:ascii="Century Gothic" w:hAnsi="Century Gothic" w:cs="Arial"/>
          <w:sz w:val="22"/>
          <w:szCs w:val="22"/>
        </w:rPr>
        <w:t>brut de béton</w:t>
      </w:r>
      <w:r w:rsidR="00076FC3" w:rsidRPr="007D1CD1">
        <w:rPr>
          <w:rFonts w:ascii="Century Gothic" w:hAnsi="Century Gothic" w:cs="Arial"/>
          <w:sz w:val="22"/>
          <w:szCs w:val="22"/>
        </w:rPr>
        <w:t>,</w:t>
      </w:r>
      <w:r w:rsidR="00AD4810" w:rsidRPr="007D1CD1">
        <w:rPr>
          <w:rFonts w:ascii="Century Gothic" w:hAnsi="Century Gothic" w:cs="Arial"/>
          <w:sz w:val="22"/>
          <w:szCs w:val="22"/>
        </w:rPr>
        <w:t xml:space="preserve"> fluides en attente, sans vitrine</w:t>
      </w:r>
      <w:r w:rsidR="00D61C47" w:rsidRPr="007D1CD1">
        <w:rPr>
          <w:rFonts w:ascii="Century Gothic" w:hAnsi="Century Gothic" w:cs="Arial"/>
          <w:sz w:val="22"/>
          <w:szCs w:val="22"/>
        </w:rPr>
        <w:t xml:space="preserve">, </w:t>
      </w:r>
      <w:r w:rsidR="00CA0358" w:rsidRPr="007D1CD1">
        <w:rPr>
          <w:rFonts w:ascii="Century Gothic" w:hAnsi="Century Gothic" w:cs="Arial"/>
          <w:sz w:val="22"/>
          <w:szCs w:val="22"/>
        </w:rPr>
        <w:t>conformément au</w:t>
      </w:r>
      <w:r w:rsidR="000A4F74" w:rsidRPr="007D1CD1">
        <w:rPr>
          <w:rFonts w:ascii="Century Gothic" w:hAnsi="Century Gothic" w:cs="Arial"/>
          <w:sz w:val="22"/>
          <w:szCs w:val="22"/>
        </w:rPr>
        <w:t xml:space="preserve">x plans </w:t>
      </w:r>
      <w:r w:rsidR="00CA0358" w:rsidRPr="007D1CD1">
        <w:rPr>
          <w:rFonts w:ascii="Century Gothic" w:hAnsi="Century Gothic" w:cs="Arial"/>
          <w:sz w:val="22"/>
          <w:szCs w:val="22"/>
        </w:rPr>
        <w:t>joint</w:t>
      </w:r>
      <w:r w:rsidR="00B87197" w:rsidRPr="007D1CD1">
        <w:rPr>
          <w:rFonts w:ascii="Century Gothic" w:hAnsi="Century Gothic" w:cs="Arial"/>
          <w:sz w:val="22"/>
          <w:szCs w:val="22"/>
        </w:rPr>
        <w:t>s</w:t>
      </w:r>
      <w:r w:rsidR="00CA0358" w:rsidRPr="007D1CD1">
        <w:rPr>
          <w:rFonts w:ascii="Century Gothic" w:hAnsi="Century Gothic" w:cs="Arial"/>
          <w:sz w:val="22"/>
          <w:szCs w:val="22"/>
        </w:rPr>
        <w:t xml:space="preserve"> en </w:t>
      </w:r>
      <w:r w:rsidR="00122B8B" w:rsidRPr="007D1CD1">
        <w:fldChar w:fldCharType="begin"/>
      </w:r>
      <w:r w:rsidR="00122B8B" w:rsidRPr="007D1CD1">
        <w:instrText xml:space="preserve"> REF _Ref402475306 \r \h  \* MERGEFORMAT </w:instrText>
      </w:r>
      <w:r w:rsidR="00122B8B" w:rsidRPr="007D1CD1">
        <w:fldChar w:fldCharType="separate"/>
      </w:r>
      <w:r w:rsidR="00714F4B" w:rsidRPr="00714F4B">
        <w:rPr>
          <w:rFonts w:ascii="Century Gothic" w:hAnsi="Century Gothic" w:cs="Arial"/>
          <w:b/>
          <w:sz w:val="22"/>
          <w:szCs w:val="22"/>
        </w:rPr>
        <w:t>Annexe 2</w:t>
      </w:r>
      <w:r w:rsidR="00122B8B" w:rsidRPr="007D1CD1">
        <w:fldChar w:fldCharType="end"/>
      </w:r>
      <w:r w:rsidR="00CA0358" w:rsidRPr="007D1CD1">
        <w:rPr>
          <w:rFonts w:ascii="Century Gothic" w:hAnsi="Century Gothic" w:cs="Arial"/>
          <w:sz w:val="22"/>
          <w:szCs w:val="22"/>
        </w:rPr>
        <w:t xml:space="preserve">. </w:t>
      </w:r>
    </w:p>
    <w:p w14:paraId="430C5710" w14:textId="77777777" w:rsidR="00A700EC" w:rsidRPr="007D1CD1" w:rsidRDefault="00A700EC" w:rsidP="00CA6F00">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4B74D375" w14:textId="77777777" w:rsidR="00A700EC" w:rsidRPr="007D1CD1" w:rsidRDefault="00A700EC" w:rsidP="00CA6F00">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5BE116C1" w14:textId="77777777" w:rsidR="00A700EC" w:rsidRPr="007D1CD1" w:rsidRDefault="00A700EC" w:rsidP="00D61C47">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b/>
          <w:sz w:val="22"/>
          <w:szCs w:val="22"/>
        </w:rPr>
      </w:pPr>
      <w:r w:rsidRPr="007D1CD1">
        <w:rPr>
          <w:rFonts w:ascii="Century Gothic" w:hAnsi="Century Gothic"/>
          <w:b/>
          <w:sz w:val="22"/>
          <w:szCs w:val="22"/>
        </w:rPr>
        <w:t>Sous-location - Location-gérance</w:t>
      </w:r>
      <w:r w:rsidR="008C5E39" w:rsidRPr="007D1CD1">
        <w:rPr>
          <w:rFonts w:ascii="Century Gothic" w:hAnsi="Century Gothic"/>
          <w:b/>
          <w:sz w:val="22"/>
          <w:szCs w:val="22"/>
        </w:rPr>
        <w:t xml:space="preserve"> - Domiciliation</w:t>
      </w:r>
    </w:p>
    <w:p w14:paraId="6532CF7D" w14:textId="77777777" w:rsidR="00A700EC" w:rsidRPr="007D1CD1" w:rsidRDefault="00A700EC"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694EE565" w14:textId="5CFB58F7" w:rsidR="008C5E39" w:rsidRPr="007D1CD1" w:rsidRDefault="00B85C91" w:rsidP="008C5E39">
      <w:pPr>
        <w:pStyle w:val="rubriqueEE"/>
        <w:numPr>
          <w:ilvl w:val="1"/>
          <w:numId w:val="7"/>
        </w:numPr>
        <w:pBdr>
          <w:top w:val="none" w:sz="0" w:space="0" w:color="auto"/>
          <w:left w:val="none" w:sz="0" w:space="0" w:color="auto"/>
          <w:bottom w:val="none" w:sz="0" w:space="0" w:color="auto"/>
          <w:right w:val="none" w:sz="0" w:space="0" w:color="auto"/>
        </w:pBdr>
        <w:ind w:right="281"/>
        <w:rPr>
          <w:rFonts w:ascii="Century Gothic" w:hAnsi="Century Gothic" w:cs="Century Gothic"/>
          <w:i w:val="0"/>
          <w:szCs w:val="22"/>
        </w:rPr>
      </w:pPr>
      <w:r w:rsidRPr="007D1CD1">
        <w:rPr>
          <w:rFonts w:ascii="Century Gothic" w:hAnsi="Century Gothic" w:cs="Century Gothic"/>
          <w:i w:val="0"/>
          <w:szCs w:val="22"/>
        </w:rPr>
        <w:t>A titre exceptionnel et p</w:t>
      </w:r>
      <w:r w:rsidR="00A700EC" w:rsidRPr="007D1CD1">
        <w:rPr>
          <w:rFonts w:ascii="Century Gothic" w:hAnsi="Century Gothic" w:cs="Century Gothic"/>
          <w:i w:val="0"/>
          <w:szCs w:val="22"/>
        </w:rPr>
        <w:t>ar dérogation aux stipulations de</w:t>
      </w:r>
      <w:r w:rsidR="00D61C47" w:rsidRPr="007D1CD1">
        <w:rPr>
          <w:rFonts w:ascii="Century Gothic" w:hAnsi="Century Gothic" w:cs="Century Gothic"/>
          <w:i w:val="0"/>
          <w:szCs w:val="22"/>
        </w:rPr>
        <w:t xml:space="preserve"> l’article</w:t>
      </w:r>
      <w:r w:rsidR="00A700EC" w:rsidRPr="007D1CD1">
        <w:rPr>
          <w:rFonts w:ascii="Century Gothic" w:hAnsi="Century Gothic" w:cs="Century Gothic"/>
          <w:i w:val="0"/>
          <w:szCs w:val="22"/>
        </w:rPr>
        <w:t xml:space="preserve"> </w:t>
      </w:r>
      <w:r w:rsidR="00122B8B" w:rsidRPr="007D1CD1">
        <w:fldChar w:fldCharType="begin"/>
      </w:r>
      <w:r w:rsidR="00122B8B" w:rsidRPr="007D1CD1">
        <w:instrText xml:space="preserve"> REF _Ref425852630 \r \h  \* MERGEFORMAT </w:instrText>
      </w:r>
      <w:r w:rsidR="00122B8B" w:rsidRPr="007D1CD1">
        <w:fldChar w:fldCharType="separate"/>
      </w:r>
      <w:r w:rsidR="00714F4B" w:rsidRPr="00714F4B">
        <w:rPr>
          <w:rFonts w:ascii="Century Gothic" w:hAnsi="Century Gothic" w:cs="Century Gothic"/>
          <w:i w:val="0"/>
          <w:szCs w:val="22"/>
        </w:rPr>
        <w:t>10.1</w:t>
      </w:r>
      <w:r w:rsidR="00122B8B" w:rsidRPr="007D1CD1">
        <w:fldChar w:fldCharType="end"/>
      </w:r>
      <w:r w:rsidR="00D61C47" w:rsidRPr="007D1CD1">
        <w:rPr>
          <w:rFonts w:ascii="Century Gothic" w:hAnsi="Century Gothic" w:cs="Century Gothic"/>
          <w:i w:val="0"/>
          <w:szCs w:val="22"/>
        </w:rPr>
        <w:t xml:space="preserve"> </w:t>
      </w:r>
      <w:r w:rsidR="00A700EC" w:rsidRPr="007D1CD1">
        <w:rPr>
          <w:rFonts w:ascii="Century Gothic" w:hAnsi="Century Gothic" w:cs="Century Gothic"/>
          <w:i w:val="0"/>
          <w:szCs w:val="22"/>
        </w:rPr>
        <w:t xml:space="preserve">des conditions générales du </w:t>
      </w:r>
      <w:r w:rsidR="00966DCD" w:rsidRPr="007D1CD1">
        <w:rPr>
          <w:rFonts w:ascii="Century Gothic" w:hAnsi="Century Gothic" w:cs="Century Gothic"/>
          <w:i w:val="0"/>
          <w:szCs w:val="22"/>
        </w:rPr>
        <w:t>B</w:t>
      </w:r>
      <w:r w:rsidR="00A700EC" w:rsidRPr="007D1CD1">
        <w:rPr>
          <w:rFonts w:ascii="Century Gothic" w:hAnsi="Century Gothic" w:cs="Century Gothic"/>
          <w:i w:val="0"/>
          <w:szCs w:val="22"/>
        </w:rPr>
        <w:t xml:space="preserve">ail, le Bailleur autorise le Preneur à </w:t>
      </w:r>
      <w:r w:rsidR="00B87197" w:rsidRPr="007D1CD1">
        <w:rPr>
          <w:rFonts w:ascii="Century Gothic" w:hAnsi="Century Gothic"/>
          <w:i w:val="0"/>
          <w:spacing w:val="-2"/>
          <w:szCs w:val="22"/>
        </w:rPr>
        <w:t>sous-</w:t>
      </w:r>
      <w:r w:rsidR="00F307D6" w:rsidRPr="007D1CD1">
        <w:rPr>
          <w:rFonts w:ascii="Century Gothic" w:hAnsi="Century Gothic"/>
          <w:i w:val="0"/>
          <w:spacing w:val="-2"/>
          <w:szCs w:val="22"/>
        </w:rPr>
        <w:t xml:space="preserve">louer les Locaux </w:t>
      </w:r>
      <w:r w:rsidR="00B87197" w:rsidRPr="007D1CD1">
        <w:rPr>
          <w:rFonts w:ascii="Century Gothic" w:hAnsi="Century Gothic"/>
          <w:i w:val="0"/>
          <w:spacing w:val="-2"/>
          <w:szCs w:val="22"/>
        </w:rPr>
        <w:t xml:space="preserve">ou à donner son fonds de commerce en location-gérance, </w:t>
      </w:r>
      <w:r w:rsidR="00F307D6" w:rsidRPr="007D1CD1">
        <w:rPr>
          <w:rFonts w:ascii="Century Gothic" w:hAnsi="Century Gothic"/>
          <w:i w:val="0"/>
          <w:spacing w:val="-2"/>
          <w:szCs w:val="22"/>
        </w:rPr>
        <w:t xml:space="preserve">à toute société appartenant au groupe de la société </w:t>
      </w:r>
      <w:r w:rsidR="00960B0E" w:rsidRPr="007D1CD1">
        <w:rPr>
          <w:rFonts w:ascii="Century Gothic" w:hAnsi="Century Gothic"/>
          <w:i w:val="0"/>
          <w:spacing w:val="-2"/>
          <w:szCs w:val="22"/>
        </w:rPr>
        <w:t>LES PETITES CANAILLES</w:t>
      </w:r>
      <w:r w:rsidR="00F307D6" w:rsidRPr="007D1CD1">
        <w:rPr>
          <w:rFonts w:ascii="Century Gothic" w:hAnsi="Century Gothic"/>
          <w:i w:val="0"/>
          <w:spacing w:val="-2"/>
          <w:szCs w:val="22"/>
        </w:rPr>
        <w:t xml:space="preserve"> (tel que défini ci-après)</w:t>
      </w:r>
      <w:r w:rsidR="00B87197" w:rsidRPr="007D1CD1">
        <w:rPr>
          <w:rFonts w:ascii="Century Gothic" w:hAnsi="Century Gothic"/>
          <w:i w:val="0"/>
          <w:spacing w:val="-2"/>
          <w:szCs w:val="22"/>
        </w:rPr>
        <w:t>,</w:t>
      </w:r>
      <w:r w:rsidR="00F307D6" w:rsidRPr="007D1CD1">
        <w:rPr>
          <w:rFonts w:ascii="Century Gothic" w:hAnsi="Century Gothic"/>
          <w:i w:val="0"/>
          <w:spacing w:val="-2"/>
          <w:szCs w:val="22"/>
        </w:rPr>
        <w:t xml:space="preserve"> à la condition expresse que ladite société offre une notoriété et une solvabilité au moins similaire au Preneur</w:t>
      </w:r>
      <w:r w:rsidR="00F307D6" w:rsidRPr="007D1CD1">
        <w:rPr>
          <w:rFonts w:ascii="Century Gothic" w:hAnsi="Century Gothic" w:cs="Century Gothic"/>
          <w:i w:val="0"/>
          <w:szCs w:val="22"/>
        </w:rPr>
        <w:t>.</w:t>
      </w:r>
    </w:p>
    <w:p w14:paraId="12C33E9E" w14:textId="77777777" w:rsidR="008C5E39" w:rsidRDefault="008C5E39"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p>
    <w:p w14:paraId="705EBD60" w14:textId="77777777" w:rsidR="00082295" w:rsidRPr="007D1CD1" w:rsidRDefault="00082295"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p>
    <w:p w14:paraId="6745EE97" w14:textId="77777777" w:rsidR="008C5E39" w:rsidRPr="007D1CD1" w:rsidRDefault="00F307D6"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r w:rsidRPr="007D1CD1">
        <w:rPr>
          <w:rFonts w:ascii="Century Gothic" w:hAnsi="Century Gothic" w:cs="Century Gothic"/>
          <w:i w:val="0"/>
          <w:szCs w:val="22"/>
        </w:rPr>
        <w:t xml:space="preserve">Il est précisé que les sociétés du groupe de la société </w:t>
      </w:r>
      <w:r w:rsidR="00960B0E" w:rsidRPr="007D1CD1">
        <w:rPr>
          <w:rFonts w:ascii="Century Gothic" w:hAnsi="Century Gothic" w:cs="Century Gothic"/>
          <w:i w:val="0"/>
          <w:szCs w:val="22"/>
        </w:rPr>
        <w:t>LES PETITES CANAILLES</w:t>
      </w:r>
      <w:r w:rsidRPr="007D1CD1">
        <w:rPr>
          <w:rFonts w:ascii="Century Gothic" w:hAnsi="Century Gothic" w:cs="Century Gothic"/>
          <w:i w:val="0"/>
          <w:szCs w:val="22"/>
        </w:rPr>
        <w:t xml:space="preserve"> sont définies comme toutes </w:t>
      </w:r>
      <w:proofErr w:type="gramStart"/>
      <w:r w:rsidRPr="007D1CD1">
        <w:rPr>
          <w:rFonts w:ascii="Century Gothic" w:hAnsi="Century Gothic" w:cs="Century Gothic"/>
          <w:i w:val="0"/>
          <w:szCs w:val="22"/>
        </w:rPr>
        <w:t>sociétés contrôlée</w:t>
      </w:r>
      <w:proofErr w:type="gramEnd"/>
      <w:r w:rsidRPr="007D1CD1">
        <w:rPr>
          <w:rFonts w:ascii="Century Gothic" w:hAnsi="Century Gothic" w:cs="Century Gothic"/>
          <w:i w:val="0"/>
          <w:szCs w:val="22"/>
        </w:rPr>
        <w:t xml:space="preserve"> par la </w:t>
      </w:r>
      <w:r w:rsidRPr="007D1CD1">
        <w:rPr>
          <w:rFonts w:ascii="Century Gothic" w:hAnsi="Century Gothic" w:cs="Century Gothic"/>
          <w:i w:val="0"/>
          <w:szCs w:val="22"/>
        </w:rPr>
        <w:lastRenderedPageBreak/>
        <w:t xml:space="preserve">société </w:t>
      </w:r>
      <w:r w:rsidR="00960B0E" w:rsidRPr="007D1CD1">
        <w:rPr>
          <w:rFonts w:ascii="Century Gothic" w:hAnsi="Century Gothic" w:cs="Century Gothic"/>
          <w:i w:val="0"/>
          <w:szCs w:val="22"/>
        </w:rPr>
        <w:t>LES PETITES CANAILLES</w:t>
      </w:r>
      <w:r w:rsidR="00BD019D" w:rsidRPr="007D1CD1">
        <w:rPr>
          <w:rFonts w:ascii="Century Gothic" w:hAnsi="Century Gothic" w:cs="Century Gothic"/>
          <w:i w:val="0"/>
          <w:szCs w:val="22"/>
        </w:rPr>
        <w:t xml:space="preserve"> </w:t>
      </w:r>
      <w:r w:rsidRPr="007D1CD1">
        <w:rPr>
          <w:rFonts w:ascii="Century Gothic" w:hAnsi="Century Gothic" w:cs="Century Gothic"/>
          <w:i w:val="0"/>
          <w:szCs w:val="22"/>
        </w:rPr>
        <w:t xml:space="preserve">au sens de l’article L.233-1 du Code de commerce. </w:t>
      </w:r>
    </w:p>
    <w:p w14:paraId="00DF03BB" w14:textId="77777777" w:rsidR="008C5E39" w:rsidRPr="007D1CD1" w:rsidRDefault="008C5E39"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p>
    <w:p w14:paraId="069ECD7E" w14:textId="1DBCC3F0" w:rsidR="00A700EC" w:rsidRPr="007D1CD1" w:rsidRDefault="00B87197"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r w:rsidRPr="007D1CD1">
        <w:rPr>
          <w:rFonts w:ascii="Century Gothic" w:hAnsi="Century Gothic" w:cs="Century Gothic"/>
          <w:i w:val="0"/>
          <w:szCs w:val="22"/>
        </w:rPr>
        <w:t xml:space="preserve">Dans tous les cas les sous-location et locations gérances </w:t>
      </w:r>
      <w:r w:rsidR="00F307D6" w:rsidRPr="007D1CD1">
        <w:rPr>
          <w:rFonts w:ascii="Century Gothic" w:hAnsi="Century Gothic" w:cs="Century Gothic"/>
          <w:i w:val="0"/>
          <w:szCs w:val="22"/>
        </w:rPr>
        <w:t>susvisées</w:t>
      </w:r>
      <w:r w:rsidRPr="007D1CD1">
        <w:rPr>
          <w:rFonts w:ascii="Century Gothic" w:hAnsi="Century Gothic" w:cs="Century Gothic"/>
          <w:i w:val="0"/>
          <w:szCs w:val="22"/>
        </w:rPr>
        <w:t xml:space="preserve"> </w:t>
      </w:r>
      <w:r w:rsidR="00F307D6" w:rsidRPr="007D1CD1">
        <w:rPr>
          <w:rFonts w:ascii="Century Gothic" w:hAnsi="Century Gothic" w:cs="Century Gothic"/>
          <w:i w:val="0"/>
          <w:szCs w:val="22"/>
        </w:rPr>
        <w:t xml:space="preserve">devront être conclues dans le respect des dispositions de l’article </w:t>
      </w:r>
      <w:r w:rsidR="00122B8B" w:rsidRPr="007D1CD1">
        <w:fldChar w:fldCharType="begin"/>
      </w:r>
      <w:r w:rsidR="00122B8B" w:rsidRPr="007D1CD1">
        <w:instrText xml:space="preserve"> REF _Ref425852630 \r \h  \* MERGEFORMAT </w:instrText>
      </w:r>
      <w:r w:rsidR="00122B8B" w:rsidRPr="007D1CD1">
        <w:fldChar w:fldCharType="separate"/>
      </w:r>
      <w:r w:rsidR="00714F4B" w:rsidRPr="00714F4B">
        <w:rPr>
          <w:rFonts w:ascii="Century Gothic" w:hAnsi="Century Gothic" w:cs="Century Gothic"/>
          <w:i w:val="0"/>
          <w:szCs w:val="22"/>
        </w:rPr>
        <w:t>10.1</w:t>
      </w:r>
      <w:r w:rsidR="00122B8B" w:rsidRPr="007D1CD1">
        <w:fldChar w:fldCharType="end"/>
      </w:r>
      <w:r w:rsidR="00A700EC" w:rsidRPr="007D1CD1">
        <w:rPr>
          <w:rFonts w:ascii="Century Gothic" w:hAnsi="Century Gothic" w:cs="Century Gothic"/>
          <w:i w:val="0"/>
          <w:szCs w:val="22"/>
        </w:rPr>
        <w:t xml:space="preserve"> des conditions générales du </w:t>
      </w:r>
      <w:r w:rsidR="00966DCD" w:rsidRPr="007D1CD1">
        <w:rPr>
          <w:rFonts w:ascii="Century Gothic" w:hAnsi="Century Gothic" w:cs="Century Gothic"/>
          <w:i w:val="0"/>
          <w:szCs w:val="22"/>
        </w:rPr>
        <w:t>B</w:t>
      </w:r>
      <w:r w:rsidR="00A700EC" w:rsidRPr="007D1CD1">
        <w:rPr>
          <w:rFonts w:ascii="Century Gothic" w:hAnsi="Century Gothic" w:cs="Century Gothic"/>
          <w:i w:val="0"/>
          <w:szCs w:val="22"/>
        </w:rPr>
        <w:t>ail.</w:t>
      </w:r>
    </w:p>
    <w:p w14:paraId="153E02DD" w14:textId="77777777" w:rsidR="008C5E39" w:rsidRPr="007D1CD1" w:rsidRDefault="008C5E39"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1558B348" w14:textId="50E7C456" w:rsidR="00F87698" w:rsidRPr="00082295" w:rsidRDefault="008C5E39" w:rsidP="00082295">
      <w:pPr>
        <w:pStyle w:val="rubriqueEE"/>
        <w:numPr>
          <w:ilvl w:val="1"/>
          <w:numId w:val="7"/>
        </w:numPr>
        <w:pBdr>
          <w:top w:val="none" w:sz="0" w:space="0" w:color="auto"/>
          <w:left w:val="none" w:sz="0" w:space="0" w:color="auto"/>
          <w:bottom w:val="none" w:sz="0" w:space="0" w:color="auto"/>
          <w:right w:val="none" w:sz="0" w:space="0" w:color="auto"/>
        </w:pBdr>
        <w:ind w:right="281"/>
        <w:rPr>
          <w:rFonts w:ascii="Century Gothic" w:hAnsi="Century Gothic" w:cs="Century Gothic"/>
          <w:szCs w:val="22"/>
        </w:rPr>
      </w:pPr>
      <w:r w:rsidRPr="007D1CD1">
        <w:rPr>
          <w:rFonts w:ascii="Century Gothic" w:hAnsi="Century Gothic" w:cs="Century Gothic"/>
          <w:i w:val="0"/>
          <w:szCs w:val="22"/>
        </w:rPr>
        <w:t>Le Preneur est également autorisé à domicilier dans les Locaux toute société appartenant au groupe de la société LES PETITES CANAILLES.</w:t>
      </w:r>
    </w:p>
    <w:p w14:paraId="3B8586D5" w14:textId="77777777" w:rsidR="00F87698" w:rsidRPr="007D1CD1" w:rsidRDefault="00F87698"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412B899C" w14:textId="78D302EA" w:rsidR="00184C74" w:rsidRPr="007D1CD1" w:rsidRDefault="00184C74" w:rsidP="000805BF">
      <w:pPr>
        <w:ind w:left="1134" w:right="281"/>
        <w:jc w:val="both"/>
        <w:rPr>
          <w:rFonts w:ascii="Century Gothic" w:hAnsi="Century Gothic" w:cs="Arial"/>
          <w:sz w:val="22"/>
          <w:szCs w:val="22"/>
        </w:rPr>
      </w:pPr>
    </w:p>
    <w:p w14:paraId="3E4AFF23" w14:textId="26C5BBBC" w:rsidR="000F2AA2" w:rsidRPr="007D1CD1"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r w:rsidRPr="007D1CD1">
        <w:rPr>
          <w:rFonts w:ascii="Century Gothic" w:hAnsi="Century Gothic" w:cs="Arial"/>
          <w:b/>
          <w:sz w:val="22"/>
          <w:szCs w:val="22"/>
        </w:rPr>
        <w:t>Premiers travaux d’aménagement du Preneur</w:t>
      </w:r>
      <w:bookmarkEnd w:id="52"/>
      <w:r w:rsidR="0014289D" w:rsidRPr="007D1CD1">
        <w:rPr>
          <w:rFonts w:ascii="Century Gothic" w:hAnsi="Century Gothic" w:cs="Arial"/>
          <w:b/>
          <w:sz w:val="22"/>
          <w:szCs w:val="22"/>
        </w:rPr>
        <w:t xml:space="preserve"> - Durée </w:t>
      </w:r>
    </w:p>
    <w:p w14:paraId="5E2AB6E8" w14:textId="77777777" w:rsidR="000F2AA2" w:rsidRPr="007D1CD1" w:rsidRDefault="000F2AA2" w:rsidP="0014289D">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bookmarkStart w:id="53" w:name="_Toc457130811"/>
    </w:p>
    <w:p w14:paraId="27B7D047" w14:textId="13CAC969" w:rsidR="00B87197" w:rsidRPr="00061A7B" w:rsidRDefault="00B87197" w:rsidP="00B8719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061A7B">
        <w:rPr>
          <w:rFonts w:ascii="Century Gothic" w:hAnsi="Century Gothic" w:cs="Century Gothic"/>
          <w:sz w:val="22"/>
          <w:szCs w:val="22"/>
        </w:rPr>
        <w:t>Le Bailleur donne son autorisation pour la réalisation par le Preneur des travaux d’a</w:t>
      </w:r>
      <w:r w:rsidR="00977882" w:rsidRPr="00061A7B">
        <w:rPr>
          <w:rFonts w:ascii="Century Gothic" w:hAnsi="Century Gothic" w:cs="Century Gothic"/>
          <w:sz w:val="22"/>
          <w:szCs w:val="22"/>
        </w:rPr>
        <w:t>ménagement tels que figurant</w:t>
      </w:r>
      <w:r w:rsidR="007D6332" w:rsidRPr="00061A7B">
        <w:rPr>
          <w:rFonts w:ascii="Century Gothic" w:hAnsi="Century Gothic" w:cs="Century Gothic"/>
          <w:sz w:val="22"/>
          <w:szCs w:val="22"/>
        </w:rPr>
        <w:t xml:space="preserve"> ci-dessous et </w:t>
      </w:r>
      <w:r w:rsidRPr="00061A7B">
        <w:rPr>
          <w:rFonts w:ascii="Century Gothic" w:hAnsi="Century Gothic" w:cs="Century Gothic"/>
          <w:sz w:val="22"/>
          <w:szCs w:val="22"/>
        </w:rPr>
        <w:t xml:space="preserve">dans le respect des conditions de l’article </w:t>
      </w:r>
      <w:r w:rsidR="000F1F93" w:rsidRPr="00061A7B">
        <w:rPr>
          <w:rFonts w:ascii="Century Gothic" w:hAnsi="Century Gothic" w:cs="Century Gothic"/>
          <w:sz w:val="22"/>
          <w:szCs w:val="22"/>
        </w:rPr>
        <w:fldChar w:fldCharType="begin"/>
      </w:r>
      <w:r w:rsidRPr="00061A7B">
        <w:rPr>
          <w:rFonts w:ascii="Century Gothic" w:hAnsi="Century Gothic" w:cs="Century Gothic"/>
          <w:sz w:val="22"/>
          <w:szCs w:val="22"/>
        </w:rPr>
        <w:instrText xml:space="preserve"> REF _Ref402511728 \r \h </w:instrText>
      </w:r>
      <w:r w:rsidR="007D1CD1" w:rsidRPr="00061A7B">
        <w:rPr>
          <w:rFonts w:ascii="Century Gothic" w:hAnsi="Century Gothic" w:cs="Century Gothic"/>
          <w:sz w:val="22"/>
          <w:szCs w:val="22"/>
        </w:rPr>
        <w:instrText xml:space="preserve"> \* MERGEFORMAT </w:instrText>
      </w:r>
      <w:r w:rsidR="000F1F93" w:rsidRPr="00061A7B">
        <w:rPr>
          <w:rFonts w:ascii="Century Gothic" w:hAnsi="Century Gothic" w:cs="Century Gothic"/>
          <w:sz w:val="22"/>
          <w:szCs w:val="22"/>
        </w:rPr>
      </w:r>
      <w:r w:rsidR="000F1F93" w:rsidRPr="00061A7B">
        <w:rPr>
          <w:rFonts w:ascii="Century Gothic" w:hAnsi="Century Gothic" w:cs="Century Gothic"/>
          <w:sz w:val="22"/>
          <w:szCs w:val="22"/>
        </w:rPr>
        <w:fldChar w:fldCharType="separate"/>
      </w:r>
      <w:r w:rsidR="00714F4B">
        <w:rPr>
          <w:rFonts w:ascii="Century Gothic" w:hAnsi="Century Gothic" w:cs="Century Gothic"/>
          <w:sz w:val="22"/>
          <w:szCs w:val="22"/>
        </w:rPr>
        <w:t>9.4.2</w:t>
      </w:r>
      <w:r w:rsidR="000F1F93" w:rsidRPr="00061A7B">
        <w:rPr>
          <w:rFonts w:ascii="Century Gothic" w:hAnsi="Century Gothic" w:cs="Century Gothic"/>
          <w:sz w:val="22"/>
          <w:szCs w:val="22"/>
        </w:rPr>
        <w:fldChar w:fldCharType="end"/>
      </w:r>
      <w:r w:rsidRPr="00061A7B">
        <w:rPr>
          <w:rFonts w:ascii="Century Gothic" w:hAnsi="Century Gothic" w:cs="Century Gothic"/>
          <w:sz w:val="22"/>
          <w:szCs w:val="22"/>
        </w:rPr>
        <w:t xml:space="preserve"> des conditions générales du Bail</w:t>
      </w:r>
      <w:r w:rsidR="007D6332" w:rsidRPr="00061A7B">
        <w:rPr>
          <w:rFonts w:ascii="Century Gothic" w:hAnsi="Century Gothic" w:cs="Century Gothic"/>
          <w:sz w:val="22"/>
          <w:szCs w:val="22"/>
        </w:rPr>
        <w:t xml:space="preserve"> : </w:t>
      </w:r>
    </w:p>
    <w:p w14:paraId="7E74BE53" w14:textId="5FB67A1A" w:rsidR="007D6332" w:rsidRPr="00061A7B" w:rsidRDefault="007D6332" w:rsidP="00B8719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76772344" w14:textId="6BB1B49B" w:rsidR="007D6332" w:rsidRPr="00061A7B" w:rsidRDefault="007D6332" w:rsidP="007D6332">
      <w:pPr>
        <w:pStyle w:val="Paragraphedeliste"/>
        <w:numPr>
          <w:ilvl w:val="0"/>
          <w:numId w:val="25"/>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061A7B">
        <w:rPr>
          <w:rFonts w:ascii="Century Gothic" w:hAnsi="Century Gothic" w:cs="Century Gothic"/>
          <w:sz w:val="22"/>
          <w:szCs w:val="22"/>
        </w:rPr>
        <w:t>Aménagement de la coque,</w:t>
      </w:r>
    </w:p>
    <w:p w14:paraId="612101A4" w14:textId="3ABC02DF" w:rsidR="00FD19E3" w:rsidRPr="00061A7B" w:rsidRDefault="00FD19E3" w:rsidP="00FD19E3">
      <w:pPr>
        <w:pStyle w:val="Paragraphedeliste"/>
        <w:numPr>
          <w:ilvl w:val="0"/>
          <w:numId w:val="25"/>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061A7B">
        <w:rPr>
          <w:rFonts w:ascii="Century Gothic" w:hAnsi="Century Gothic" w:cs="Century Gothic"/>
          <w:sz w:val="22"/>
          <w:szCs w:val="22"/>
        </w:rPr>
        <w:t>Modification des menuiserie extérieurs</w:t>
      </w:r>
    </w:p>
    <w:p w14:paraId="1B6A95D2" w14:textId="7301476F" w:rsidR="007D6332" w:rsidRPr="00061A7B" w:rsidRDefault="00FD19E3" w:rsidP="007D6332">
      <w:pPr>
        <w:pStyle w:val="Paragraphedeliste"/>
        <w:numPr>
          <w:ilvl w:val="0"/>
          <w:numId w:val="25"/>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061A7B">
        <w:rPr>
          <w:rFonts w:ascii="Century Gothic" w:hAnsi="Century Gothic" w:cs="Century Gothic"/>
          <w:sz w:val="22"/>
          <w:szCs w:val="22"/>
        </w:rPr>
        <w:t>Enseigne et vitrophanie</w:t>
      </w:r>
    </w:p>
    <w:p w14:paraId="6F3045A5" w14:textId="60C707BA" w:rsidR="007D6332" w:rsidRPr="00061A7B" w:rsidRDefault="007D6332" w:rsidP="007D6332">
      <w:pPr>
        <w:pStyle w:val="Paragraphedeliste"/>
        <w:numPr>
          <w:ilvl w:val="0"/>
          <w:numId w:val="25"/>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061A7B">
        <w:rPr>
          <w:rFonts w:ascii="Century Gothic" w:hAnsi="Century Gothic" w:cs="Century Gothic"/>
          <w:sz w:val="22"/>
          <w:szCs w:val="22"/>
        </w:rPr>
        <w:t xml:space="preserve">Travaux </w:t>
      </w:r>
      <w:r w:rsidR="00FD19E3" w:rsidRPr="00061A7B">
        <w:rPr>
          <w:rFonts w:ascii="Century Gothic" w:hAnsi="Century Gothic" w:cs="Century Gothic"/>
          <w:sz w:val="22"/>
          <w:szCs w:val="22"/>
        </w:rPr>
        <w:t>d’aménagement extérieurs</w:t>
      </w:r>
    </w:p>
    <w:p w14:paraId="758E4A19" w14:textId="6EBD8A6E" w:rsidR="007D6332" w:rsidRPr="00061A7B" w:rsidRDefault="007D6332" w:rsidP="00B8719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51BE0025" w14:textId="77777777" w:rsidR="000F2AA2" w:rsidRPr="00061A7B" w:rsidRDefault="000F2AA2" w:rsidP="0014289D">
      <w:pPr>
        <w:ind w:right="281"/>
        <w:jc w:val="both"/>
        <w:rPr>
          <w:rFonts w:ascii="Century Gothic" w:hAnsi="Century Gothic" w:cs="Arial"/>
          <w:sz w:val="22"/>
          <w:szCs w:val="22"/>
        </w:rPr>
      </w:pPr>
    </w:p>
    <w:p w14:paraId="011868CE" w14:textId="2D07E5AB" w:rsidR="000F2AA2" w:rsidRPr="00061A7B" w:rsidRDefault="006A3237" w:rsidP="0014289D">
      <w:pPr>
        <w:pStyle w:val="Titre2"/>
        <w:tabs>
          <w:tab w:val="left" w:pos="567"/>
        </w:tabs>
        <w:ind w:right="281"/>
        <w:rPr>
          <w:rFonts w:ascii="Century Gothic" w:hAnsi="Century Gothic" w:cs="Arial"/>
          <w:sz w:val="22"/>
          <w:szCs w:val="22"/>
          <w:u w:val="none"/>
        </w:rPr>
      </w:pPr>
      <w:r w:rsidRPr="00061A7B">
        <w:rPr>
          <w:rFonts w:ascii="Century Gothic" w:hAnsi="Century Gothic" w:cs="Arial"/>
          <w:sz w:val="22"/>
          <w:szCs w:val="22"/>
          <w:u w:val="none"/>
        </w:rPr>
        <w:t xml:space="preserve">La durée des travaux du Preneur est </w:t>
      </w:r>
      <w:r w:rsidR="000859EB" w:rsidRPr="00061A7B">
        <w:rPr>
          <w:rFonts w:ascii="Century Gothic" w:hAnsi="Century Gothic" w:cs="Arial"/>
          <w:sz w:val="22"/>
          <w:szCs w:val="22"/>
          <w:u w:val="none"/>
        </w:rPr>
        <w:t>fixée</w:t>
      </w:r>
      <w:r w:rsidRPr="00061A7B">
        <w:rPr>
          <w:rFonts w:ascii="Century Gothic" w:hAnsi="Century Gothic" w:cs="Arial"/>
          <w:sz w:val="22"/>
          <w:szCs w:val="22"/>
          <w:u w:val="none"/>
        </w:rPr>
        <w:t xml:space="preserve"> au maximum à </w:t>
      </w:r>
      <w:r w:rsidR="00B118DB" w:rsidRPr="00061A7B">
        <w:rPr>
          <w:rFonts w:ascii="Century Gothic" w:hAnsi="Century Gothic" w:cs="Arial"/>
          <w:sz w:val="22"/>
          <w:szCs w:val="22"/>
          <w:u w:val="none"/>
        </w:rPr>
        <w:t>9</w:t>
      </w:r>
      <w:r w:rsidR="00EC3921" w:rsidRPr="00061A7B">
        <w:rPr>
          <w:rFonts w:ascii="Century Gothic" w:hAnsi="Century Gothic" w:cs="Arial"/>
          <w:sz w:val="22"/>
          <w:szCs w:val="22"/>
          <w:u w:val="none"/>
        </w:rPr>
        <w:t xml:space="preserve"> </w:t>
      </w:r>
      <w:r w:rsidR="00C26C88" w:rsidRPr="00061A7B">
        <w:rPr>
          <w:rFonts w:ascii="Century Gothic" w:hAnsi="Century Gothic" w:cs="Arial"/>
          <w:sz w:val="22"/>
          <w:szCs w:val="22"/>
          <w:u w:val="none"/>
        </w:rPr>
        <w:t xml:space="preserve">mois </w:t>
      </w:r>
      <w:r w:rsidRPr="00061A7B">
        <w:rPr>
          <w:rFonts w:ascii="Century Gothic" w:hAnsi="Century Gothic" w:cs="Arial"/>
          <w:sz w:val="22"/>
          <w:szCs w:val="22"/>
          <w:u w:val="none"/>
        </w:rPr>
        <w:t>à compter de la prise de possession des Locaux.</w:t>
      </w:r>
    </w:p>
    <w:bookmarkEnd w:id="53"/>
    <w:p w14:paraId="493EC4EF" w14:textId="77777777" w:rsidR="005250FF" w:rsidRPr="00061A7B" w:rsidRDefault="005250FF" w:rsidP="00C32525">
      <w:pPr>
        <w:jc w:val="both"/>
        <w:rPr>
          <w:rFonts w:ascii="Century Gothic" w:hAnsi="Century Gothic" w:cs="Arial"/>
          <w:sz w:val="22"/>
          <w:szCs w:val="22"/>
        </w:rPr>
      </w:pPr>
    </w:p>
    <w:p w14:paraId="359FC851" w14:textId="77777777" w:rsidR="00D462A2" w:rsidRPr="00061A7B" w:rsidRDefault="00D462A2"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8A9EB3E" w14:textId="30D040B9" w:rsidR="00AE5E60" w:rsidRPr="00061A7B" w:rsidRDefault="001434E6"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061A7B">
        <w:rPr>
          <w:rFonts w:ascii="Century Gothic" w:hAnsi="Century Gothic"/>
          <w:spacing w:val="-2"/>
          <w:sz w:val="22"/>
          <w:szCs w:val="22"/>
        </w:rPr>
        <w:t xml:space="preserve">Fait à </w:t>
      </w:r>
      <w:r w:rsidR="007C0B83" w:rsidRPr="00061A7B">
        <w:rPr>
          <w:rFonts w:ascii="Century Gothic" w:hAnsi="Century Gothic"/>
          <w:spacing w:val="-2"/>
          <w:sz w:val="22"/>
          <w:szCs w:val="22"/>
        </w:rPr>
        <w:t>Nice</w:t>
      </w:r>
      <w:r w:rsidR="00283D4E" w:rsidRPr="00061A7B">
        <w:rPr>
          <w:rFonts w:ascii="Century Gothic" w:hAnsi="Century Gothic"/>
          <w:spacing w:val="-2"/>
          <w:sz w:val="22"/>
          <w:szCs w:val="22"/>
        </w:rPr>
        <w:t xml:space="preserve"> </w:t>
      </w:r>
      <w:r w:rsidRPr="00061A7B">
        <w:rPr>
          <w:rFonts w:ascii="Century Gothic" w:hAnsi="Century Gothic"/>
          <w:spacing w:val="-2"/>
          <w:sz w:val="22"/>
          <w:szCs w:val="22"/>
        </w:rPr>
        <w:t>e</w:t>
      </w:r>
      <w:r w:rsidR="00AE5E60" w:rsidRPr="00061A7B">
        <w:rPr>
          <w:rFonts w:ascii="Century Gothic" w:hAnsi="Century Gothic"/>
          <w:spacing w:val="-2"/>
          <w:sz w:val="22"/>
          <w:szCs w:val="22"/>
        </w:rPr>
        <w:t xml:space="preserve">n deux exemplaires </w:t>
      </w:r>
    </w:p>
    <w:p w14:paraId="5B4286E1" w14:textId="4E96E986" w:rsidR="00217E8D" w:rsidRPr="007D1CD1" w:rsidRDefault="00217E8D"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061A7B">
        <w:rPr>
          <w:rFonts w:ascii="Century Gothic" w:hAnsi="Century Gothic"/>
          <w:spacing w:val="-2"/>
          <w:sz w:val="22"/>
          <w:szCs w:val="22"/>
        </w:rPr>
        <w:t xml:space="preserve">Le </w:t>
      </w:r>
      <w:r w:rsidR="00283D4E" w:rsidRPr="00061A7B">
        <w:rPr>
          <w:rFonts w:ascii="Century Gothic" w:hAnsi="Century Gothic"/>
          <w:spacing w:val="-2"/>
          <w:sz w:val="22"/>
          <w:szCs w:val="22"/>
        </w:rPr>
        <w:t>01 janvier 202</w:t>
      </w:r>
      <w:r w:rsidR="00061A7B" w:rsidRPr="00061A7B">
        <w:rPr>
          <w:rFonts w:ascii="Century Gothic" w:hAnsi="Century Gothic"/>
          <w:spacing w:val="-2"/>
          <w:sz w:val="22"/>
          <w:szCs w:val="22"/>
        </w:rPr>
        <w:t>3</w:t>
      </w:r>
    </w:p>
    <w:p w14:paraId="19B281A4" w14:textId="338E8433"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1AF950E" w14:textId="77777777" w:rsidR="00D462A2" w:rsidRPr="007D1CD1" w:rsidRDefault="00D462A2"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243B6E" w14:textId="08F7FF62" w:rsidR="00AE5E60" w:rsidRPr="007D1CD1" w:rsidRDefault="0014289D"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6480" w:hanging="6480"/>
        <w:jc w:val="both"/>
        <w:rPr>
          <w:rFonts w:ascii="Century Gothic" w:hAnsi="Century Gothic"/>
          <w:spacing w:val="-2"/>
          <w:sz w:val="22"/>
          <w:szCs w:val="22"/>
        </w:rPr>
      </w:pP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p>
    <w:p w14:paraId="3908D669" w14:textId="5400FC74" w:rsidR="00AA1CB7" w:rsidRPr="007D1CD1" w:rsidRDefault="00AE5E60"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6480" w:hanging="6480"/>
        <w:jc w:val="both"/>
        <w:rPr>
          <w:rFonts w:ascii="Century Gothic" w:hAnsi="Century Gothic"/>
          <w:spacing w:val="-2"/>
          <w:sz w:val="22"/>
          <w:szCs w:val="22"/>
        </w:rPr>
      </w:pPr>
      <w:r w:rsidRPr="007D1CD1">
        <w:rPr>
          <w:rFonts w:ascii="Century Gothic" w:hAnsi="Century Gothic"/>
          <w:spacing w:val="-2"/>
          <w:sz w:val="22"/>
          <w:szCs w:val="22"/>
        </w:rPr>
        <w:t>Le Preneur</w:t>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t>Le Bailleur</w:t>
      </w:r>
    </w:p>
    <w:p w14:paraId="279E5EE1" w14:textId="4A3A944E" w:rsidR="00AA1CB7" w:rsidRPr="007D1CD1" w:rsidRDefault="00283D4E">
      <w:pPr>
        <w:rPr>
          <w:rFonts w:ascii="Century Gothic" w:hAnsi="Century Gothic"/>
          <w:sz w:val="22"/>
          <w:szCs w:val="22"/>
        </w:rPr>
      </w:pPr>
      <w:r w:rsidRPr="007D1CD1">
        <w:rPr>
          <w:rFonts w:ascii="Century Gothic" w:hAnsi="Century Gothic"/>
          <w:noProof/>
          <w:sz w:val="22"/>
          <w:szCs w:val="22"/>
        </w:rPr>
        <w:drawing>
          <wp:anchor distT="0" distB="0" distL="114300" distR="114300" simplePos="0" relativeHeight="251659264" behindDoc="0" locked="0" layoutInCell="1" allowOverlap="1" wp14:anchorId="4DBE9E95" wp14:editId="7DCE1E89">
            <wp:simplePos x="0" y="0"/>
            <wp:positionH relativeFrom="margin">
              <wp:align>right</wp:align>
            </wp:positionH>
            <wp:positionV relativeFrom="paragraph">
              <wp:posOffset>185692</wp:posOffset>
            </wp:positionV>
            <wp:extent cx="2062195" cy="1001486"/>
            <wp:effectExtent l="0" t="0" r="0" b="8255"/>
            <wp:wrapNone/>
            <wp:docPr id="3" name="Image 3" descr="Une image contenant insec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insecte&#10;&#10;Description générée automatiquement"/>
                    <pic:cNvPicPr/>
                  </pic:nvPicPr>
                  <pic:blipFill>
                    <a:blip r:embed="rId11"/>
                    <a:stretch>
                      <a:fillRect/>
                    </a:stretch>
                  </pic:blipFill>
                  <pic:spPr>
                    <a:xfrm>
                      <a:off x="0" y="0"/>
                      <a:ext cx="2062195" cy="1001486"/>
                    </a:xfrm>
                    <a:prstGeom prst="rect">
                      <a:avLst/>
                    </a:prstGeom>
                  </pic:spPr>
                </pic:pic>
              </a:graphicData>
            </a:graphic>
            <wp14:sizeRelH relativeFrom="margin">
              <wp14:pctWidth>0</wp14:pctWidth>
            </wp14:sizeRelH>
            <wp14:sizeRelV relativeFrom="margin">
              <wp14:pctHeight>0</wp14:pctHeight>
            </wp14:sizeRelV>
          </wp:anchor>
        </w:drawing>
      </w:r>
      <w:r w:rsidR="00F75585">
        <w:rPr>
          <w:rFonts w:ascii="Century Gothic" w:hAnsi="Century Gothic"/>
          <w:noProof/>
          <w:sz w:val="22"/>
          <w:szCs w:val="22"/>
        </w:rPr>
        <w:drawing>
          <wp:inline distT="0" distB="0" distL="0" distR="0" wp14:anchorId="07039476" wp14:editId="3ECBF550">
            <wp:extent cx="3143250" cy="1420329"/>
            <wp:effectExtent l="0" t="0" r="0" b="8890"/>
            <wp:docPr id="2" name="Image 2" descr="Une image contenant diagramme, lett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diagramme, lettre&#10;&#10;Description générée automatiquement"/>
                    <pic:cNvPicPr/>
                  </pic:nvPicPr>
                  <pic:blipFill>
                    <a:blip r:embed="rId12"/>
                    <a:stretch>
                      <a:fillRect/>
                    </a:stretch>
                  </pic:blipFill>
                  <pic:spPr>
                    <a:xfrm>
                      <a:off x="0" y="0"/>
                      <a:ext cx="3169176" cy="1432044"/>
                    </a:xfrm>
                    <a:prstGeom prst="rect">
                      <a:avLst/>
                    </a:prstGeom>
                  </pic:spPr>
                </pic:pic>
              </a:graphicData>
            </a:graphic>
          </wp:inline>
        </w:drawing>
      </w:r>
      <w:r w:rsidR="005668B5" w:rsidRPr="007D1CD1">
        <w:rPr>
          <w:rFonts w:ascii="Century Gothic" w:hAnsi="Century Gothic"/>
          <w:sz w:val="22"/>
          <w:szCs w:val="22"/>
        </w:rPr>
        <w:br w:type="page"/>
      </w:r>
    </w:p>
    <w:p w14:paraId="01AAAF0A" w14:textId="702F756E" w:rsidR="00AA1CB7" w:rsidRPr="007D1CD1" w:rsidRDefault="00AA1CB7" w:rsidP="0015435B">
      <w:pPr>
        <w:tabs>
          <w:tab w:val="left" w:pos="9356"/>
        </w:tabs>
        <w:ind w:right="72"/>
        <w:jc w:val="center"/>
        <w:rPr>
          <w:rFonts w:ascii="Century Gothic" w:hAnsi="Century Gothic" w:cs="Arial"/>
          <w:b/>
          <w:sz w:val="22"/>
          <w:szCs w:val="22"/>
          <w:u w:val="single"/>
        </w:rPr>
      </w:pPr>
      <w:r w:rsidRPr="007D1CD1">
        <w:rPr>
          <w:rFonts w:ascii="Century Gothic" w:hAnsi="Century Gothic" w:cs="Arial"/>
          <w:b/>
          <w:sz w:val="22"/>
          <w:szCs w:val="22"/>
          <w:u w:val="single"/>
        </w:rPr>
        <w:lastRenderedPageBreak/>
        <w:t>Annexes</w:t>
      </w:r>
    </w:p>
    <w:p w14:paraId="6DBBEDB4" w14:textId="77777777" w:rsidR="00720AEF" w:rsidRPr="007D1CD1" w:rsidRDefault="00720AEF" w:rsidP="00720AEF">
      <w:pPr>
        <w:tabs>
          <w:tab w:val="left" w:pos="9356"/>
        </w:tabs>
        <w:ind w:right="72"/>
        <w:rPr>
          <w:rFonts w:ascii="Century Gothic" w:hAnsi="Century Gothic" w:cs="Arial"/>
          <w:sz w:val="22"/>
          <w:szCs w:val="22"/>
        </w:rPr>
      </w:pPr>
    </w:p>
    <w:p w14:paraId="0C09C92F" w14:textId="77777777" w:rsidR="00AA1CB7" w:rsidRPr="007D1CD1" w:rsidRDefault="00AA1CB7" w:rsidP="00AA1CB7">
      <w:pPr>
        <w:tabs>
          <w:tab w:val="left" w:pos="9356"/>
        </w:tabs>
        <w:ind w:right="72"/>
        <w:jc w:val="both"/>
        <w:rPr>
          <w:rFonts w:ascii="Century Gothic" w:hAnsi="Century Gothic" w:cs="Arial"/>
          <w:sz w:val="22"/>
          <w:szCs w:val="22"/>
        </w:rPr>
      </w:pPr>
    </w:p>
    <w:p w14:paraId="6E77CC8B" w14:textId="77777777" w:rsidR="00AA1CB7" w:rsidRPr="007D1CD1" w:rsidRDefault="00AA1CB7" w:rsidP="00AA1CB7">
      <w:pPr>
        <w:tabs>
          <w:tab w:val="left" w:pos="9356"/>
        </w:tabs>
        <w:ind w:right="72"/>
        <w:jc w:val="both"/>
        <w:rPr>
          <w:rFonts w:ascii="Century Gothic" w:hAnsi="Century Gothic" w:cs="Arial"/>
          <w:sz w:val="22"/>
          <w:szCs w:val="22"/>
        </w:rPr>
      </w:pPr>
    </w:p>
    <w:p w14:paraId="04EED15F" w14:textId="77777777" w:rsidR="005A4FE6" w:rsidRPr="007D1CD1" w:rsidRDefault="005A4FE6" w:rsidP="00886E56">
      <w:pPr>
        <w:numPr>
          <w:ilvl w:val="0"/>
          <w:numId w:val="4"/>
        </w:numPr>
        <w:tabs>
          <w:tab w:val="left" w:pos="284"/>
        </w:tabs>
        <w:ind w:right="72" w:hanging="720"/>
        <w:jc w:val="both"/>
        <w:rPr>
          <w:rFonts w:ascii="Century Gothic" w:hAnsi="Century Gothic" w:cs="Arial"/>
          <w:sz w:val="22"/>
          <w:szCs w:val="22"/>
        </w:rPr>
      </w:pPr>
      <w:bookmarkStart w:id="54" w:name="Annexe1"/>
      <w:bookmarkStart w:id="55" w:name="_Ref402475017"/>
      <w:bookmarkEnd w:id="54"/>
      <w:r w:rsidRPr="007D1CD1">
        <w:rPr>
          <w:rFonts w:ascii="Century Gothic" w:hAnsi="Century Gothic" w:cs="Arial"/>
          <w:sz w:val="22"/>
          <w:szCs w:val="22"/>
        </w:rPr>
        <w:t>Pouvoirs</w:t>
      </w:r>
      <w:bookmarkEnd w:id="55"/>
    </w:p>
    <w:p w14:paraId="58E2EED2" w14:textId="77777777" w:rsidR="005A4FE6" w:rsidRPr="007D1CD1" w:rsidRDefault="005A4FE6" w:rsidP="005A4FE6">
      <w:pPr>
        <w:tabs>
          <w:tab w:val="left" w:pos="284"/>
        </w:tabs>
        <w:ind w:left="720" w:right="72"/>
        <w:jc w:val="both"/>
        <w:rPr>
          <w:rFonts w:ascii="Century Gothic" w:hAnsi="Century Gothic" w:cs="Arial"/>
          <w:sz w:val="22"/>
          <w:szCs w:val="22"/>
        </w:rPr>
      </w:pPr>
    </w:p>
    <w:p w14:paraId="14F0C8CE" w14:textId="77777777" w:rsidR="00AA1CB7" w:rsidRPr="007D1CD1" w:rsidRDefault="00AA1CB7" w:rsidP="00886E56">
      <w:pPr>
        <w:numPr>
          <w:ilvl w:val="0"/>
          <w:numId w:val="4"/>
        </w:numPr>
        <w:tabs>
          <w:tab w:val="left" w:pos="284"/>
        </w:tabs>
        <w:ind w:right="72" w:hanging="720"/>
        <w:jc w:val="both"/>
        <w:rPr>
          <w:rFonts w:ascii="Century Gothic" w:hAnsi="Century Gothic" w:cs="Arial"/>
          <w:sz w:val="22"/>
          <w:szCs w:val="22"/>
        </w:rPr>
      </w:pPr>
      <w:bookmarkStart w:id="56" w:name="Annexe2"/>
      <w:bookmarkStart w:id="57" w:name="_Ref402475306"/>
      <w:bookmarkEnd w:id="56"/>
      <w:r w:rsidRPr="007D1CD1">
        <w:rPr>
          <w:rFonts w:ascii="Century Gothic" w:hAnsi="Century Gothic" w:cs="Arial"/>
          <w:sz w:val="22"/>
          <w:szCs w:val="22"/>
        </w:rPr>
        <w:t>Plans des Locaux</w:t>
      </w:r>
      <w:bookmarkEnd w:id="57"/>
      <w:r w:rsidRPr="007D1CD1">
        <w:rPr>
          <w:rFonts w:ascii="Century Gothic" w:hAnsi="Century Gothic" w:cs="Arial"/>
          <w:sz w:val="22"/>
          <w:szCs w:val="22"/>
        </w:rPr>
        <w:t xml:space="preserve"> </w:t>
      </w:r>
    </w:p>
    <w:p w14:paraId="74544A7E" w14:textId="77777777" w:rsidR="009B2AE8" w:rsidRPr="007D1CD1" w:rsidRDefault="009B2AE8" w:rsidP="009B2AE8">
      <w:pPr>
        <w:pStyle w:val="Paragraphedeliste"/>
        <w:rPr>
          <w:rFonts w:ascii="Century Gothic" w:hAnsi="Century Gothic" w:cs="Arial"/>
          <w:sz w:val="22"/>
          <w:szCs w:val="22"/>
        </w:rPr>
      </w:pPr>
    </w:p>
    <w:p w14:paraId="60BAC4CC" w14:textId="0435DE6C" w:rsidR="009B2AE8" w:rsidRPr="007D1CD1" w:rsidRDefault="008E02A6" w:rsidP="00886E56">
      <w:pPr>
        <w:numPr>
          <w:ilvl w:val="0"/>
          <w:numId w:val="4"/>
        </w:numPr>
        <w:tabs>
          <w:tab w:val="left" w:pos="284"/>
        </w:tabs>
        <w:ind w:right="72" w:hanging="720"/>
        <w:jc w:val="both"/>
        <w:rPr>
          <w:rFonts w:ascii="Century Gothic" w:hAnsi="Century Gothic" w:cs="Arial"/>
          <w:sz w:val="22"/>
          <w:szCs w:val="22"/>
        </w:rPr>
      </w:pPr>
      <w:r w:rsidRPr="007D1CD1">
        <w:rPr>
          <w:rFonts w:ascii="Century Gothic" w:hAnsi="Century Gothic" w:cs="Arial"/>
          <w:sz w:val="22"/>
          <w:szCs w:val="22"/>
        </w:rPr>
        <w:t>Diagnostics techniques (DPE / CREP / DAPP)</w:t>
      </w:r>
    </w:p>
    <w:p w14:paraId="781CBE37" w14:textId="77777777" w:rsidR="00AA1CB7" w:rsidRPr="007D1CD1" w:rsidRDefault="00AA1CB7" w:rsidP="00AA1CB7">
      <w:pPr>
        <w:tabs>
          <w:tab w:val="left" w:pos="9356"/>
        </w:tabs>
        <w:ind w:right="72"/>
        <w:jc w:val="both"/>
        <w:rPr>
          <w:rFonts w:ascii="Century Gothic" w:hAnsi="Century Gothic" w:cs="Arial"/>
          <w:sz w:val="22"/>
          <w:szCs w:val="22"/>
        </w:rPr>
      </w:pPr>
    </w:p>
    <w:p w14:paraId="01BA4AB5" w14:textId="77777777" w:rsidR="00AA1CB7" w:rsidRPr="007D1CD1" w:rsidRDefault="00AA1CB7" w:rsidP="00EB4636">
      <w:pPr>
        <w:numPr>
          <w:ilvl w:val="0"/>
          <w:numId w:val="4"/>
        </w:numPr>
        <w:tabs>
          <w:tab w:val="left" w:pos="284"/>
        </w:tabs>
        <w:ind w:right="72" w:hanging="720"/>
        <w:jc w:val="both"/>
        <w:rPr>
          <w:rFonts w:ascii="Century Gothic" w:hAnsi="Century Gothic" w:cs="Arial"/>
          <w:sz w:val="22"/>
          <w:szCs w:val="22"/>
        </w:rPr>
      </w:pPr>
      <w:bookmarkStart w:id="58" w:name="Annexe3"/>
      <w:bookmarkStart w:id="59" w:name="_Ref402511047"/>
      <w:bookmarkEnd w:id="58"/>
      <w:r w:rsidRPr="007D1CD1">
        <w:rPr>
          <w:rFonts w:ascii="Century Gothic" w:hAnsi="Century Gothic" w:cs="Arial"/>
          <w:sz w:val="22"/>
          <w:szCs w:val="22"/>
        </w:rPr>
        <w:t xml:space="preserve">Règlement </w:t>
      </w:r>
      <w:r w:rsidR="00481421" w:rsidRPr="007D1CD1">
        <w:rPr>
          <w:rFonts w:ascii="Century Gothic" w:hAnsi="Century Gothic" w:cs="Arial"/>
          <w:sz w:val="22"/>
          <w:szCs w:val="22"/>
        </w:rPr>
        <w:t xml:space="preserve">de copropriété </w:t>
      </w:r>
      <w:bookmarkEnd w:id="59"/>
    </w:p>
    <w:p w14:paraId="62D0A5A5" w14:textId="77777777" w:rsidR="00EB4636" w:rsidRPr="007D1CD1" w:rsidRDefault="00EB4636" w:rsidP="00AA1CB7">
      <w:pPr>
        <w:tabs>
          <w:tab w:val="left" w:pos="9356"/>
        </w:tabs>
        <w:ind w:right="72"/>
        <w:jc w:val="both"/>
        <w:rPr>
          <w:rFonts w:ascii="Century Gothic" w:hAnsi="Century Gothic" w:cs="Arial"/>
          <w:sz w:val="22"/>
          <w:szCs w:val="22"/>
        </w:rPr>
      </w:pPr>
      <w:bookmarkStart w:id="60" w:name="Annexe4"/>
      <w:bookmarkEnd w:id="60"/>
    </w:p>
    <w:p w14:paraId="796F8501" w14:textId="77777777" w:rsidR="00AA1CB7" w:rsidRPr="007D1CD1" w:rsidRDefault="00AA1CB7" w:rsidP="00EB4636">
      <w:pPr>
        <w:numPr>
          <w:ilvl w:val="0"/>
          <w:numId w:val="4"/>
        </w:numPr>
        <w:tabs>
          <w:tab w:val="left" w:pos="284"/>
        </w:tabs>
        <w:ind w:right="72" w:hanging="720"/>
        <w:jc w:val="both"/>
        <w:rPr>
          <w:rFonts w:ascii="Century Gothic" w:hAnsi="Century Gothic" w:cs="Arial"/>
          <w:sz w:val="22"/>
          <w:szCs w:val="22"/>
        </w:rPr>
      </w:pPr>
      <w:bookmarkStart w:id="61" w:name="Annexe5"/>
      <w:bookmarkStart w:id="62" w:name="_Ref402511091"/>
      <w:bookmarkEnd w:id="61"/>
      <w:r w:rsidRPr="007D1CD1">
        <w:rPr>
          <w:rFonts w:ascii="Century Gothic" w:hAnsi="Century Gothic" w:cs="Arial"/>
          <w:sz w:val="22"/>
          <w:szCs w:val="22"/>
        </w:rPr>
        <w:t xml:space="preserve">Etat des risques naturels </w:t>
      </w:r>
      <w:r w:rsidR="00481421" w:rsidRPr="007D1CD1">
        <w:rPr>
          <w:rFonts w:ascii="Century Gothic" w:hAnsi="Century Gothic" w:cs="Arial"/>
          <w:sz w:val="22"/>
          <w:szCs w:val="22"/>
        </w:rPr>
        <w:t xml:space="preserve">miniers </w:t>
      </w:r>
      <w:r w:rsidRPr="007D1CD1">
        <w:rPr>
          <w:rFonts w:ascii="Century Gothic" w:hAnsi="Century Gothic" w:cs="Arial"/>
          <w:sz w:val="22"/>
          <w:szCs w:val="22"/>
        </w:rPr>
        <w:t>et technologiques</w:t>
      </w:r>
      <w:bookmarkEnd w:id="62"/>
      <w:r w:rsidRPr="007D1CD1">
        <w:rPr>
          <w:rFonts w:ascii="Century Gothic" w:hAnsi="Century Gothic" w:cs="Arial"/>
          <w:sz w:val="22"/>
          <w:szCs w:val="22"/>
        </w:rPr>
        <w:t xml:space="preserve"> </w:t>
      </w:r>
    </w:p>
    <w:p w14:paraId="464E74F1" w14:textId="77777777" w:rsidR="00430F86" w:rsidRPr="007D1CD1" w:rsidRDefault="00430F86">
      <w:pPr>
        <w:tabs>
          <w:tab w:val="left" w:pos="284"/>
        </w:tabs>
        <w:ind w:left="720" w:right="72"/>
        <w:jc w:val="both"/>
        <w:rPr>
          <w:rFonts w:ascii="Century Gothic" w:hAnsi="Century Gothic" w:cs="Arial"/>
          <w:sz w:val="22"/>
          <w:szCs w:val="22"/>
        </w:rPr>
      </w:pPr>
    </w:p>
    <w:p w14:paraId="4AE92BE0" w14:textId="77777777" w:rsidR="00AD4810" w:rsidRPr="007D1CD1" w:rsidRDefault="00AD4810" w:rsidP="00EB4636">
      <w:pPr>
        <w:numPr>
          <w:ilvl w:val="0"/>
          <w:numId w:val="4"/>
        </w:numPr>
        <w:tabs>
          <w:tab w:val="left" w:pos="284"/>
        </w:tabs>
        <w:ind w:right="72" w:hanging="720"/>
        <w:jc w:val="both"/>
        <w:rPr>
          <w:rFonts w:ascii="Century Gothic" w:hAnsi="Century Gothic" w:cs="Arial"/>
          <w:sz w:val="22"/>
          <w:szCs w:val="22"/>
        </w:rPr>
      </w:pPr>
      <w:bookmarkStart w:id="63" w:name="_Ref422687818"/>
      <w:r w:rsidRPr="007D1CD1">
        <w:rPr>
          <w:rFonts w:ascii="Century Gothic" w:hAnsi="Century Gothic" w:cs="Arial"/>
          <w:sz w:val="22"/>
          <w:szCs w:val="22"/>
        </w:rPr>
        <w:t>Dossier travaux Preneur</w:t>
      </w:r>
      <w:bookmarkEnd w:id="63"/>
    </w:p>
    <w:p w14:paraId="6E45008C" w14:textId="77777777" w:rsidR="00AA1CB7" w:rsidRPr="005601D0" w:rsidRDefault="00AA1CB7" w:rsidP="00AA1CB7">
      <w:pPr>
        <w:tabs>
          <w:tab w:val="left" w:pos="9356"/>
        </w:tabs>
        <w:ind w:right="72"/>
        <w:jc w:val="both"/>
        <w:rPr>
          <w:rFonts w:ascii="Century Gothic" w:hAnsi="Century Gothic" w:cs="Arial"/>
          <w:sz w:val="22"/>
          <w:szCs w:val="22"/>
        </w:rPr>
      </w:pPr>
    </w:p>
    <w:p w14:paraId="6832E255" w14:textId="77777777" w:rsidR="00DE6D3D" w:rsidRDefault="00DE6D3D" w:rsidP="00DE6D3D">
      <w:pPr>
        <w:pStyle w:val="Paragraphedeliste"/>
        <w:rPr>
          <w:rFonts w:ascii="Century Gothic" w:hAnsi="Century Gothic" w:cs="Arial"/>
          <w:sz w:val="22"/>
          <w:szCs w:val="22"/>
        </w:rPr>
      </w:pPr>
      <w:bookmarkStart w:id="64" w:name="Annexe6"/>
      <w:bookmarkEnd w:id="64"/>
    </w:p>
    <w:p w14:paraId="0321D13E" w14:textId="77777777" w:rsidR="00775234" w:rsidRPr="00D058A4" w:rsidRDefault="00775234" w:rsidP="00B32478">
      <w:pPr>
        <w:pStyle w:val="Titre5"/>
        <w:rPr>
          <w:b w:val="0"/>
          <w:i w:val="0"/>
        </w:rPr>
      </w:pPr>
    </w:p>
    <w:sectPr w:rsidR="00775234" w:rsidRPr="00D058A4" w:rsidSect="00972988">
      <w:footerReference w:type="even" r:id="rId13"/>
      <w:footerReference w:type="default" r:id="rId14"/>
      <w:pgSz w:w="11907" w:h="16839" w:code="9"/>
      <w:pgMar w:top="1418" w:right="1418" w:bottom="1418"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3CA3CC" w14:textId="77777777" w:rsidR="002D7EE2" w:rsidRDefault="002D7EE2">
      <w:r>
        <w:separator/>
      </w:r>
    </w:p>
  </w:endnote>
  <w:endnote w:type="continuationSeparator" w:id="0">
    <w:p w14:paraId="2D732578" w14:textId="77777777" w:rsidR="002D7EE2" w:rsidRDefault="002D7E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007" w:usb1="00000000" w:usb2="00000000" w:usb3="00000000" w:csb0="00000093" w:csb1="00000000"/>
  </w:font>
  <w:font w:name="Open Sans">
    <w:altName w:val="Open Sans"/>
    <w:charset w:val="00"/>
    <w:family w:val="swiss"/>
    <w:pitch w:val="variable"/>
    <w:sig w:usb0="E00002EF" w:usb1="4000205B" w:usb2="00000028" w:usb3="00000000" w:csb0="000001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E36A9" w14:textId="77777777" w:rsidR="00527A3F" w:rsidRDefault="00527A3F">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1813A300" w14:textId="77777777" w:rsidR="00527A3F" w:rsidRDefault="00527A3F">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A4BB2" w14:textId="77777777" w:rsidR="00527A3F" w:rsidRDefault="00527A3F">
    <w:pPr>
      <w:pStyle w:val="Pieddepage"/>
      <w:framePr w:wrap="around" w:vAnchor="text" w:hAnchor="margin" w:xAlign="center" w:y="1"/>
      <w:rPr>
        <w:rStyle w:val="Numrodepage"/>
        <w:rFonts w:ascii="Century Gothic" w:hAnsi="Century Gothic"/>
        <w:sz w:val="22"/>
        <w:szCs w:val="22"/>
      </w:rPr>
    </w:pPr>
    <w:r>
      <w:rPr>
        <w:rStyle w:val="Numrodepage"/>
        <w:rFonts w:ascii="Century Gothic" w:hAnsi="Century Gothic"/>
        <w:sz w:val="22"/>
        <w:szCs w:val="22"/>
      </w:rPr>
      <w:fldChar w:fldCharType="begin"/>
    </w:r>
    <w:r>
      <w:rPr>
        <w:rStyle w:val="Numrodepage"/>
        <w:rFonts w:ascii="Century Gothic" w:hAnsi="Century Gothic"/>
        <w:sz w:val="22"/>
        <w:szCs w:val="22"/>
      </w:rPr>
      <w:instrText xml:space="preserve">PAGE  </w:instrText>
    </w:r>
    <w:r>
      <w:rPr>
        <w:rStyle w:val="Numrodepage"/>
        <w:rFonts w:ascii="Century Gothic" w:hAnsi="Century Gothic"/>
        <w:sz w:val="22"/>
        <w:szCs w:val="22"/>
      </w:rPr>
      <w:fldChar w:fldCharType="separate"/>
    </w:r>
    <w:r w:rsidR="00E13924">
      <w:rPr>
        <w:rStyle w:val="Numrodepage"/>
        <w:rFonts w:ascii="Century Gothic" w:hAnsi="Century Gothic"/>
        <w:noProof/>
        <w:sz w:val="22"/>
        <w:szCs w:val="22"/>
      </w:rPr>
      <w:t>33</w:t>
    </w:r>
    <w:r>
      <w:rPr>
        <w:rStyle w:val="Numrodepage"/>
        <w:rFonts w:ascii="Century Gothic" w:hAnsi="Century Gothic"/>
        <w:sz w:val="22"/>
        <w:szCs w:val="22"/>
      </w:rPr>
      <w:fldChar w:fldCharType="end"/>
    </w:r>
  </w:p>
  <w:p w14:paraId="2CB6D6E3" w14:textId="77777777" w:rsidR="00527A3F" w:rsidRPr="00AD2C91" w:rsidRDefault="00527A3F" w:rsidP="00AD2C91">
    <w:pPr>
      <w:pStyle w:val="Pieddepage"/>
      <w:ind w:right="36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11E99" w14:textId="77777777" w:rsidR="002D7EE2" w:rsidRDefault="002D7EE2">
      <w:r>
        <w:separator/>
      </w:r>
    </w:p>
  </w:footnote>
  <w:footnote w:type="continuationSeparator" w:id="0">
    <w:p w14:paraId="2FE8BCB6" w14:textId="77777777" w:rsidR="002D7EE2" w:rsidRDefault="002D7E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F04EEC2"/>
    <w:lvl w:ilvl="0">
      <w:start w:val="1"/>
      <w:numFmt w:val="none"/>
      <w:suff w:val="nothing"/>
      <w:lvlText w:val=""/>
      <w:lvlJc w:val="left"/>
      <w:pPr>
        <w:tabs>
          <w:tab w:val="num" w:pos="0"/>
        </w:tabs>
        <w:ind w:left="0" w:firstLine="0"/>
      </w:pPr>
    </w:lvl>
    <w:lvl w:ilvl="1">
      <w:start w:val="1"/>
      <w:numFmt w:val="none"/>
      <w:pStyle w:val="aa"/>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37955B6"/>
    <w:multiLevelType w:val="hybridMultilevel"/>
    <w:tmpl w:val="460E1544"/>
    <w:lvl w:ilvl="0" w:tplc="CFB61ED6">
      <w:start w:val="9"/>
      <w:numFmt w:val="bullet"/>
      <w:lvlText w:val="-"/>
      <w:lvlJc w:val="left"/>
      <w:pPr>
        <w:ind w:left="720" w:hanging="360"/>
      </w:pPr>
      <w:rPr>
        <w:rFonts w:ascii="Century Gothic" w:eastAsia="SimSun" w:hAnsi="Century Gothic"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34343B"/>
    <w:multiLevelType w:val="hybridMultilevel"/>
    <w:tmpl w:val="22BABC40"/>
    <w:lvl w:ilvl="0" w:tplc="588A27D2">
      <w:start w:val="1"/>
      <w:numFmt w:val="decimal"/>
      <w:lvlText w:val="Article %1."/>
      <w:lvlJc w:val="left"/>
      <w:pPr>
        <w:ind w:left="928" w:hanging="360"/>
      </w:pPr>
      <w:rPr>
        <w:rFonts w:hint="default"/>
        <w:b/>
      </w:rPr>
    </w:lvl>
    <w:lvl w:ilvl="1" w:tplc="040C0019" w:tentative="1">
      <w:start w:val="1"/>
      <w:numFmt w:val="lowerLetter"/>
      <w:lvlText w:val="%2."/>
      <w:lvlJc w:val="left"/>
      <w:pPr>
        <w:ind w:left="1648" w:hanging="360"/>
      </w:p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3" w15:restartNumberingAfterBreak="0">
    <w:nsid w:val="0B8F28E2"/>
    <w:multiLevelType w:val="multilevel"/>
    <w:tmpl w:val="54DE41B8"/>
    <w:lvl w:ilvl="0">
      <w:start w:val="1"/>
      <w:numFmt w:val="decimal"/>
      <w:lvlRestart w:val="0"/>
      <w:pStyle w:val="PAGENFRL1"/>
      <w:suff w:val="nothing"/>
      <w:lvlText w:val="Article %1"/>
      <w:lvlJc w:val="left"/>
      <w:pPr>
        <w:ind w:left="0" w:firstLine="0"/>
      </w:pPr>
      <w:rPr>
        <w:rFonts w:ascii="Times New Roman Bold" w:hAnsi="Times New Roman Bold" w:hint="default"/>
        <w:b/>
        <w:i w:val="0"/>
        <w:caps/>
        <w:smallCaps w:val="0"/>
        <w:color w:val="auto"/>
        <w:sz w:val="24"/>
        <w:u w:val="none"/>
      </w:rPr>
    </w:lvl>
    <w:lvl w:ilvl="1">
      <w:start w:val="1"/>
      <w:numFmt w:val="decimal"/>
      <w:pStyle w:val="PAGENFRL2"/>
      <w:lvlText w:val="%1.%2"/>
      <w:lvlJc w:val="left"/>
      <w:pPr>
        <w:tabs>
          <w:tab w:val="num" w:pos="850"/>
        </w:tabs>
        <w:ind w:left="0" w:firstLine="0"/>
      </w:pPr>
      <w:rPr>
        <w:rFonts w:ascii="Times New Roman Bold" w:hAnsi="Times New Roman Bold" w:hint="default"/>
        <w:b/>
        <w:i w:val="0"/>
        <w:caps w:val="0"/>
        <w:color w:val="auto"/>
        <w:sz w:val="24"/>
        <w:u w:val="none"/>
      </w:rPr>
    </w:lvl>
    <w:lvl w:ilvl="2">
      <w:start w:val="1"/>
      <w:numFmt w:val="decimal"/>
      <w:pStyle w:val="PAGENFRL3"/>
      <w:lvlText w:val="%1.%3"/>
      <w:lvlJc w:val="left"/>
      <w:pPr>
        <w:tabs>
          <w:tab w:val="num" w:pos="850"/>
        </w:tabs>
        <w:ind w:left="0" w:firstLine="0"/>
      </w:pPr>
      <w:rPr>
        <w:rFonts w:ascii="Times New Roman Bold" w:hAnsi="Times New Roman Bold" w:hint="default"/>
        <w:b/>
        <w:i w:val="0"/>
        <w:caps w:val="0"/>
        <w:color w:val="auto"/>
        <w:sz w:val="24"/>
        <w:u w:val="none"/>
      </w:rPr>
    </w:lvl>
    <w:lvl w:ilvl="3">
      <w:start w:val="1"/>
      <w:numFmt w:val="decimal"/>
      <w:pStyle w:val="PAGENFRL4"/>
      <w:lvlText w:val="%1.%2.%4"/>
      <w:lvlJc w:val="left"/>
      <w:pPr>
        <w:tabs>
          <w:tab w:val="num" w:pos="850"/>
        </w:tabs>
        <w:ind w:left="0" w:firstLine="0"/>
      </w:pPr>
      <w:rPr>
        <w:rFonts w:ascii="Arial" w:hAnsi="Arial" w:hint="default"/>
        <w:b/>
        <w:i w:val="0"/>
        <w:caps/>
        <w:smallCaps w:val="0"/>
        <w:color w:val="auto"/>
        <w:sz w:val="24"/>
        <w:u w:val="none"/>
      </w:rPr>
    </w:lvl>
    <w:lvl w:ilvl="4">
      <w:start w:val="1"/>
      <w:numFmt w:val="decimal"/>
      <w:pStyle w:val="PAGENFRL5"/>
      <w:lvlText w:val="%1.%2.%5"/>
      <w:lvlJc w:val="left"/>
      <w:pPr>
        <w:tabs>
          <w:tab w:val="num" w:pos="850"/>
        </w:tabs>
        <w:ind w:left="0" w:firstLine="0"/>
      </w:pPr>
      <w:rPr>
        <w:rFonts w:ascii="Arial" w:hAnsi="Arial" w:hint="default"/>
        <w:b/>
        <w:i w:val="0"/>
        <w:caps w:val="0"/>
        <w:color w:val="auto"/>
        <w:sz w:val="24"/>
        <w:u w:val="none"/>
      </w:rPr>
    </w:lvl>
    <w:lvl w:ilvl="5">
      <w:start w:val="1"/>
      <w:numFmt w:val="lowerLetter"/>
      <w:pStyle w:val="PAGENFRL6"/>
      <w:lvlText w:val="(%6)"/>
      <w:lvlJc w:val="left"/>
      <w:pPr>
        <w:tabs>
          <w:tab w:val="num" w:pos="850"/>
        </w:tabs>
        <w:ind w:left="850" w:hanging="850"/>
      </w:pPr>
      <w:rPr>
        <w:rFonts w:ascii="Arial" w:hAnsi="Arial" w:hint="default"/>
        <w:b w:val="0"/>
        <w:i w:val="0"/>
        <w:caps w:val="0"/>
        <w:color w:val="auto"/>
        <w:sz w:val="22"/>
        <w:u w:val="none"/>
      </w:rPr>
    </w:lvl>
    <w:lvl w:ilvl="6">
      <w:start w:val="1"/>
      <w:numFmt w:val="lowerRoman"/>
      <w:pStyle w:val="PAGENFRL7"/>
      <w:lvlText w:val="(%7)"/>
      <w:lvlJc w:val="left"/>
      <w:pPr>
        <w:tabs>
          <w:tab w:val="num" w:pos="1699"/>
        </w:tabs>
        <w:ind w:left="1699" w:hanging="849"/>
      </w:pPr>
      <w:rPr>
        <w:rFonts w:ascii="Arial" w:hAnsi="Arial" w:hint="default"/>
        <w:b w:val="0"/>
        <w:i w:val="0"/>
        <w:caps w:val="0"/>
        <w:color w:val="auto"/>
        <w:sz w:val="22"/>
        <w:u w:val="none"/>
      </w:rPr>
    </w:lvl>
    <w:lvl w:ilvl="7">
      <w:start w:val="1"/>
      <w:numFmt w:val="decimal"/>
      <w:pStyle w:val="PAGENFRL8"/>
      <w:lvlText w:val="(%8)"/>
      <w:lvlJc w:val="left"/>
      <w:pPr>
        <w:tabs>
          <w:tab w:val="num" w:pos="2549"/>
        </w:tabs>
        <w:ind w:left="2549" w:hanging="850"/>
      </w:pPr>
      <w:rPr>
        <w:rFonts w:ascii="Arial" w:hAnsi="Arial" w:hint="default"/>
        <w:b w:val="0"/>
        <w:i w:val="0"/>
        <w:caps w:val="0"/>
        <w:color w:val="auto"/>
        <w:sz w:val="20"/>
        <w:u w:val="none"/>
      </w:rPr>
    </w:lvl>
    <w:lvl w:ilvl="8">
      <w:start w:val="1"/>
      <w:numFmt w:val="bullet"/>
      <w:lvlRestart w:val="0"/>
      <w:pStyle w:val="PAGENFRL9"/>
      <w:lvlText w:val=""/>
      <w:lvlJc w:val="left"/>
      <w:pPr>
        <w:tabs>
          <w:tab w:val="num" w:pos="2909"/>
        </w:tabs>
        <w:ind w:left="2837" w:hanging="288"/>
      </w:pPr>
      <w:rPr>
        <w:rFonts w:ascii="Symbol" w:hAnsi="Symbol" w:hint="default"/>
        <w:b w:val="0"/>
        <w:i w:val="0"/>
        <w:caps w:val="0"/>
        <w:color w:val="auto"/>
        <w:sz w:val="22"/>
        <w:u w:val="none"/>
      </w:rPr>
    </w:lvl>
  </w:abstractNum>
  <w:abstractNum w:abstractNumId="4" w15:restartNumberingAfterBreak="0">
    <w:nsid w:val="11E8208B"/>
    <w:multiLevelType w:val="hybridMultilevel"/>
    <w:tmpl w:val="67E885FE"/>
    <w:lvl w:ilvl="0" w:tplc="37ECA414">
      <w:start w:val="1"/>
      <w:numFmt w:val="bullet"/>
      <w:lvlText w:val=""/>
      <w:lvlJc w:val="left"/>
      <w:pPr>
        <w:tabs>
          <w:tab w:val="num" w:pos="927"/>
        </w:tabs>
        <w:ind w:left="927" w:hanging="360"/>
      </w:pPr>
      <w:rPr>
        <w:rFonts w:ascii="Symbol" w:hAnsi="Symbol" w:cs="Times New Roman" w:hint="default"/>
        <w:color w:val="auto"/>
        <w:sz w:val="16"/>
      </w:rPr>
    </w:lvl>
    <w:lvl w:ilvl="1" w:tplc="040C0003" w:tentative="1">
      <w:start w:val="1"/>
      <w:numFmt w:val="bullet"/>
      <w:lvlText w:val="o"/>
      <w:lvlJc w:val="left"/>
      <w:pPr>
        <w:tabs>
          <w:tab w:val="num" w:pos="1724"/>
        </w:tabs>
        <w:ind w:left="1724" w:hanging="360"/>
      </w:pPr>
      <w:rPr>
        <w:rFonts w:ascii="Courier New" w:hAnsi="Courier New" w:cs="Courier New" w:hint="default"/>
      </w:rPr>
    </w:lvl>
    <w:lvl w:ilvl="2" w:tplc="040C0005" w:tentative="1">
      <w:start w:val="1"/>
      <w:numFmt w:val="bullet"/>
      <w:lvlText w:val=""/>
      <w:lvlJc w:val="left"/>
      <w:pPr>
        <w:tabs>
          <w:tab w:val="num" w:pos="2444"/>
        </w:tabs>
        <w:ind w:left="2444" w:hanging="360"/>
      </w:pPr>
      <w:rPr>
        <w:rFonts w:ascii="Wingdings" w:hAnsi="Wingdings" w:hint="default"/>
      </w:rPr>
    </w:lvl>
    <w:lvl w:ilvl="3" w:tplc="040C0001" w:tentative="1">
      <w:start w:val="1"/>
      <w:numFmt w:val="bullet"/>
      <w:lvlText w:val=""/>
      <w:lvlJc w:val="left"/>
      <w:pPr>
        <w:tabs>
          <w:tab w:val="num" w:pos="3164"/>
        </w:tabs>
        <w:ind w:left="3164" w:hanging="360"/>
      </w:pPr>
      <w:rPr>
        <w:rFonts w:ascii="Symbol" w:hAnsi="Symbol" w:hint="default"/>
      </w:rPr>
    </w:lvl>
    <w:lvl w:ilvl="4" w:tplc="040C0003" w:tentative="1">
      <w:start w:val="1"/>
      <w:numFmt w:val="bullet"/>
      <w:lvlText w:val="o"/>
      <w:lvlJc w:val="left"/>
      <w:pPr>
        <w:tabs>
          <w:tab w:val="num" w:pos="3884"/>
        </w:tabs>
        <w:ind w:left="3884" w:hanging="360"/>
      </w:pPr>
      <w:rPr>
        <w:rFonts w:ascii="Courier New" w:hAnsi="Courier New" w:cs="Courier New" w:hint="default"/>
      </w:rPr>
    </w:lvl>
    <w:lvl w:ilvl="5" w:tplc="040C0005" w:tentative="1">
      <w:start w:val="1"/>
      <w:numFmt w:val="bullet"/>
      <w:lvlText w:val=""/>
      <w:lvlJc w:val="left"/>
      <w:pPr>
        <w:tabs>
          <w:tab w:val="num" w:pos="4604"/>
        </w:tabs>
        <w:ind w:left="4604" w:hanging="360"/>
      </w:pPr>
      <w:rPr>
        <w:rFonts w:ascii="Wingdings" w:hAnsi="Wingdings" w:hint="default"/>
      </w:rPr>
    </w:lvl>
    <w:lvl w:ilvl="6" w:tplc="040C0001" w:tentative="1">
      <w:start w:val="1"/>
      <w:numFmt w:val="bullet"/>
      <w:lvlText w:val=""/>
      <w:lvlJc w:val="left"/>
      <w:pPr>
        <w:tabs>
          <w:tab w:val="num" w:pos="5324"/>
        </w:tabs>
        <w:ind w:left="5324" w:hanging="360"/>
      </w:pPr>
      <w:rPr>
        <w:rFonts w:ascii="Symbol" w:hAnsi="Symbol" w:hint="default"/>
      </w:rPr>
    </w:lvl>
    <w:lvl w:ilvl="7" w:tplc="040C0003" w:tentative="1">
      <w:start w:val="1"/>
      <w:numFmt w:val="bullet"/>
      <w:lvlText w:val="o"/>
      <w:lvlJc w:val="left"/>
      <w:pPr>
        <w:tabs>
          <w:tab w:val="num" w:pos="6044"/>
        </w:tabs>
        <w:ind w:left="6044" w:hanging="360"/>
      </w:pPr>
      <w:rPr>
        <w:rFonts w:ascii="Courier New" w:hAnsi="Courier New" w:cs="Courier New" w:hint="default"/>
      </w:rPr>
    </w:lvl>
    <w:lvl w:ilvl="8" w:tplc="040C0005" w:tentative="1">
      <w:start w:val="1"/>
      <w:numFmt w:val="bullet"/>
      <w:lvlText w:val=""/>
      <w:lvlJc w:val="left"/>
      <w:pPr>
        <w:tabs>
          <w:tab w:val="num" w:pos="6764"/>
        </w:tabs>
        <w:ind w:left="6764" w:hanging="360"/>
      </w:pPr>
      <w:rPr>
        <w:rFonts w:ascii="Wingdings" w:hAnsi="Wingdings" w:hint="default"/>
      </w:rPr>
    </w:lvl>
  </w:abstractNum>
  <w:abstractNum w:abstractNumId="5" w15:restartNumberingAfterBreak="0">
    <w:nsid w:val="13EE55C5"/>
    <w:multiLevelType w:val="hybridMultilevel"/>
    <w:tmpl w:val="4260B7CA"/>
    <w:lvl w:ilvl="0" w:tplc="D1B22DB4">
      <w:start w:val="1"/>
      <w:numFmt w:val="bullet"/>
      <w:lvlText w:val=""/>
      <w:lvlJc w:val="left"/>
      <w:pPr>
        <w:tabs>
          <w:tab w:val="num" w:pos="2444"/>
        </w:tabs>
        <w:ind w:left="2444" w:hanging="360"/>
      </w:pPr>
      <w:rPr>
        <w:rFonts w:ascii="Symbol" w:hAnsi="Symbol" w:cs="Times New Roman" w:hint="default"/>
        <w:b w:val="0"/>
        <w:i w:val="0"/>
        <w:color w:val="auto"/>
        <w:sz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6274DC"/>
    <w:multiLevelType w:val="hybridMultilevel"/>
    <w:tmpl w:val="BB4CE326"/>
    <w:lvl w:ilvl="0" w:tplc="7F485F74">
      <w:start w:val="1"/>
      <w:numFmt w:val="decimal"/>
      <w:lvlText w:val="3.%1"/>
      <w:lvlJc w:val="left"/>
      <w:pPr>
        <w:ind w:left="768" w:hanging="360"/>
      </w:pPr>
      <w:rPr>
        <w:rFonts w:hint="default"/>
      </w:rPr>
    </w:lvl>
    <w:lvl w:ilvl="1" w:tplc="040C0019" w:tentative="1">
      <w:start w:val="1"/>
      <w:numFmt w:val="lowerLetter"/>
      <w:lvlText w:val="%2."/>
      <w:lvlJc w:val="left"/>
      <w:pPr>
        <w:ind w:left="1488" w:hanging="360"/>
      </w:pPr>
    </w:lvl>
    <w:lvl w:ilvl="2" w:tplc="040C001B" w:tentative="1">
      <w:start w:val="1"/>
      <w:numFmt w:val="lowerRoman"/>
      <w:lvlText w:val="%3."/>
      <w:lvlJc w:val="right"/>
      <w:pPr>
        <w:ind w:left="2208" w:hanging="180"/>
      </w:pPr>
    </w:lvl>
    <w:lvl w:ilvl="3" w:tplc="040C000F" w:tentative="1">
      <w:start w:val="1"/>
      <w:numFmt w:val="decimal"/>
      <w:lvlText w:val="%4."/>
      <w:lvlJc w:val="left"/>
      <w:pPr>
        <w:ind w:left="2928" w:hanging="360"/>
      </w:pPr>
    </w:lvl>
    <w:lvl w:ilvl="4" w:tplc="040C0019" w:tentative="1">
      <w:start w:val="1"/>
      <w:numFmt w:val="lowerLetter"/>
      <w:lvlText w:val="%5."/>
      <w:lvlJc w:val="left"/>
      <w:pPr>
        <w:ind w:left="3648" w:hanging="360"/>
      </w:pPr>
    </w:lvl>
    <w:lvl w:ilvl="5" w:tplc="040C001B" w:tentative="1">
      <w:start w:val="1"/>
      <w:numFmt w:val="lowerRoman"/>
      <w:lvlText w:val="%6."/>
      <w:lvlJc w:val="right"/>
      <w:pPr>
        <w:ind w:left="4368" w:hanging="180"/>
      </w:pPr>
    </w:lvl>
    <w:lvl w:ilvl="6" w:tplc="040C000F" w:tentative="1">
      <w:start w:val="1"/>
      <w:numFmt w:val="decimal"/>
      <w:lvlText w:val="%7."/>
      <w:lvlJc w:val="left"/>
      <w:pPr>
        <w:ind w:left="5088" w:hanging="360"/>
      </w:pPr>
    </w:lvl>
    <w:lvl w:ilvl="7" w:tplc="040C0019" w:tentative="1">
      <w:start w:val="1"/>
      <w:numFmt w:val="lowerLetter"/>
      <w:lvlText w:val="%8."/>
      <w:lvlJc w:val="left"/>
      <w:pPr>
        <w:ind w:left="5808" w:hanging="360"/>
      </w:pPr>
    </w:lvl>
    <w:lvl w:ilvl="8" w:tplc="040C001B" w:tentative="1">
      <w:start w:val="1"/>
      <w:numFmt w:val="lowerRoman"/>
      <w:lvlText w:val="%9."/>
      <w:lvlJc w:val="right"/>
      <w:pPr>
        <w:ind w:left="6528" w:hanging="180"/>
      </w:pPr>
    </w:lvl>
  </w:abstractNum>
  <w:abstractNum w:abstractNumId="7" w15:restartNumberingAfterBreak="0">
    <w:nsid w:val="27B03AC4"/>
    <w:multiLevelType w:val="hybridMultilevel"/>
    <w:tmpl w:val="D980C766"/>
    <w:lvl w:ilvl="0" w:tplc="4B86C8DA">
      <w:start w:val="2"/>
      <w:numFmt w:val="bullet"/>
      <w:lvlText w:val="-"/>
      <w:lvlJc w:val="left"/>
      <w:pPr>
        <w:ind w:left="720" w:hanging="360"/>
      </w:pPr>
      <w:rPr>
        <w:rFonts w:ascii="Century Gothic" w:eastAsia="Times New Roman" w:hAnsi="Century Gothic"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C09171A"/>
    <w:multiLevelType w:val="hybridMultilevel"/>
    <w:tmpl w:val="D966D684"/>
    <w:lvl w:ilvl="0" w:tplc="F4B2F60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F8C50EE"/>
    <w:multiLevelType w:val="multilevel"/>
    <w:tmpl w:val="04F0DC36"/>
    <w:lvl w:ilvl="0">
      <w:start w:val="7"/>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3924" w:hanging="72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420" w:hanging="108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9276" w:hanging="1800"/>
      </w:pPr>
      <w:rPr>
        <w:rFonts w:hint="default"/>
      </w:rPr>
    </w:lvl>
    <w:lvl w:ilvl="8">
      <w:start w:val="1"/>
      <w:numFmt w:val="decimal"/>
      <w:lvlText w:val="%1.%2.%3.%4.%5.%6.%7.%8.%9"/>
      <w:lvlJc w:val="left"/>
      <w:pPr>
        <w:ind w:left="10344" w:hanging="1800"/>
      </w:pPr>
      <w:rPr>
        <w:rFonts w:hint="default"/>
      </w:rPr>
    </w:lvl>
  </w:abstractNum>
  <w:abstractNum w:abstractNumId="10" w15:restartNumberingAfterBreak="0">
    <w:nsid w:val="31A42727"/>
    <w:multiLevelType w:val="multilevel"/>
    <w:tmpl w:val="5CD492A8"/>
    <w:lvl w:ilvl="0">
      <w:start w:val="1"/>
      <w:numFmt w:val="decimal"/>
      <w:lvlText w:val="%1."/>
      <w:lvlJc w:val="left"/>
      <w:pPr>
        <w:ind w:left="1068" w:hanging="360"/>
      </w:pPr>
      <w:rPr>
        <w:rFonts w:hint="default"/>
      </w:rPr>
    </w:lvl>
    <w:lvl w:ilvl="1">
      <w:start w:val="1"/>
      <w:numFmt w:val="decimal"/>
      <w:lvlText w:val="%1.%2."/>
      <w:lvlJc w:val="left"/>
      <w:pPr>
        <w:ind w:left="1500" w:hanging="432"/>
      </w:pPr>
      <w:rPr>
        <w:rFonts w:hint="default"/>
      </w:rPr>
    </w:lvl>
    <w:lvl w:ilvl="2">
      <w:start w:val="1"/>
      <w:numFmt w:val="decimal"/>
      <w:lvlText w:val="%1.%2.%3."/>
      <w:lvlJc w:val="left"/>
      <w:pPr>
        <w:ind w:left="1932" w:hanging="504"/>
      </w:pPr>
      <w:rPr>
        <w:rFonts w:hint="default"/>
        <w:b/>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1" w15:restartNumberingAfterBreak="0">
    <w:nsid w:val="327E4D37"/>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D6A39FA"/>
    <w:multiLevelType w:val="hybridMultilevel"/>
    <w:tmpl w:val="EA9E7266"/>
    <w:lvl w:ilvl="0" w:tplc="040C0001">
      <w:start w:val="1"/>
      <w:numFmt w:val="bullet"/>
      <w:lvlText w:val=""/>
      <w:lvlJc w:val="left"/>
      <w:pPr>
        <w:ind w:left="1584" w:hanging="360"/>
      </w:pPr>
      <w:rPr>
        <w:rFonts w:ascii="Symbol" w:hAnsi="Symbol" w:hint="default"/>
      </w:rPr>
    </w:lvl>
    <w:lvl w:ilvl="1" w:tplc="040C0003" w:tentative="1">
      <w:start w:val="1"/>
      <w:numFmt w:val="bullet"/>
      <w:lvlText w:val="o"/>
      <w:lvlJc w:val="left"/>
      <w:pPr>
        <w:ind w:left="2304" w:hanging="360"/>
      </w:pPr>
      <w:rPr>
        <w:rFonts w:ascii="Courier New" w:hAnsi="Courier New" w:cs="Courier New" w:hint="default"/>
      </w:rPr>
    </w:lvl>
    <w:lvl w:ilvl="2" w:tplc="040C0005" w:tentative="1">
      <w:start w:val="1"/>
      <w:numFmt w:val="bullet"/>
      <w:lvlText w:val=""/>
      <w:lvlJc w:val="left"/>
      <w:pPr>
        <w:ind w:left="3024" w:hanging="360"/>
      </w:pPr>
      <w:rPr>
        <w:rFonts w:ascii="Wingdings" w:hAnsi="Wingdings" w:hint="default"/>
      </w:rPr>
    </w:lvl>
    <w:lvl w:ilvl="3" w:tplc="040C0001" w:tentative="1">
      <w:start w:val="1"/>
      <w:numFmt w:val="bullet"/>
      <w:lvlText w:val=""/>
      <w:lvlJc w:val="left"/>
      <w:pPr>
        <w:ind w:left="3744" w:hanging="360"/>
      </w:pPr>
      <w:rPr>
        <w:rFonts w:ascii="Symbol" w:hAnsi="Symbol" w:hint="default"/>
      </w:rPr>
    </w:lvl>
    <w:lvl w:ilvl="4" w:tplc="040C0003" w:tentative="1">
      <w:start w:val="1"/>
      <w:numFmt w:val="bullet"/>
      <w:lvlText w:val="o"/>
      <w:lvlJc w:val="left"/>
      <w:pPr>
        <w:ind w:left="4464" w:hanging="360"/>
      </w:pPr>
      <w:rPr>
        <w:rFonts w:ascii="Courier New" w:hAnsi="Courier New" w:cs="Courier New" w:hint="default"/>
      </w:rPr>
    </w:lvl>
    <w:lvl w:ilvl="5" w:tplc="040C0005" w:tentative="1">
      <w:start w:val="1"/>
      <w:numFmt w:val="bullet"/>
      <w:lvlText w:val=""/>
      <w:lvlJc w:val="left"/>
      <w:pPr>
        <w:ind w:left="5184" w:hanging="360"/>
      </w:pPr>
      <w:rPr>
        <w:rFonts w:ascii="Wingdings" w:hAnsi="Wingdings" w:hint="default"/>
      </w:rPr>
    </w:lvl>
    <w:lvl w:ilvl="6" w:tplc="040C0001" w:tentative="1">
      <w:start w:val="1"/>
      <w:numFmt w:val="bullet"/>
      <w:lvlText w:val=""/>
      <w:lvlJc w:val="left"/>
      <w:pPr>
        <w:ind w:left="5904" w:hanging="360"/>
      </w:pPr>
      <w:rPr>
        <w:rFonts w:ascii="Symbol" w:hAnsi="Symbol" w:hint="default"/>
      </w:rPr>
    </w:lvl>
    <w:lvl w:ilvl="7" w:tplc="040C0003" w:tentative="1">
      <w:start w:val="1"/>
      <w:numFmt w:val="bullet"/>
      <w:lvlText w:val="o"/>
      <w:lvlJc w:val="left"/>
      <w:pPr>
        <w:ind w:left="6624" w:hanging="360"/>
      </w:pPr>
      <w:rPr>
        <w:rFonts w:ascii="Courier New" w:hAnsi="Courier New" w:cs="Courier New" w:hint="default"/>
      </w:rPr>
    </w:lvl>
    <w:lvl w:ilvl="8" w:tplc="040C0005" w:tentative="1">
      <w:start w:val="1"/>
      <w:numFmt w:val="bullet"/>
      <w:lvlText w:val=""/>
      <w:lvlJc w:val="left"/>
      <w:pPr>
        <w:ind w:left="7344" w:hanging="360"/>
      </w:pPr>
      <w:rPr>
        <w:rFonts w:ascii="Wingdings" w:hAnsi="Wingdings" w:hint="default"/>
      </w:rPr>
    </w:lvl>
  </w:abstractNum>
  <w:abstractNum w:abstractNumId="13" w15:restartNumberingAfterBreak="0">
    <w:nsid w:val="3DC445B5"/>
    <w:multiLevelType w:val="hybridMultilevel"/>
    <w:tmpl w:val="65969394"/>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E5E697B"/>
    <w:multiLevelType w:val="multilevel"/>
    <w:tmpl w:val="F7DE8172"/>
    <w:lvl w:ilvl="0">
      <w:start w:val="1"/>
      <w:numFmt w:val="decimal"/>
      <w:lvlText w:val="%1."/>
      <w:lvlJc w:val="left"/>
      <w:pPr>
        <w:ind w:left="1353" w:hanging="360"/>
      </w:pPr>
      <w:rPr>
        <w:rFonts w:hint="default"/>
      </w:rPr>
    </w:lvl>
    <w:lvl w:ilvl="1">
      <w:start w:val="1"/>
      <w:numFmt w:val="decimal"/>
      <w:isLgl/>
      <w:lvlText w:val="%1.%2"/>
      <w:lvlJc w:val="left"/>
      <w:pPr>
        <w:ind w:left="1713"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073" w:hanging="108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433" w:hanging="1440"/>
      </w:pPr>
      <w:rPr>
        <w:rFonts w:hint="default"/>
      </w:rPr>
    </w:lvl>
    <w:lvl w:ilvl="6">
      <w:start w:val="1"/>
      <w:numFmt w:val="decimal"/>
      <w:isLgl/>
      <w:lvlText w:val="%1.%2.%3.%4.%5.%6.%7"/>
      <w:lvlJc w:val="left"/>
      <w:pPr>
        <w:ind w:left="2793" w:hanging="1800"/>
      </w:pPr>
      <w:rPr>
        <w:rFonts w:hint="default"/>
      </w:rPr>
    </w:lvl>
    <w:lvl w:ilvl="7">
      <w:start w:val="1"/>
      <w:numFmt w:val="decimal"/>
      <w:isLgl/>
      <w:lvlText w:val="%1.%2.%3.%4.%5.%6.%7.%8"/>
      <w:lvlJc w:val="left"/>
      <w:pPr>
        <w:ind w:left="2793" w:hanging="1800"/>
      </w:pPr>
      <w:rPr>
        <w:rFonts w:hint="default"/>
      </w:rPr>
    </w:lvl>
    <w:lvl w:ilvl="8">
      <w:start w:val="1"/>
      <w:numFmt w:val="decimal"/>
      <w:isLgl/>
      <w:lvlText w:val="%1.%2.%3.%4.%5.%6.%7.%8.%9"/>
      <w:lvlJc w:val="left"/>
      <w:pPr>
        <w:ind w:left="3153" w:hanging="2160"/>
      </w:pPr>
      <w:rPr>
        <w:rFonts w:hint="default"/>
      </w:rPr>
    </w:lvl>
  </w:abstractNum>
  <w:abstractNum w:abstractNumId="15" w15:restartNumberingAfterBreak="0">
    <w:nsid w:val="442625D9"/>
    <w:multiLevelType w:val="hybridMultilevel"/>
    <w:tmpl w:val="4DA07B04"/>
    <w:lvl w:ilvl="0" w:tplc="B4C0A8A0">
      <w:start w:val="1"/>
      <w:numFmt w:val="decimal"/>
      <w:lvlText w:val="Annexe %1."/>
      <w:lvlJc w:val="left"/>
      <w:pPr>
        <w:ind w:left="786"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4BA46E5"/>
    <w:multiLevelType w:val="hybridMultilevel"/>
    <w:tmpl w:val="9A448BB2"/>
    <w:lvl w:ilvl="0" w:tplc="66AC40C0">
      <w:start w:val="9"/>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02E3C26"/>
    <w:multiLevelType w:val="multilevel"/>
    <w:tmpl w:val="090EB4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17070A7"/>
    <w:multiLevelType w:val="multilevel"/>
    <w:tmpl w:val="090EB4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56376E1"/>
    <w:multiLevelType w:val="hybridMultilevel"/>
    <w:tmpl w:val="0740951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6AF3B12"/>
    <w:multiLevelType w:val="hybridMultilevel"/>
    <w:tmpl w:val="D6A87F42"/>
    <w:lvl w:ilvl="0" w:tplc="040C0001">
      <w:start w:val="1"/>
      <w:numFmt w:val="bullet"/>
      <w:lvlText w:val=""/>
      <w:lvlJc w:val="left"/>
      <w:pPr>
        <w:ind w:left="786" w:hanging="360"/>
      </w:pPr>
      <w:rPr>
        <w:rFonts w:ascii="Symbol" w:hAnsi="Symbol" w:hint="default"/>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D4C6BFB"/>
    <w:multiLevelType w:val="hybridMultilevel"/>
    <w:tmpl w:val="7E8EA4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16F3850"/>
    <w:multiLevelType w:val="hybridMultilevel"/>
    <w:tmpl w:val="445E4B4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36F2AF8"/>
    <w:multiLevelType w:val="hybridMultilevel"/>
    <w:tmpl w:val="58CAB2F4"/>
    <w:lvl w:ilvl="0" w:tplc="9B7437CA">
      <w:start w:val="1"/>
      <w:numFmt w:val="decimal"/>
      <w:lvlText w:val="%1)"/>
      <w:lvlJc w:val="left"/>
      <w:pPr>
        <w:tabs>
          <w:tab w:val="num" w:pos="2487"/>
        </w:tabs>
        <w:ind w:left="2487" w:hanging="360"/>
      </w:pPr>
      <w:rPr>
        <w:rFonts w:hint="default"/>
        <w:b w:val="0"/>
        <w:bCs w:val="0"/>
        <w:i w:val="0"/>
      </w:rPr>
    </w:lvl>
    <w:lvl w:ilvl="1" w:tplc="D326E674">
      <w:start w:val="1"/>
      <w:numFmt w:val="bullet"/>
      <w:lvlText w:val="-"/>
      <w:lvlJc w:val="left"/>
      <w:pPr>
        <w:tabs>
          <w:tab w:val="num" w:pos="1420"/>
        </w:tabs>
        <w:ind w:left="1420" w:hanging="340"/>
      </w:pPr>
      <w:rPr>
        <w:rFonts w:ascii="Times New Roman" w:eastAsia="Times New Roman" w:hAnsi="Times New Roman" w:cs="Times New Roman" w:hint="default"/>
        <w:b w:val="0"/>
        <w:i w:val="0"/>
        <w:color w:val="auto"/>
        <w:sz w:val="20"/>
        <w:szCs w:val="20"/>
        <w:u w:val="none"/>
      </w:rPr>
    </w:lvl>
    <w:lvl w:ilvl="2" w:tplc="1DE2DE82">
      <w:start w:val="1"/>
      <w:numFmt w:val="upperLetter"/>
      <w:pStyle w:val="TITRE2290905"/>
      <w:lvlText w:val="%3."/>
      <w:lvlJc w:val="left"/>
      <w:pPr>
        <w:tabs>
          <w:tab w:val="num" w:pos="786"/>
        </w:tabs>
        <w:ind w:left="786" w:hanging="360"/>
      </w:pPr>
      <w:rPr>
        <w:rFonts w:hint="default"/>
        <w:b w:val="0"/>
        <w:bCs w:val="0"/>
        <w:i w:val="0"/>
      </w:rPr>
    </w:lvl>
    <w:lvl w:ilvl="3" w:tplc="9B7437CA">
      <w:start w:val="1"/>
      <w:numFmt w:val="decimal"/>
      <w:lvlText w:val="%4)"/>
      <w:lvlJc w:val="left"/>
      <w:pPr>
        <w:tabs>
          <w:tab w:val="num" w:pos="2880"/>
        </w:tabs>
        <w:ind w:left="2880" w:hanging="360"/>
      </w:pPr>
      <w:rPr>
        <w:rFonts w:hint="default"/>
        <w:b w:val="0"/>
        <w:bCs w:val="0"/>
        <w:i w:val="0"/>
      </w:rPr>
    </w:lvl>
    <w:lvl w:ilvl="4" w:tplc="FFFFFFFF">
      <w:start w:val="3"/>
      <w:numFmt w:val="bullet"/>
      <w:lvlText w:val="-"/>
      <w:lvlJc w:val="left"/>
      <w:pPr>
        <w:tabs>
          <w:tab w:val="num" w:pos="3523"/>
        </w:tabs>
        <w:ind w:left="3523" w:hanging="283"/>
      </w:pPr>
      <w:rPr>
        <w:rFonts w:ascii="Times New Roman" w:eastAsia="Times New Roman" w:hAnsi="Times New Roman" w:cs="Times New Roman" w:hint="default"/>
        <w:b w:val="0"/>
        <w:i w:val="0"/>
        <w:sz w:val="20"/>
        <w:szCs w:val="20"/>
        <w:u w:val="none"/>
      </w:r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4" w15:restartNumberingAfterBreak="0">
    <w:nsid w:val="7A235A7C"/>
    <w:multiLevelType w:val="multilevel"/>
    <w:tmpl w:val="090EB4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379402179">
    <w:abstractNumId w:val="3"/>
  </w:num>
  <w:num w:numId="2" w16cid:durableId="1556694387">
    <w:abstractNumId w:val="13"/>
  </w:num>
  <w:num w:numId="3" w16cid:durableId="727654185">
    <w:abstractNumId w:val="5"/>
  </w:num>
  <w:num w:numId="4" w16cid:durableId="105125304">
    <w:abstractNumId w:val="15"/>
  </w:num>
  <w:num w:numId="5" w16cid:durableId="1574586881">
    <w:abstractNumId w:val="20"/>
  </w:num>
  <w:num w:numId="6" w16cid:durableId="1091316963">
    <w:abstractNumId w:val="12"/>
  </w:num>
  <w:num w:numId="7" w16cid:durableId="346097359">
    <w:abstractNumId w:val="14"/>
  </w:num>
  <w:num w:numId="8" w16cid:durableId="1744908018">
    <w:abstractNumId w:val="0"/>
  </w:num>
  <w:num w:numId="9" w16cid:durableId="588924553">
    <w:abstractNumId w:val="1"/>
  </w:num>
  <w:num w:numId="10" w16cid:durableId="1188837431">
    <w:abstractNumId w:val="2"/>
  </w:num>
  <w:num w:numId="11" w16cid:durableId="216357712">
    <w:abstractNumId w:val="18"/>
  </w:num>
  <w:num w:numId="12" w16cid:durableId="1243293085">
    <w:abstractNumId w:val="6"/>
  </w:num>
  <w:num w:numId="13" w16cid:durableId="518127961">
    <w:abstractNumId w:val="11"/>
  </w:num>
  <w:num w:numId="14" w16cid:durableId="1639529160">
    <w:abstractNumId w:val="10"/>
  </w:num>
  <w:num w:numId="15" w16cid:durableId="1271619962">
    <w:abstractNumId w:val="9"/>
  </w:num>
  <w:num w:numId="16" w16cid:durableId="1304967454">
    <w:abstractNumId w:val="24"/>
  </w:num>
  <w:num w:numId="17" w16cid:durableId="2126921023">
    <w:abstractNumId w:val="17"/>
  </w:num>
  <w:num w:numId="18" w16cid:durableId="1804274427">
    <w:abstractNumId w:val="16"/>
  </w:num>
  <w:num w:numId="19" w16cid:durableId="276448160">
    <w:abstractNumId w:val="4"/>
  </w:num>
  <w:num w:numId="20" w16cid:durableId="1534616516">
    <w:abstractNumId w:val="7"/>
  </w:num>
  <w:num w:numId="21" w16cid:durableId="56129191">
    <w:abstractNumId w:val="19"/>
  </w:num>
  <w:num w:numId="22" w16cid:durableId="764494553">
    <w:abstractNumId w:val="8"/>
  </w:num>
  <w:num w:numId="23" w16cid:durableId="1417244939">
    <w:abstractNumId w:val="23"/>
  </w:num>
  <w:num w:numId="24" w16cid:durableId="140928829">
    <w:abstractNumId w:val="22"/>
  </w:num>
  <w:num w:numId="25" w16cid:durableId="1866825551">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ocumentProtection w:edit="readOnly" w:formatting="1"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E60"/>
    <w:rsid w:val="0001063E"/>
    <w:rsid w:val="00012E02"/>
    <w:rsid w:val="00013451"/>
    <w:rsid w:val="000164D0"/>
    <w:rsid w:val="00025CA6"/>
    <w:rsid w:val="00032BE5"/>
    <w:rsid w:val="0003546D"/>
    <w:rsid w:val="0003638F"/>
    <w:rsid w:val="00037D8E"/>
    <w:rsid w:val="000407DC"/>
    <w:rsid w:val="0004372E"/>
    <w:rsid w:val="00043BD7"/>
    <w:rsid w:val="000445E1"/>
    <w:rsid w:val="00047C12"/>
    <w:rsid w:val="000502C4"/>
    <w:rsid w:val="0005111E"/>
    <w:rsid w:val="000568C2"/>
    <w:rsid w:val="00057C90"/>
    <w:rsid w:val="00061A7B"/>
    <w:rsid w:val="00063078"/>
    <w:rsid w:val="00063D6B"/>
    <w:rsid w:val="0007033E"/>
    <w:rsid w:val="00076FC3"/>
    <w:rsid w:val="000805BF"/>
    <w:rsid w:val="00081623"/>
    <w:rsid w:val="00082295"/>
    <w:rsid w:val="000859EB"/>
    <w:rsid w:val="000917CA"/>
    <w:rsid w:val="00096407"/>
    <w:rsid w:val="000975DE"/>
    <w:rsid w:val="000A4F74"/>
    <w:rsid w:val="000A73FF"/>
    <w:rsid w:val="000B0B72"/>
    <w:rsid w:val="000B2FD1"/>
    <w:rsid w:val="000B4150"/>
    <w:rsid w:val="000B498D"/>
    <w:rsid w:val="000B7F23"/>
    <w:rsid w:val="000D0AAB"/>
    <w:rsid w:val="000D12E2"/>
    <w:rsid w:val="000D439C"/>
    <w:rsid w:val="000E0212"/>
    <w:rsid w:val="000E09F6"/>
    <w:rsid w:val="000E15C0"/>
    <w:rsid w:val="000F1F93"/>
    <w:rsid w:val="000F2AA2"/>
    <w:rsid w:val="000F34A8"/>
    <w:rsid w:val="000F4564"/>
    <w:rsid w:val="00103C09"/>
    <w:rsid w:val="00105F1A"/>
    <w:rsid w:val="00111BC9"/>
    <w:rsid w:val="00111FE4"/>
    <w:rsid w:val="00113A6B"/>
    <w:rsid w:val="00122B8B"/>
    <w:rsid w:val="00125A75"/>
    <w:rsid w:val="00125EED"/>
    <w:rsid w:val="001373E2"/>
    <w:rsid w:val="0014289D"/>
    <w:rsid w:val="00143203"/>
    <w:rsid w:val="001434E6"/>
    <w:rsid w:val="00143572"/>
    <w:rsid w:val="001460BA"/>
    <w:rsid w:val="00146660"/>
    <w:rsid w:val="00151949"/>
    <w:rsid w:val="001521AC"/>
    <w:rsid w:val="0015289B"/>
    <w:rsid w:val="0015435B"/>
    <w:rsid w:val="001759FB"/>
    <w:rsid w:val="00176408"/>
    <w:rsid w:val="0018025E"/>
    <w:rsid w:val="0018443A"/>
    <w:rsid w:val="00184C74"/>
    <w:rsid w:val="00191869"/>
    <w:rsid w:val="00191CA8"/>
    <w:rsid w:val="00193B2D"/>
    <w:rsid w:val="00193DE8"/>
    <w:rsid w:val="001A0D05"/>
    <w:rsid w:val="001A2C38"/>
    <w:rsid w:val="001A6501"/>
    <w:rsid w:val="001A7C34"/>
    <w:rsid w:val="001B077E"/>
    <w:rsid w:val="001B3EBC"/>
    <w:rsid w:val="001B4381"/>
    <w:rsid w:val="001B5576"/>
    <w:rsid w:val="001B6114"/>
    <w:rsid w:val="001B6755"/>
    <w:rsid w:val="001C0F9A"/>
    <w:rsid w:val="001C1D76"/>
    <w:rsid w:val="001C36F3"/>
    <w:rsid w:val="001C4D1F"/>
    <w:rsid w:val="001D0FDB"/>
    <w:rsid w:val="001D1958"/>
    <w:rsid w:val="001D3E5E"/>
    <w:rsid w:val="001D7478"/>
    <w:rsid w:val="001E1467"/>
    <w:rsid w:val="001E172D"/>
    <w:rsid w:val="001E3A2B"/>
    <w:rsid w:val="001E496C"/>
    <w:rsid w:val="001E6C32"/>
    <w:rsid w:val="001F069D"/>
    <w:rsid w:val="001F7238"/>
    <w:rsid w:val="00201DC8"/>
    <w:rsid w:val="00204A5D"/>
    <w:rsid w:val="00205CC2"/>
    <w:rsid w:val="00211959"/>
    <w:rsid w:val="00213CFE"/>
    <w:rsid w:val="00215A10"/>
    <w:rsid w:val="00217AD4"/>
    <w:rsid w:val="00217E8D"/>
    <w:rsid w:val="00221F5E"/>
    <w:rsid w:val="00222672"/>
    <w:rsid w:val="00222E19"/>
    <w:rsid w:val="00230402"/>
    <w:rsid w:val="00234287"/>
    <w:rsid w:val="00237871"/>
    <w:rsid w:val="00237FDC"/>
    <w:rsid w:val="00242845"/>
    <w:rsid w:val="00244E62"/>
    <w:rsid w:val="00245CEA"/>
    <w:rsid w:val="00265BA2"/>
    <w:rsid w:val="0026657E"/>
    <w:rsid w:val="00267CD9"/>
    <w:rsid w:val="002715F8"/>
    <w:rsid w:val="00273C2B"/>
    <w:rsid w:val="00277413"/>
    <w:rsid w:val="00281256"/>
    <w:rsid w:val="00283D4E"/>
    <w:rsid w:val="00285110"/>
    <w:rsid w:val="0029156E"/>
    <w:rsid w:val="0029429F"/>
    <w:rsid w:val="0029637F"/>
    <w:rsid w:val="002967AF"/>
    <w:rsid w:val="002A707E"/>
    <w:rsid w:val="002C034B"/>
    <w:rsid w:val="002C3DFF"/>
    <w:rsid w:val="002C5D3A"/>
    <w:rsid w:val="002D13FE"/>
    <w:rsid w:val="002D462E"/>
    <w:rsid w:val="002D6957"/>
    <w:rsid w:val="002D7345"/>
    <w:rsid w:val="002D7EE2"/>
    <w:rsid w:val="002E1BED"/>
    <w:rsid w:val="002E6A5B"/>
    <w:rsid w:val="00302C01"/>
    <w:rsid w:val="003104B5"/>
    <w:rsid w:val="00310946"/>
    <w:rsid w:val="003173D0"/>
    <w:rsid w:val="003278FE"/>
    <w:rsid w:val="00331CEC"/>
    <w:rsid w:val="003328A3"/>
    <w:rsid w:val="00341229"/>
    <w:rsid w:val="00343593"/>
    <w:rsid w:val="00344F09"/>
    <w:rsid w:val="0034659C"/>
    <w:rsid w:val="00354910"/>
    <w:rsid w:val="00371D06"/>
    <w:rsid w:val="00374CB4"/>
    <w:rsid w:val="0038183E"/>
    <w:rsid w:val="00382A3D"/>
    <w:rsid w:val="00387616"/>
    <w:rsid w:val="00392F49"/>
    <w:rsid w:val="00395B62"/>
    <w:rsid w:val="003976CD"/>
    <w:rsid w:val="00397C53"/>
    <w:rsid w:val="003A1591"/>
    <w:rsid w:val="003A4D91"/>
    <w:rsid w:val="003A4EFD"/>
    <w:rsid w:val="003B17A0"/>
    <w:rsid w:val="003B4D72"/>
    <w:rsid w:val="003C0EB4"/>
    <w:rsid w:val="003C341A"/>
    <w:rsid w:val="003C6AD5"/>
    <w:rsid w:val="003C7992"/>
    <w:rsid w:val="003C79BD"/>
    <w:rsid w:val="003C79EB"/>
    <w:rsid w:val="003D18B9"/>
    <w:rsid w:val="003E2C78"/>
    <w:rsid w:val="003E7E6F"/>
    <w:rsid w:val="00403191"/>
    <w:rsid w:val="00411305"/>
    <w:rsid w:val="00411D38"/>
    <w:rsid w:val="004171A6"/>
    <w:rsid w:val="00417236"/>
    <w:rsid w:val="00423F3E"/>
    <w:rsid w:val="0042429E"/>
    <w:rsid w:val="00430F86"/>
    <w:rsid w:val="00434F9E"/>
    <w:rsid w:val="00435194"/>
    <w:rsid w:val="004355A2"/>
    <w:rsid w:val="00437CD5"/>
    <w:rsid w:val="00437E3A"/>
    <w:rsid w:val="0044184D"/>
    <w:rsid w:val="0044211F"/>
    <w:rsid w:val="004422FE"/>
    <w:rsid w:val="0044274B"/>
    <w:rsid w:val="00447A80"/>
    <w:rsid w:val="00451466"/>
    <w:rsid w:val="004524FA"/>
    <w:rsid w:val="004563FD"/>
    <w:rsid w:val="0046096E"/>
    <w:rsid w:val="00460D50"/>
    <w:rsid w:val="00461018"/>
    <w:rsid w:val="004626FD"/>
    <w:rsid w:val="00464761"/>
    <w:rsid w:val="00467AE8"/>
    <w:rsid w:val="00472E4D"/>
    <w:rsid w:val="00473BB2"/>
    <w:rsid w:val="00476902"/>
    <w:rsid w:val="004770DF"/>
    <w:rsid w:val="00477E9F"/>
    <w:rsid w:val="00481421"/>
    <w:rsid w:val="00482A48"/>
    <w:rsid w:val="00487CDB"/>
    <w:rsid w:val="00491015"/>
    <w:rsid w:val="00492379"/>
    <w:rsid w:val="00494AF7"/>
    <w:rsid w:val="00496D41"/>
    <w:rsid w:val="004A0DD5"/>
    <w:rsid w:val="004A43B8"/>
    <w:rsid w:val="004B2E09"/>
    <w:rsid w:val="004C0962"/>
    <w:rsid w:val="004C262E"/>
    <w:rsid w:val="004D5EFA"/>
    <w:rsid w:val="004E2A1B"/>
    <w:rsid w:val="004E3837"/>
    <w:rsid w:val="004E391A"/>
    <w:rsid w:val="004E5D42"/>
    <w:rsid w:val="004F1015"/>
    <w:rsid w:val="004F1B13"/>
    <w:rsid w:val="004F30E5"/>
    <w:rsid w:val="004F4E59"/>
    <w:rsid w:val="005008EA"/>
    <w:rsid w:val="00503065"/>
    <w:rsid w:val="005039B4"/>
    <w:rsid w:val="005039CC"/>
    <w:rsid w:val="00510821"/>
    <w:rsid w:val="00510A37"/>
    <w:rsid w:val="005120DB"/>
    <w:rsid w:val="005128B4"/>
    <w:rsid w:val="00514AF3"/>
    <w:rsid w:val="00517056"/>
    <w:rsid w:val="0052330C"/>
    <w:rsid w:val="00523C7D"/>
    <w:rsid w:val="005250FF"/>
    <w:rsid w:val="00527A3F"/>
    <w:rsid w:val="00530FFE"/>
    <w:rsid w:val="00547271"/>
    <w:rsid w:val="0055348C"/>
    <w:rsid w:val="0055536D"/>
    <w:rsid w:val="005562EB"/>
    <w:rsid w:val="005601D0"/>
    <w:rsid w:val="00563E18"/>
    <w:rsid w:val="00564D2C"/>
    <w:rsid w:val="0056599B"/>
    <w:rsid w:val="005668B5"/>
    <w:rsid w:val="0057372B"/>
    <w:rsid w:val="00580130"/>
    <w:rsid w:val="005849C3"/>
    <w:rsid w:val="00586A5B"/>
    <w:rsid w:val="005A4FE6"/>
    <w:rsid w:val="005A5936"/>
    <w:rsid w:val="005A5DE6"/>
    <w:rsid w:val="005B000D"/>
    <w:rsid w:val="005B1171"/>
    <w:rsid w:val="005B16F2"/>
    <w:rsid w:val="005B2321"/>
    <w:rsid w:val="005B7626"/>
    <w:rsid w:val="005C0407"/>
    <w:rsid w:val="005C45A0"/>
    <w:rsid w:val="005C63EF"/>
    <w:rsid w:val="005D00DD"/>
    <w:rsid w:val="005D0C67"/>
    <w:rsid w:val="005D209F"/>
    <w:rsid w:val="005D4261"/>
    <w:rsid w:val="005D7F92"/>
    <w:rsid w:val="005E5000"/>
    <w:rsid w:val="005E661B"/>
    <w:rsid w:val="005F210F"/>
    <w:rsid w:val="005F6ACE"/>
    <w:rsid w:val="00613990"/>
    <w:rsid w:val="00631B26"/>
    <w:rsid w:val="00631C56"/>
    <w:rsid w:val="00631E0C"/>
    <w:rsid w:val="0063241E"/>
    <w:rsid w:val="00632A49"/>
    <w:rsid w:val="006338DA"/>
    <w:rsid w:val="006402AC"/>
    <w:rsid w:val="00642B71"/>
    <w:rsid w:val="006436FD"/>
    <w:rsid w:val="00643FF0"/>
    <w:rsid w:val="00650D2A"/>
    <w:rsid w:val="00652991"/>
    <w:rsid w:val="00662937"/>
    <w:rsid w:val="0066336C"/>
    <w:rsid w:val="00670CEE"/>
    <w:rsid w:val="0067345E"/>
    <w:rsid w:val="00674002"/>
    <w:rsid w:val="006756BD"/>
    <w:rsid w:val="0068035C"/>
    <w:rsid w:val="0068038C"/>
    <w:rsid w:val="00682DD3"/>
    <w:rsid w:val="006839EA"/>
    <w:rsid w:val="00685769"/>
    <w:rsid w:val="0069783B"/>
    <w:rsid w:val="006A0108"/>
    <w:rsid w:val="006A3237"/>
    <w:rsid w:val="006A3C73"/>
    <w:rsid w:val="006A52E8"/>
    <w:rsid w:val="006A5711"/>
    <w:rsid w:val="006A5A46"/>
    <w:rsid w:val="006B18C8"/>
    <w:rsid w:val="006B332C"/>
    <w:rsid w:val="006B35B9"/>
    <w:rsid w:val="006B45AC"/>
    <w:rsid w:val="006C20D2"/>
    <w:rsid w:val="006C3A77"/>
    <w:rsid w:val="006C5637"/>
    <w:rsid w:val="006D1173"/>
    <w:rsid w:val="006D19A4"/>
    <w:rsid w:val="006D67A5"/>
    <w:rsid w:val="006D7345"/>
    <w:rsid w:val="006E1C88"/>
    <w:rsid w:val="006E2431"/>
    <w:rsid w:val="006E2B29"/>
    <w:rsid w:val="006E2E7E"/>
    <w:rsid w:val="006F49BC"/>
    <w:rsid w:val="006F7237"/>
    <w:rsid w:val="00714F4B"/>
    <w:rsid w:val="00715732"/>
    <w:rsid w:val="00720AEF"/>
    <w:rsid w:val="00724985"/>
    <w:rsid w:val="00727423"/>
    <w:rsid w:val="007310CE"/>
    <w:rsid w:val="007441A6"/>
    <w:rsid w:val="00745677"/>
    <w:rsid w:val="00746328"/>
    <w:rsid w:val="0075004D"/>
    <w:rsid w:val="00757EFA"/>
    <w:rsid w:val="007625F0"/>
    <w:rsid w:val="00762F4F"/>
    <w:rsid w:val="0076678F"/>
    <w:rsid w:val="00770A9B"/>
    <w:rsid w:val="00771D1B"/>
    <w:rsid w:val="00772857"/>
    <w:rsid w:val="00773E4B"/>
    <w:rsid w:val="00774D90"/>
    <w:rsid w:val="00775234"/>
    <w:rsid w:val="00781BC2"/>
    <w:rsid w:val="00783828"/>
    <w:rsid w:val="00784908"/>
    <w:rsid w:val="00786625"/>
    <w:rsid w:val="00786A17"/>
    <w:rsid w:val="007873B9"/>
    <w:rsid w:val="00792AE2"/>
    <w:rsid w:val="007942FF"/>
    <w:rsid w:val="00795BFF"/>
    <w:rsid w:val="00795D7D"/>
    <w:rsid w:val="007A3E2F"/>
    <w:rsid w:val="007A6C72"/>
    <w:rsid w:val="007B0C98"/>
    <w:rsid w:val="007B1B8E"/>
    <w:rsid w:val="007C0B83"/>
    <w:rsid w:val="007C165E"/>
    <w:rsid w:val="007C1DDB"/>
    <w:rsid w:val="007D1CD1"/>
    <w:rsid w:val="007D47D6"/>
    <w:rsid w:val="007D6332"/>
    <w:rsid w:val="007D7B78"/>
    <w:rsid w:val="007E2BE7"/>
    <w:rsid w:val="007E5264"/>
    <w:rsid w:val="007E6733"/>
    <w:rsid w:val="007F168A"/>
    <w:rsid w:val="007F4EC1"/>
    <w:rsid w:val="007F5F67"/>
    <w:rsid w:val="00804E4E"/>
    <w:rsid w:val="00811328"/>
    <w:rsid w:val="00814412"/>
    <w:rsid w:val="00815A6F"/>
    <w:rsid w:val="008241F3"/>
    <w:rsid w:val="008308CE"/>
    <w:rsid w:val="008357EC"/>
    <w:rsid w:val="00835C49"/>
    <w:rsid w:val="0083605B"/>
    <w:rsid w:val="008378E5"/>
    <w:rsid w:val="00840AA0"/>
    <w:rsid w:val="0084300E"/>
    <w:rsid w:val="00853B5C"/>
    <w:rsid w:val="008544FD"/>
    <w:rsid w:val="00856972"/>
    <w:rsid w:val="00870E0F"/>
    <w:rsid w:val="0088355C"/>
    <w:rsid w:val="00886E56"/>
    <w:rsid w:val="00891E61"/>
    <w:rsid w:val="0089396E"/>
    <w:rsid w:val="00893C8C"/>
    <w:rsid w:val="008954F3"/>
    <w:rsid w:val="008A1FBC"/>
    <w:rsid w:val="008A47C6"/>
    <w:rsid w:val="008A5300"/>
    <w:rsid w:val="008A5906"/>
    <w:rsid w:val="008A66B5"/>
    <w:rsid w:val="008B0867"/>
    <w:rsid w:val="008B4A69"/>
    <w:rsid w:val="008C1356"/>
    <w:rsid w:val="008C35FF"/>
    <w:rsid w:val="008C5E39"/>
    <w:rsid w:val="008E02A6"/>
    <w:rsid w:val="008E1324"/>
    <w:rsid w:val="008E635E"/>
    <w:rsid w:val="008F0C13"/>
    <w:rsid w:val="008F1316"/>
    <w:rsid w:val="008F764F"/>
    <w:rsid w:val="008F76B6"/>
    <w:rsid w:val="0090387E"/>
    <w:rsid w:val="00911E50"/>
    <w:rsid w:val="00915C83"/>
    <w:rsid w:val="009164A8"/>
    <w:rsid w:val="009201F8"/>
    <w:rsid w:val="00921FB8"/>
    <w:rsid w:val="0093146D"/>
    <w:rsid w:val="00932D1F"/>
    <w:rsid w:val="009363D0"/>
    <w:rsid w:val="00936B91"/>
    <w:rsid w:val="00937511"/>
    <w:rsid w:val="00937EAB"/>
    <w:rsid w:val="009430C5"/>
    <w:rsid w:val="009458B8"/>
    <w:rsid w:val="009513AF"/>
    <w:rsid w:val="009514FA"/>
    <w:rsid w:val="00952166"/>
    <w:rsid w:val="009564D0"/>
    <w:rsid w:val="00956CD6"/>
    <w:rsid w:val="00960000"/>
    <w:rsid w:val="00960B0E"/>
    <w:rsid w:val="00961F2A"/>
    <w:rsid w:val="00965B8A"/>
    <w:rsid w:val="00966DCD"/>
    <w:rsid w:val="00972988"/>
    <w:rsid w:val="00976AB8"/>
    <w:rsid w:val="00977882"/>
    <w:rsid w:val="00977E94"/>
    <w:rsid w:val="00980A54"/>
    <w:rsid w:val="00982BB5"/>
    <w:rsid w:val="00987232"/>
    <w:rsid w:val="00990EC0"/>
    <w:rsid w:val="009941E5"/>
    <w:rsid w:val="009A1442"/>
    <w:rsid w:val="009B006F"/>
    <w:rsid w:val="009B1CB8"/>
    <w:rsid w:val="009B241E"/>
    <w:rsid w:val="009B2AE8"/>
    <w:rsid w:val="009B4C4F"/>
    <w:rsid w:val="009B6AD1"/>
    <w:rsid w:val="009C34F4"/>
    <w:rsid w:val="009D281B"/>
    <w:rsid w:val="009D2E49"/>
    <w:rsid w:val="009E4853"/>
    <w:rsid w:val="009E5929"/>
    <w:rsid w:val="009F09B1"/>
    <w:rsid w:val="009F3DEF"/>
    <w:rsid w:val="009F5FE2"/>
    <w:rsid w:val="009F736E"/>
    <w:rsid w:val="00A03F4A"/>
    <w:rsid w:val="00A11231"/>
    <w:rsid w:val="00A163A6"/>
    <w:rsid w:val="00A16D3B"/>
    <w:rsid w:val="00A17AFC"/>
    <w:rsid w:val="00A21E73"/>
    <w:rsid w:val="00A249E7"/>
    <w:rsid w:val="00A27237"/>
    <w:rsid w:val="00A335B7"/>
    <w:rsid w:val="00A34979"/>
    <w:rsid w:val="00A35696"/>
    <w:rsid w:val="00A55C0F"/>
    <w:rsid w:val="00A63A21"/>
    <w:rsid w:val="00A653EC"/>
    <w:rsid w:val="00A700EC"/>
    <w:rsid w:val="00A77E08"/>
    <w:rsid w:val="00A805B3"/>
    <w:rsid w:val="00A85859"/>
    <w:rsid w:val="00A91EAF"/>
    <w:rsid w:val="00A9311C"/>
    <w:rsid w:val="00AA0266"/>
    <w:rsid w:val="00AA1CB7"/>
    <w:rsid w:val="00AA6B14"/>
    <w:rsid w:val="00AB4D34"/>
    <w:rsid w:val="00AB5F16"/>
    <w:rsid w:val="00AC0E55"/>
    <w:rsid w:val="00AC216E"/>
    <w:rsid w:val="00AC56EA"/>
    <w:rsid w:val="00AD0511"/>
    <w:rsid w:val="00AD20AC"/>
    <w:rsid w:val="00AD2C91"/>
    <w:rsid w:val="00AD4810"/>
    <w:rsid w:val="00AD67B7"/>
    <w:rsid w:val="00AE5E60"/>
    <w:rsid w:val="00AE5FEF"/>
    <w:rsid w:val="00AF2FA6"/>
    <w:rsid w:val="00AF5961"/>
    <w:rsid w:val="00B01193"/>
    <w:rsid w:val="00B02DC3"/>
    <w:rsid w:val="00B03256"/>
    <w:rsid w:val="00B038EF"/>
    <w:rsid w:val="00B118DB"/>
    <w:rsid w:val="00B139F0"/>
    <w:rsid w:val="00B143B2"/>
    <w:rsid w:val="00B14612"/>
    <w:rsid w:val="00B15B41"/>
    <w:rsid w:val="00B25F5E"/>
    <w:rsid w:val="00B272F2"/>
    <w:rsid w:val="00B32478"/>
    <w:rsid w:val="00B33CED"/>
    <w:rsid w:val="00B37041"/>
    <w:rsid w:val="00B52BDE"/>
    <w:rsid w:val="00B542ED"/>
    <w:rsid w:val="00B54A71"/>
    <w:rsid w:val="00B54C6D"/>
    <w:rsid w:val="00B561F6"/>
    <w:rsid w:val="00B61D42"/>
    <w:rsid w:val="00B62D14"/>
    <w:rsid w:val="00B64DAC"/>
    <w:rsid w:val="00B66B29"/>
    <w:rsid w:val="00B77114"/>
    <w:rsid w:val="00B81CA8"/>
    <w:rsid w:val="00B85056"/>
    <w:rsid w:val="00B85C91"/>
    <w:rsid w:val="00B87197"/>
    <w:rsid w:val="00B91BA9"/>
    <w:rsid w:val="00B9742A"/>
    <w:rsid w:val="00B97D9A"/>
    <w:rsid w:val="00BA1401"/>
    <w:rsid w:val="00BA17DA"/>
    <w:rsid w:val="00BA1B70"/>
    <w:rsid w:val="00BA4E11"/>
    <w:rsid w:val="00BB27B6"/>
    <w:rsid w:val="00BB2AE8"/>
    <w:rsid w:val="00BB424B"/>
    <w:rsid w:val="00BB613B"/>
    <w:rsid w:val="00BC4996"/>
    <w:rsid w:val="00BC5C05"/>
    <w:rsid w:val="00BD019D"/>
    <w:rsid w:val="00BD0293"/>
    <w:rsid w:val="00BD25C0"/>
    <w:rsid w:val="00BD7C7B"/>
    <w:rsid w:val="00BE27CC"/>
    <w:rsid w:val="00BE4BAB"/>
    <w:rsid w:val="00BE6F2F"/>
    <w:rsid w:val="00BE7C32"/>
    <w:rsid w:val="00BF2CC7"/>
    <w:rsid w:val="00BF4925"/>
    <w:rsid w:val="00BF652B"/>
    <w:rsid w:val="00C021C4"/>
    <w:rsid w:val="00C02DC1"/>
    <w:rsid w:val="00C079E1"/>
    <w:rsid w:val="00C14555"/>
    <w:rsid w:val="00C207F6"/>
    <w:rsid w:val="00C2200B"/>
    <w:rsid w:val="00C237A3"/>
    <w:rsid w:val="00C26C88"/>
    <w:rsid w:val="00C27E9B"/>
    <w:rsid w:val="00C31650"/>
    <w:rsid w:val="00C32525"/>
    <w:rsid w:val="00C357E7"/>
    <w:rsid w:val="00C4064D"/>
    <w:rsid w:val="00C46740"/>
    <w:rsid w:val="00C5023C"/>
    <w:rsid w:val="00C57328"/>
    <w:rsid w:val="00C60823"/>
    <w:rsid w:val="00C7239D"/>
    <w:rsid w:val="00C74E7C"/>
    <w:rsid w:val="00C75BDE"/>
    <w:rsid w:val="00C7699E"/>
    <w:rsid w:val="00C8148D"/>
    <w:rsid w:val="00C83D8A"/>
    <w:rsid w:val="00C84F2D"/>
    <w:rsid w:val="00C90D67"/>
    <w:rsid w:val="00C914A1"/>
    <w:rsid w:val="00C97A8A"/>
    <w:rsid w:val="00CA0358"/>
    <w:rsid w:val="00CA6F00"/>
    <w:rsid w:val="00CB0C82"/>
    <w:rsid w:val="00CB1254"/>
    <w:rsid w:val="00CB25E3"/>
    <w:rsid w:val="00CC1DF7"/>
    <w:rsid w:val="00CC47AD"/>
    <w:rsid w:val="00CC4BC0"/>
    <w:rsid w:val="00CC7AFE"/>
    <w:rsid w:val="00CE1598"/>
    <w:rsid w:val="00CE2C05"/>
    <w:rsid w:val="00CF1B98"/>
    <w:rsid w:val="00D005C6"/>
    <w:rsid w:val="00D057B2"/>
    <w:rsid w:val="00D058A4"/>
    <w:rsid w:val="00D06352"/>
    <w:rsid w:val="00D106D3"/>
    <w:rsid w:val="00D13B94"/>
    <w:rsid w:val="00D14DAE"/>
    <w:rsid w:val="00D25B5A"/>
    <w:rsid w:val="00D26F68"/>
    <w:rsid w:val="00D31CE7"/>
    <w:rsid w:val="00D34D5A"/>
    <w:rsid w:val="00D3503F"/>
    <w:rsid w:val="00D419EC"/>
    <w:rsid w:val="00D462A2"/>
    <w:rsid w:val="00D470F9"/>
    <w:rsid w:val="00D47C5D"/>
    <w:rsid w:val="00D515CE"/>
    <w:rsid w:val="00D54F38"/>
    <w:rsid w:val="00D56614"/>
    <w:rsid w:val="00D60EF6"/>
    <w:rsid w:val="00D61C47"/>
    <w:rsid w:val="00D6230E"/>
    <w:rsid w:val="00D666AA"/>
    <w:rsid w:val="00D667A2"/>
    <w:rsid w:val="00D72CEF"/>
    <w:rsid w:val="00D826EC"/>
    <w:rsid w:val="00D867D2"/>
    <w:rsid w:val="00D867F1"/>
    <w:rsid w:val="00D97190"/>
    <w:rsid w:val="00DA7B3A"/>
    <w:rsid w:val="00DB2BDF"/>
    <w:rsid w:val="00DB6292"/>
    <w:rsid w:val="00DC0699"/>
    <w:rsid w:val="00DC1B42"/>
    <w:rsid w:val="00DC68AE"/>
    <w:rsid w:val="00DD133E"/>
    <w:rsid w:val="00DD2372"/>
    <w:rsid w:val="00DD6293"/>
    <w:rsid w:val="00DE1146"/>
    <w:rsid w:val="00DE3508"/>
    <w:rsid w:val="00DE6D3D"/>
    <w:rsid w:val="00DF0503"/>
    <w:rsid w:val="00DF0FFB"/>
    <w:rsid w:val="00DF4A4C"/>
    <w:rsid w:val="00DF79F0"/>
    <w:rsid w:val="00E017E2"/>
    <w:rsid w:val="00E01E16"/>
    <w:rsid w:val="00E01ED9"/>
    <w:rsid w:val="00E05203"/>
    <w:rsid w:val="00E11AAF"/>
    <w:rsid w:val="00E11C75"/>
    <w:rsid w:val="00E11D73"/>
    <w:rsid w:val="00E12CDA"/>
    <w:rsid w:val="00E13924"/>
    <w:rsid w:val="00E16F94"/>
    <w:rsid w:val="00E1703A"/>
    <w:rsid w:val="00E24B28"/>
    <w:rsid w:val="00E24FB4"/>
    <w:rsid w:val="00E30084"/>
    <w:rsid w:val="00E3082E"/>
    <w:rsid w:val="00E310AB"/>
    <w:rsid w:val="00E4140F"/>
    <w:rsid w:val="00E41790"/>
    <w:rsid w:val="00E4373B"/>
    <w:rsid w:val="00E62148"/>
    <w:rsid w:val="00E72418"/>
    <w:rsid w:val="00E74571"/>
    <w:rsid w:val="00E75ED8"/>
    <w:rsid w:val="00E82026"/>
    <w:rsid w:val="00E8607B"/>
    <w:rsid w:val="00E86ED4"/>
    <w:rsid w:val="00E86F4A"/>
    <w:rsid w:val="00E94D57"/>
    <w:rsid w:val="00E9598B"/>
    <w:rsid w:val="00EA3F91"/>
    <w:rsid w:val="00EA522A"/>
    <w:rsid w:val="00EB4636"/>
    <w:rsid w:val="00EB6A55"/>
    <w:rsid w:val="00EC3221"/>
    <w:rsid w:val="00EC3921"/>
    <w:rsid w:val="00EC4542"/>
    <w:rsid w:val="00EC75E5"/>
    <w:rsid w:val="00ED1DC1"/>
    <w:rsid w:val="00ED28D9"/>
    <w:rsid w:val="00ED4804"/>
    <w:rsid w:val="00ED6813"/>
    <w:rsid w:val="00EE3349"/>
    <w:rsid w:val="00EE3511"/>
    <w:rsid w:val="00EE56B8"/>
    <w:rsid w:val="00EF6030"/>
    <w:rsid w:val="00F04115"/>
    <w:rsid w:val="00F074DA"/>
    <w:rsid w:val="00F0794A"/>
    <w:rsid w:val="00F1136F"/>
    <w:rsid w:val="00F11809"/>
    <w:rsid w:val="00F160AF"/>
    <w:rsid w:val="00F170C9"/>
    <w:rsid w:val="00F2370D"/>
    <w:rsid w:val="00F307D6"/>
    <w:rsid w:val="00F40508"/>
    <w:rsid w:val="00F40996"/>
    <w:rsid w:val="00F437B7"/>
    <w:rsid w:val="00F43EAB"/>
    <w:rsid w:val="00F45D45"/>
    <w:rsid w:val="00F46A38"/>
    <w:rsid w:val="00F46FE9"/>
    <w:rsid w:val="00F51482"/>
    <w:rsid w:val="00F56FBA"/>
    <w:rsid w:val="00F608FB"/>
    <w:rsid w:val="00F609BD"/>
    <w:rsid w:val="00F63E6B"/>
    <w:rsid w:val="00F6426A"/>
    <w:rsid w:val="00F66D4D"/>
    <w:rsid w:val="00F6723A"/>
    <w:rsid w:val="00F70052"/>
    <w:rsid w:val="00F709B8"/>
    <w:rsid w:val="00F71F4C"/>
    <w:rsid w:val="00F739AE"/>
    <w:rsid w:val="00F74E12"/>
    <w:rsid w:val="00F75585"/>
    <w:rsid w:val="00F82719"/>
    <w:rsid w:val="00F84B71"/>
    <w:rsid w:val="00F86574"/>
    <w:rsid w:val="00F87698"/>
    <w:rsid w:val="00F87C0A"/>
    <w:rsid w:val="00FA2015"/>
    <w:rsid w:val="00FB2F96"/>
    <w:rsid w:val="00FB41F1"/>
    <w:rsid w:val="00FB7C55"/>
    <w:rsid w:val="00FC322D"/>
    <w:rsid w:val="00FC32A5"/>
    <w:rsid w:val="00FC68E1"/>
    <w:rsid w:val="00FC7A80"/>
    <w:rsid w:val="00FC7E6D"/>
    <w:rsid w:val="00FD05D6"/>
    <w:rsid w:val="00FD19E3"/>
    <w:rsid w:val="00FF06DD"/>
    <w:rsid w:val="00FF0EA2"/>
    <w:rsid w:val="00FF1497"/>
    <w:rsid w:val="00FF7A9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68817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30C5"/>
    <w:rPr>
      <w:rFonts w:eastAsia="Times New Roman"/>
      <w:sz w:val="24"/>
    </w:rPr>
  </w:style>
  <w:style w:type="paragraph" w:styleId="Titre1">
    <w:name w:val="heading 1"/>
    <w:basedOn w:val="Normal"/>
    <w:next w:val="Normal"/>
    <w:qFormat/>
    <w:rsid w:val="00AE5E60"/>
    <w:pPr>
      <w:keepNext/>
      <w:ind w:left="5387"/>
      <w:outlineLvl w:val="0"/>
    </w:pPr>
  </w:style>
  <w:style w:type="paragraph" w:styleId="Titre2">
    <w:name w:val="heading 2"/>
    <w:basedOn w:val="Normal"/>
    <w:next w:val="Normal"/>
    <w:link w:val="Titre2Car"/>
    <w:qFormat/>
    <w:rsid w:val="00AE5E60"/>
    <w:pPr>
      <w:keepN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outlineLvl w:val="1"/>
    </w:pPr>
    <w:rPr>
      <w:spacing w:val="-2"/>
      <w:sz w:val="26"/>
      <w:u w:val="single"/>
    </w:rPr>
  </w:style>
  <w:style w:type="paragraph" w:styleId="Titre3">
    <w:name w:val="heading 3"/>
    <w:basedOn w:val="Normal"/>
    <w:next w:val="Normal"/>
    <w:link w:val="Titre3Car"/>
    <w:qFormat/>
    <w:rsid w:val="00E9598B"/>
    <w:pPr>
      <w:keepNext/>
      <w:spacing w:before="240" w:after="60"/>
      <w:outlineLvl w:val="2"/>
    </w:pPr>
    <w:rPr>
      <w:rFonts w:ascii="Cambria" w:hAnsi="Cambria"/>
      <w:b/>
      <w:bCs/>
      <w:sz w:val="26"/>
      <w:szCs w:val="26"/>
    </w:rPr>
  </w:style>
  <w:style w:type="paragraph" w:styleId="Titre4">
    <w:name w:val="heading 4"/>
    <w:basedOn w:val="Normal"/>
    <w:next w:val="Normal"/>
    <w:link w:val="Titre4Car"/>
    <w:qFormat/>
    <w:rsid w:val="00E9598B"/>
    <w:pPr>
      <w:keepNext/>
      <w:spacing w:before="240" w:after="60"/>
      <w:outlineLvl w:val="3"/>
    </w:pPr>
    <w:rPr>
      <w:rFonts w:ascii="Calibri" w:hAnsi="Calibri"/>
      <w:b/>
      <w:bCs/>
      <w:sz w:val="28"/>
      <w:szCs w:val="28"/>
    </w:rPr>
  </w:style>
  <w:style w:type="paragraph" w:styleId="Titre5">
    <w:name w:val="heading 5"/>
    <w:basedOn w:val="Normal"/>
    <w:next w:val="Normal"/>
    <w:link w:val="Titre5Car"/>
    <w:qFormat/>
    <w:rsid w:val="00EC3221"/>
    <w:pPr>
      <w:spacing w:before="240" w:after="60"/>
      <w:outlineLvl w:val="4"/>
    </w:pPr>
    <w:rPr>
      <w:rFonts w:ascii="Calibri" w:hAnsi="Calibri"/>
      <w:b/>
      <w:bCs/>
      <w:i/>
      <w:i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AE5E60"/>
    <w:pPr>
      <w:tabs>
        <w:tab w:val="center" w:pos="4536"/>
        <w:tab w:val="right" w:pos="9072"/>
      </w:tabs>
    </w:pPr>
  </w:style>
  <w:style w:type="paragraph" w:styleId="Pieddepage">
    <w:name w:val="footer"/>
    <w:basedOn w:val="Normal"/>
    <w:link w:val="PieddepageCar"/>
    <w:rsid w:val="00AE5E60"/>
    <w:pPr>
      <w:tabs>
        <w:tab w:val="center" w:pos="4536"/>
        <w:tab w:val="right" w:pos="9072"/>
      </w:tabs>
    </w:pPr>
  </w:style>
  <w:style w:type="paragraph" w:styleId="Corpsdetexte">
    <w:name w:val="Body Text"/>
    <w:basedOn w:val="Normal"/>
    <w:rsid w:val="00AE5E60"/>
    <w:pPr>
      <w:tabs>
        <w:tab w:val="left" w:pos="-1440"/>
        <w:tab w:val="left" w:pos="-720"/>
        <w:tab w:val="left" w:pos="288"/>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pPr>
    <w:rPr>
      <w:spacing w:val="-2"/>
      <w:sz w:val="26"/>
    </w:rPr>
  </w:style>
  <w:style w:type="paragraph" w:styleId="Retraitcorpsdetexte2">
    <w:name w:val="Body Text Indent 2"/>
    <w:basedOn w:val="Normal"/>
    <w:rsid w:val="00AE5E60"/>
    <w:pPr>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ind w:left="567" w:hanging="720"/>
      <w:jc w:val="both"/>
      <w:textAlignment w:val="baseline"/>
    </w:pPr>
    <w:rPr>
      <w:spacing w:val="-2"/>
      <w:sz w:val="26"/>
    </w:rPr>
  </w:style>
  <w:style w:type="character" w:styleId="Numrodepage">
    <w:name w:val="page number"/>
    <w:basedOn w:val="Policepardfaut"/>
    <w:rsid w:val="00AE5E60"/>
  </w:style>
  <w:style w:type="paragraph" w:styleId="Normalcentr">
    <w:name w:val="Block Text"/>
    <w:basedOn w:val="Normal"/>
    <w:rsid w:val="00AE5E60"/>
    <w:pPr>
      <w:pBdr>
        <w:top w:val="thinThickLargeGap" w:sz="24" w:space="1" w:color="auto" w:shadow="1"/>
        <w:left w:val="thinThickLargeGap" w:sz="24" w:space="1" w:color="auto" w:shadow="1"/>
        <w:bottom w:val="thinThickLargeGap" w:sz="24" w:space="1" w:color="auto" w:shadow="1"/>
        <w:right w:val="thinThickLargeGap" w:sz="24" w:space="1" w:color="auto" w:shadow="1"/>
      </w:pBdr>
      <w:ind w:left="1120" w:right="1180"/>
      <w:jc w:val="center"/>
    </w:pPr>
    <w:rPr>
      <w:b/>
      <w:color w:val="000000"/>
      <w:sz w:val="32"/>
    </w:rPr>
  </w:style>
  <w:style w:type="character" w:styleId="Marquedecommentaire">
    <w:name w:val="annotation reference"/>
    <w:semiHidden/>
    <w:rsid w:val="003C7992"/>
    <w:rPr>
      <w:sz w:val="16"/>
      <w:szCs w:val="16"/>
    </w:rPr>
  </w:style>
  <w:style w:type="paragraph" w:styleId="Commentaire">
    <w:name w:val="annotation text"/>
    <w:basedOn w:val="Normal"/>
    <w:link w:val="CommentaireCar"/>
    <w:semiHidden/>
    <w:rsid w:val="003C7992"/>
    <w:rPr>
      <w:sz w:val="20"/>
    </w:rPr>
  </w:style>
  <w:style w:type="paragraph" w:styleId="Objetducommentaire">
    <w:name w:val="annotation subject"/>
    <w:basedOn w:val="Commentaire"/>
    <w:next w:val="Commentaire"/>
    <w:semiHidden/>
    <w:rsid w:val="003C7992"/>
    <w:rPr>
      <w:b/>
      <w:bCs/>
    </w:rPr>
  </w:style>
  <w:style w:type="paragraph" w:styleId="Textedebulles">
    <w:name w:val="Balloon Text"/>
    <w:basedOn w:val="Normal"/>
    <w:semiHidden/>
    <w:rsid w:val="003C7992"/>
    <w:rPr>
      <w:rFonts w:ascii="Tahoma" w:hAnsi="Tahoma" w:cs="Tahoma"/>
      <w:sz w:val="16"/>
      <w:szCs w:val="16"/>
    </w:rPr>
  </w:style>
  <w:style w:type="paragraph" w:customStyle="1" w:styleId="PAGENFRL1">
    <w:name w:val="PAGENFR_L1"/>
    <w:basedOn w:val="Normal"/>
    <w:next w:val="PAGENFRL2"/>
    <w:rsid w:val="00613990"/>
    <w:pPr>
      <w:keepNext/>
      <w:keepLines/>
      <w:numPr>
        <w:numId w:val="1"/>
      </w:numPr>
      <w:spacing w:before="720" w:after="240"/>
      <w:outlineLvl w:val="0"/>
    </w:pPr>
    <w:rPr>
      <w:rFonts w:ascii="Arial" w:hAnsi="Arial"/>
      <w:b/>
      <w:caps/>
      <w:sz w:val="26"/>
      <w:lang w:eastAsia="en-US"/>
    </w:rPr>
  </w:style>
  <w:style w:type="paragraph" w:customStyle="1" w:styleId="PAGENFRL2">
    <w:name w:val="PAGENFR_L2"/>
    <w:basedOn w:val="PAGENFRL1"/>
    <w:next w:val="Normal"/>
    <w:rsid w:val="00613990"/>
    <w:pPr>
      <w:numPr>
        <w:ilvl w:val="1"/>
      </w:numPr>
      <w:spacing w:before="480"/>
      <w:outlineLvl w:val="1"/>
    </w:pPr>
    <w:rPr>
      <w:caps w:val="0"/>
      <w:smallCaps/>
    </w:rPr>
  </w:style>
  <w:style w:type="paragraph" w:customStyle="1" w:styleId="PAGENFRL3">
    <w:name w:val="PAGENFR_L3"/>
    <w:basedOn w:val="PAGENFRL2"/>
    <w:rsid w:val="00613990"/>
    <w:pPr>
      <w:keepNext w:val="0"/>
      <w:keepLines w:val="0"/>
      <w:numPr>
        <w:ilvl w:val="2"/>
      </w:numPr>
      <w:jc w:val="both"/>
      <w:outlineLvl w:val="9"/>
    </w:pPr>
    <w:rPr>
      <w:rFonts w:ascii="Times New Roman" w:hAnsi="Times New Roman"/>
      <w:b w:val="0"/>
      <w:smallCaps w:val="0"/>
      <w:sz w:val="24"/>
    </w:rPr>
  </w:style>
  <w:style w:type="paragraph" w:customStyle="1" w:styleId="PAGENFRL4">
    <w:name w:val="PAGENFR_L4"/>
    <w:basedOn w:val="PAGENFRL3"/>
    <w:next w:val="Normal"/>
    <w:rsid w:val="00613990"/>
    <w:pPr>
      <w:keepNext/>
      <w:keepLines/>
      <w:numPr>
        <w:ilvl w:val="3"/>
      </w:numPr>
      <w:spacing w:before="360"/>
      <w:jc w:val="left"/>
      <w:outlineLvl w:val="2"/>
    </w:pPr>
    <w:rPr>
      <w:rFonts w:ascii="Arial" w:hAnsi="Arial"/>
      <w:b/>
    </w:rPr>
  </w:style>
  <w:style w:type="paragraph" w:customStyle="1" w:styleId="PAGENFRL5">
    <w:name w:val="PAGENFR_L5"/>
    <w:basedOn w:val="PAGENFRL4"/>
    <w:rsid w:val="00613990"/>
    <w:pPr>
      <w:keepNext w:val="0"/>
      <w:keepLines w:val="0"/>
      <w:numPr>
        <w:ilvl w:val="4"/>
      </w:numPr>
      <w:jc w:val="both"/>
      <w:outlineLvl w:val="9"/>
    </w:pPr>
    <w:rPr>
      <w:rFonts w:ascii="Times New Roman" w:hAnsi="Times New Roman"/>
      <w:b w:val="0"/>
    </w:rPr>
  </w:style>
  <w:style w:type="paragraph" w:customStyle="1" w:styleId="PAGENFRL6">
    <w:name w:val="PAGENFR_L6"/>
    <w:basedOn w:val="PAGENFRL5"/>
    <w:rsid w:val="00613990"/>
    <w:pPr>
      <w:numPr>
        <w:ilvl w:val="5"/>
      </w:numPr>
      <w:spacing w:before="0"/>
    </w:pPr>
  </w:style>
  <w:style w:type="paragraph" w:customStyle="1" w:styleId="PAGENFRL7">
    <w:name w:val="PAGENFR_L7"/>
    <w:basedOn w:val="PAGENFRL6"/>
    <w:rsid w:val="00613990"/>
    <w:pPr>
      <w:numPr>
        <w:ilvl w:val="6"/>
      </w:numPr>
    </w:pPr>
  </w:style>
  <w:style w:type="paragraph" w:customStyle="1" w:styleId="PAGENFRL8">
    <w:name w:val="PAGENFR_L8"/>
    <w:basedOn w:val="PAGENFRL7"/>
    <w:rsid w:val="00613990"/>
    <w:pPr>
      <w:numPr>
        <w:ilvl w:val="7"/>
      </w:numPr>
    </w:pPr>
  </w:style>
  <w:style w:type="paragraph" w:customStyle="1" w:styleId="PAGENFRL9">
    <w:name w:val="PAGENFR_L9"/>
    <w:basedOn w:val="PAGENFRL8"/>
    <w:rsid w:val="00613990"/>
    <w:pPr>
      <w:numPr>
        <w:ilvl w:val="8"/>
      </w:numPr>
      <w:outlineLvl w:val="8"/>
    </w:pPr>
  </w:style>
  <w:style w:type="paragraph" w:customStyle="1" w:styleId="rubrique">
    <w:name w:val="rubrique"/>
    <w:basedOn w:val="Normal"/>
    <w:rsid w:val="00E86ED4"/>
    <w:pPr>
      <w:overflowPunct w:val="0"/>
      <w:autoSpaceDE w:val="0"/>
      <w:autoSpaceDN w:val="0"/>
      <w:adjustRightInd w:val="0"/>
      <w:ind w:left="993"/>
      <w:jc w:val="both"/>
    </w:pPr>
    <w:rPr>
      <w:sz w:val="22"/>
    </w:rPr>
  </w:style>
  <w:style w:type="paragraph" w:styleId="Corpsdetexte2">
    <w:name w:val="Body Text 2"/>
    <w:basedOn w:val="Normal"/>
    <w:rsid w:val="000D0AAB"/>
    <w:pPr>
      <w:spacing w:after="120" w:line="480" w:lineRule="auto"/>
    </w:pPr>
  </w:style>
  <w:style w:type="paragraph" w:customStyle="1" w:styleId="Lettre">
    <w:name w:val="Lettre"/>
    <w:rsid w:val="000D0AAB"/>
    <w:pPr>
      <w:overflowPunct w:val="0"/>
      <w:autoSpaceDE w:val="0"/>
      <w:autoSpaceDN w:val="0"/>
      <w:adjustRightInd w:val="0"/>
      <w:jc w:val="both"/>
    </w:pPr>
    <w:rPr>
      <w:rFonts w:eastAsia="Times New Roman"/>
      <w:sz w:val="24"/>
    </w:rPr>
  </w:style>
  <w:style w:type="paragraph" w:customStyle="1" w:styleId="Car">
    <w:name w:val="Car"/>
    <w:basedOn w:val="Normal"/>
    <w:rsid w:val="009F3DEF"/>
    <w:rPr>
      <w:rFonts w:ascii="Verdana" w:hAnsi="Verdana"/>
      <w:lang w:val="en-US" w:eastAsia="en-US"/>
    </w:rPr>
  </w:style>
  <w:style w:type="character" w:customStyle="1" w:styleId="CommentaireCar">
    <w:name w:val="Commentaire Car"/>
    <w:link w:val="Commentaire"/>
    <w:semiHidden/>
    <w:rsid w:val="0029429F"/>
    <w:rPr>
      <w:rFonts w:eastAsia="Times New Roman"/>
    </w:rPr>
  </w:style>
  <w:style w:type="paragraph" w:customStyle="1" w:styleId="rubriqueEE">
    <w:name w:val="rubrique EE"/>
    <w:basedOn w:val="rubrique"/>
    <w:link w:val="rubriqueEECar"/>
    <w:rsid w:val="00F56FBA"/>
    <w:pPr>
      <w:pBdr>
        <w:top w:val="single" w:sz="6" w:space="1" w:color="auto"/>
        <w:left w:val="single" w:sz="6" w:space="4" w:color="auto"/>
        <w:bottom w:val="single" w:sz="6" w:space="1" w:color="auto"/>
        <w:right w:val="single" w:sz="6" w:space="4" w:color="auto"/>
      </w:pBdr>
      <w:textAlignment w:val="baseline"/>
    </w:pPr>
    <w:rPr>
      <w:i/>
    </w:rPr>
  </w:style>
  <w:style w:type="character" w:customStyle="1" w:styleId="Titre3Car">
    <w:name w:val="Titre 3 Car"/>
    <w:link w:val="Titre3"/>
    <w:rsid w:val="00E9598B"/>
    <w:rPr>
      <w:rFonts w:ascii="Cambria" w:eastAsia="Times New Roman" w:hAnsi="Cambria" w:cs="Times New Roman"/>
      <w:b/>
      <w:bCs/>
      <w:sz w:val="26"/>
      <w:szCs w:val="26"/>
    </w:rPr>
  </w:style>
  <w:style w:type="character" w:customStyle="1" w:styleId="Titre4Car">
    <w:name w:val="Titre 4 Car"/>
    <w:link w:val="Titre4"/>
    <w:rsid w:val="00E9598B"/>
    <w:rPr>
      <w:rFonts w:ascii="Calibri" w:eastAsia="Times New Roman" w:hAnsi="Calibri" w:cs="Times New Roman"/>
      <w:b/>
      <w:bCs/>
      <w:sz w:val="28"/>
      <w:szCs w:val="28"/>
    </w:rPr>
  </w:style>
  <w:style w:type="paragraph" w:customStyle="1" w:styleId="Listecouleur-Accent11">
    <w:name w:val="Liste couleur - Accent 11"/>
    <w:basedOn w:val="Normal"/>
    <w:uiPriority w:val="34"/>
    <w:qFormat/>
    <w:rsid w:val="00B01193"/>
    <w:pPr>
      <w:ind w:left="708"/>
    </w:pPr>
  </w:style>
  <w:style w:type="paragraph" w:styleId="Corpsdetexte3">
    <w:name w:val="Body Text 3"/>
    <w:basedOn w:val="Normal"/>
    <w:link w:val="Corpsdetexte3Car"/>
    <w:rsid w:val="002D6957"/>
    <w:pPr>
      <w:spacing w:after="120"/>
      <w:jc w:val="both"/>
    </w:pPr>
    <w:rPr>
      <w:rFonts w:ascii="Arial" w:hAnsi="Arial"/>
      <w:sz w:val="16"/>
      <w:szCs w:val="16"/>
    </w:rPr>
  </w:style>
  <w:style w:type="character" w:customStyle="1" w:styleId="Corpsdetexte3Car">
    <w:name w:val="Corps de texte 3 Car"/>
    <w:link w:val="Corpsdetexte3"/>
    <w:rsid w:val="002D6957"/>
    <w:rPr>
      <w:rFonts w:ascii="Arial" w:eastAsia="Times New Roman" w:hAnsi="Arial" w:cs="Arial"/>
      <w:sz w:val="16"/>
      <w:szCs w:val="16"/>
    </w:rPr>
  </w:style>
  <w:style w:type="paragraph" w:customStyle="1" w:styleId="Tableau">
    <w:name w:val="Tableau"/>
    <w:basedOn w:val="Normal"/>
    <w:rsid w:val="002D6957"/>
    <w:pPr>
      <w:spacing w:before="120" w:after="120"/>
      <w:jc w:val="both"/>
    </w:pPr>
    <w:rPr>
      <w:rFonts w:ascii="Arial" w:hAnsi="Arial"/>
      <w:sz w:val="22"/>
      <w:lang w:eastAsia="en-US"/>
    </w:rPr>
  </w:style>
  <w:style w:type="paragraph" w:styleId="Retraitcorpsdetexte">
    <w:name w:val="Body Text Indent"/>
    <w:basedOn w:val="Normal"/>
    <w:link w:val="RetraitcorpsdetexteCar"/>
    <w:rsid w:val="002D6957"/>
    <w:pPr>
      <w:spacing w:after="120"/>
      <w:ind w:left="283"/>
      <w:jc w:val="both"/>
    </w:pPr>
    <w:rPr>
      <w:rFonts w:ascii="Arial" w:hAnsi="Arial"/>
      <w:sz w:val="20"/>
    </w:rPr>
  </w:style>
  <w:style w:type="character" w:customStyle="1" w:styleId="RetraitcorpsdetexteCar">
    <w:name w:val="Retrait corps de texte Car"/>
    <w:link w:val="Retraitcorpsdetexte"/>
    <w:rsid w:val="002D6957"/>
    <w:rPr>
      <w:rFonts w:ascii="Arial" w:eastAsia="Times New Roman" w:hAnsi="Arial" w:cs="Arial"/>
    </w:rPr>
  </w:style>
  <w:style w:type="character" w:styleId="Accentuation">
    <w:name w:val="Emphasis"/>
    <w:qFormat/>
    <w:rsid w:val="000F2AA2"/>
    <w:rPr>
      <w:i/>
      <w:iCs/>
    </w:rPr>
  </w:style>
  <w:style w:type="character" w:styleId="lev">
    <w:name w:val="Strong"/>
    <w:qFormat/>
    <w:rsid w:val="000F2AA2"/>
    <w:rPr>
      <w:b/>
      <w:bCs/>
    </w:rPr>
  </w:style>
  <w:style w:type="character" w:customStyle="1" w:styleId="Titre5Car">
    <w:name w:val="Titre 5 Car"/>
    <w:link w:val="Titre5"/>
    <w:rsid w:val="00EC3221"/>
    <w:rPr>
      <w:rFonts w:ascii="Calibri" w:eastAsia="Times New Roman" w:hAnsi="Calibri" w:cs="Times New Roman"/>
      <w:b/>
      <w:bCs/>
      <w:i/>
      <w:iCs/>
      <w:sz w:val="26"/>
      <w:szCs w:val="26"/>
    </w:rPr>
  </w:style>
  <w:style w:type="paragraph" w:styleId="AdresseHTML">
    <w:name w:val="HTML Address"/>
    <w:basedOn w:val="Normal"/>
    <w:link w:val="AdresseHTMLCar"/>
    <w:rsid w:val="00F170C9"/>
    <w:pPr>
      <w:suppressAutoHyphens/>
    </w:pPr>
    <w:rPr>
      <w:rFonts w:ascii="Times" w:hAnsi="Times"/>
      <w:lang w:val="en-GB" w:eastAsia="ar-SA"/>
    </w:rPr>
  </w:style>
  <w:style w:type="character" w:customStyle="1" w:styleId="AdresseHTMLCar">
    <w:name w:val="Adresse HTML Car"/>
    <w:link w:val="AdresseHTML"/>
    <w:rsid w:val="00F170C9"/>
    <w:rPr>
      <w:rFonts w:ascii="Times" w:eastAsia="Times New Roman" w:hAnsi="Times"/>
      <w:sz w:val="24"/>
      <w:lang w:val="en-GB" w:eastAsia="ar-SA"/>
    </w:rPr>
  </w:style>
  <w:style w:type="paragraph" w:customStyle="1" w:styleId="aa">
    <w:name w:val="aa"/>
    <w:basedOn w:val="Titre2"/>
    <w:rsid w:val="00F170C9"/>
    <w:pPr>
      <w:numPr>
        <w:ilvl w:val="1"/>
        <w:numId w:val="8"/>
      </w:num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540"/>
        <w:tab w:val="left" w:pos="1260"/>
      </w:tabs>
      <w:overflowPunct/>
      <w:autoSpaceDE/>
      <w:autoSpaceDN/>
      <w:adjustRightInd/>
      <w:ind w:left="540"/>
      <w:textAlignment w:val="auto"/>
    </w:pPr>
    <w:rPr>
      <w:rFonts w:ascii="Arial" w:hAnsi="Arial" w:cs="Arial"/>
      <w:bCs/>
      <w:spacing w:val="0"/>
      <w:sz w:val="22"/>
      <w:szCs w:val="22"/>
      <w:lang w:eastAsia="ar-SA"/>
    </w:rPr>
  </w:style>
  <w:style w:type="character" w:customStyle="1" w:styleId="PieddepageCar">
    <w:name w:val="Pied de page Car"/>
    <w:link w:val="Pieddepage"/>
    <w:rsid w:val="000E0212"/>
    <w:rPr>
      <w:rFonts w:eastAsia="Times New Roman"/>
      <w:sz w:val="24"/>
    </w:rPr>
  </w:style>
  <w:style w:type="paragraph" w:customStyle="1" w:styleId="Style13">
    <w:name w:val="Style 13"/>
    <w:rsid w:val="0018443A"/>
    <w:pPr>
      <w:widowControl w:val="0"/>
      <w:autoSpaceDE w:val="0"/>
      <w:autoSpaceDN w:val="0"/>
      <w:spacing w:before="252"/>
      <w:ind w:left="864" w:hanging="864"/>
      <w:jc w:val="both"/>
    </w:pPr>
    <w:rPr>
      <w:rFonts w:eastAsia="Times New Roman"/>
      <w:sz w:val="24"/>
      <w:szCs w:val="24"/>
    </w:rPr>
  </w:style>
  <w:style w:type="character" w:customStyle="1" w:styleId="CharacterStyle3">
    <w:name w:val="Character Style 3"/>
    <w:rsid w:val="0018443A"/>
    <w:rPr>
      <w:sz w:val="24"/>
    </w:rPr>
  </w:style>
  <w:style w:type="paragraph" w:styleId="Paragraphedeliste">
    <w:name w:val="List Paragraph"/>
    <w:basedOn w:val="Normal"/>
    <w:uiPriority w:val="34"/>
    <w:qFormat/>
    <w:rsid w:val="00BD7C7B"/>
    <w:pPr>
      <w:ind w:left="720"/>
      <w:contextualSpacing/>
    </w:pPr>
  </w:style>
  <w:style w:type="paragraph" w:styleId="Rvision">
    <w:name w:val="Revision"/>
    <w:hidden/>
    <w:uiPriority w:val="99"/>
    <w:semiHidden/>
    <w:rsid w:val="003D18B9"/>
    <w:rPr>
      <w:rFonts w:eastAsia="Times New Roman"/>
      <w:sz w:val="24"/>
    </w:rPr>
  </w:style>
  <w:style w:type="character" w:styleId="Lienhypertexte">
    <w:name w:val="Hyperlink"/>
    <w:basedOn w:val="Policepardfaut"/>
    <w:rsid w:val="00B25F5E"/>
    <w:rPr>
      <w:color w:val="0000FF" w:themeColor="hyperlink"/>
      <w:u w:val="single"/>
    </w:rPr>
  </w:style>
  <w:style w:type="character" w:customStyle="1" w:styleId="rubriqueEECar">
    <w:name w:val="rubrique EE Car"/>
    <w:link w:val="rubriqueEE"/>
    <w:locked/>
    <w:rsid w:val="00F04115"/>
    <w:rPr>
      <w:rFonts w:eastAsia="Times New Roman"/>
      <w:i/>
      <w:sz w:val="22"/>
    </w:rPr>
  </w:style>
  <w:style w:type="paragraph" w:customStyle="1" w:styleId="Corpsdetexte21">
    <w:name w:val="Corps de texte 21"/>
    <w:basedOn w:val="Normal"/>
    <w:rsid w:val="00937511"/>
    <w:pPr>
      <w:spacing w:after="200" w:line="288" w:lineRule="auto"/>
      <w:ind w:left="1418" w:right="-1"/>
      <w:jc w:val="both"/>
    </w:pPr>
    <w:rPr>
      <w:rFonts w:ascii="CG Times" w:eastAsiaTheme="minorHAnsi" w:hAnsi="CG Times"/>
      <w:color w:val="000000"/>
      <w:sz w:val="22"/>
      <w:szCs w:val="22"/>
    </w:rPr>
  </w:style>
  <w:style w:type="paragraph" w:customStyle="1" w:styleId="TITRE2290905">
    <w:name w:val="TITRE 2 29.09.05"/>
    <w:basedOn w:val="Normal"/>
    <w:rsid w:val="00B77114"/>
    <w:pPr>
      <w:numPr>
        <w:ilvl w:val="2"/>
        <w:numId w:val="23"/>
      </w:numPr>
    </w:pPr>
    <w:rPr>
      <w:sz w:val="22"/>
    </w:rPr>
  </w:style>
  <w:style w:type="character" w:customStyle="1" w:styleId="Titre2Car">
    <w:name w:val="Titre 2 Car"/>
    <w:basedOn w:val="Policepardfaut"/>
    <w:link w:val="Titre2"/>
    <w:rsid w:val="00492379"/>
    <w:rPr>
      <w:rFonts w:eastAsia="Times New Roman"/>
      <w:spacing w:val="-2"/>
      <w:sz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957342">
      <w:bodyDiv w:val="1"/>
      <w:marLeft w:val="0"/>
      <w:marRight w:val="0"/>
      <w:marTop w:val="0"/>
      <w:marBottom w:val="0"/>
      <w:divBdr>
        <w:top w:val="none" w:sz="0" w:space="0" w:color="auto"/>
        <w:left w:val="none" w:sz="0" w:space="0" w:color="auto"/>
        <w:bottom w:val="none" w:sz="0" w:space="0" w:color="auto"/>
        <w:right w:val="none" w:sz="0" w:space="0" w:color="auto"/>
      </w:divBdr>
    </w:div>
    <w:div w:id="501511542">
      <w:bodyDiv w:val="1"/>
      <w:marLeft w:val="0"/>
      <w:marRight w:val="0"/>
      <w:marTop w:val="0"/>
      <w:marBottom w:val="0"/>
      <w:divBdr>
        <w:top w:val="none" w:sz="0" w:space="0" w:color="auto"/>
        <w:left w:val="none" w:sz="0" w:space="0" w:color="auto"/>
        <w:bottom w:val="none" w:sz="0" w:space="0" w:color="auto"/>
        <w:right w:val="none" w:sz="0" w:space="0" w:color="auto"/>
      </w:divBdr>
    </w:div>
    <w:div w:id="972953553">
      <w:bodyDiv w:val="1"/>
      <w:marLeft w:val="0"/>
      <w:marRight w:val="0"/>
      <w:marTop w:val="0"/>
      <w:marBottom w:val="0"/>
      <w:divBdr>
        <w:top w:val="none" w:sz="0" w:space="0" w:color="auto"/>
        <w:left w:val="none" w:sz="0" w:space="0" w:color="auto"/>
        <w:bottom w:val="none" w:sz="0" w:space="0" w:color="auto"/>
        <w:right w:val="none" w:sz="0" w:space="0" w:color="auto"/>
      </w:divBdr>
    </w:div>
    <w:div w:id="1537736998">
      <w:bodyDiv w:val="1"/>
      <w:marLeft w:val="0"/>
      <w:marRight w:val="0"/>
      <w:marTop w:val="0"/>
      <w:marBottom w:val="0"/>
      <w:divBdr>
        <w:top w:val="none" w:sz="0" w:space="0" w:color="auto"/>
        <w:left w:val="none" w:sz="0" w:space="0" w:color="auto"/>
        <w:bottom w:val="none" w:sz="0" w:space="0" w:color="auto"/>
        <w:right w:val="none" w:sz="0" w:space="0" w:color="auto"/>
      </w:divBdr>
    </w:div>
    <w:div w:id="198858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1F4B3E8D5D33E84CABC327035AF93F67" ma:contentTypeVersion="12" ma:contentTypeDescription="Crée un document." ma:contentTypeScope="" ma:versionID="c1c85feb13ce913e6c14a2d0e8c08226">
  <xsd:schema xmlns:xsd="http://www.w3.org/2001/XMLSchema" xmlns:xs="http://www.w3.org/2001/XMLSchema" xmlns:p="http://schemas.microsoft.com/office/2006/metadata/properties" xmlns:ns2="1fc61053-af95-48ae-a420-b7e115dbe2a3" xmlns:ns3="6bc884ef-e64c-4c7a-97b5-2f3a73eaf0e4" targetNamespace="http://schemas.microsoft.com/office/2006/metadata/properties" ma:root="true" ma:fieldsID="f979f1649ae78c2a87534574a8fd5c87" ns2:_="" ns3:_="">
    <xsd:import namespace="1fc61053-af95-48ae-a420-b7e115dbe2a3"/>
    <xsd:import namespace="6bc884ef-e64c-4c7a-97b5-2f3a73eaf0e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c61053-af95-48ae-a420-b7e115dbe2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c884ef-e64c-4c7a-97b5-2f3a73eaf0e4"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44F242-6E1A-4285-876F-E139DE572D0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CCE6957-DBEA-F34F-B2F0-7C8B6EB96B49}">
  <ds:schemaRefs>
    <ds:schemaRef ds:uri="http://schemas.openxmlformats.org/officeDocument/2006/bibliography"/>
  </ds:schemaRefs>
</ds:datastoreItem>
</file>

<file path=customXml/itemProps3.xml><?xml version="1.0" encoding="utf-8"?>
<ds:datastoreItem xmlns:ds="http://schemas.openxmlformats.org/officeDocument/2006/customXml" ds:itemID="{7C62D8B0-8BF0-4210-887B-90C43FB90A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c61053-af95-48ae-a420-b7e115dbe2a3"/>
    <ds:schemaRef ds:uri="6bc884ef-e64c-4c7a-97b5-2f3a73eaf0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600581-ADEE-4B03-9E34-896F4F358C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2545</TotalTime>
  <Pages>34</Pages>
  <Words>12360</Words>
  <Characters>67983</Characters>
  <Application>Microsoft Office Word</Application>
  <DocSecurity>0</DocSecurity>
  <Lines>566</Lines>
  <Paragraphs>160</Paragraphs>
  <ScaleCrop>false</ScaleCrop>
  <HeadingPairs>
    <vt:vector size="2" baseType="variant">
      <vt:variant>
        <vt:lpstr>Titre</vt:lpstr>
      </vt:variant>
      <vt:variant>
        <vt:i4>1</vt:i4>
      </vt:variant>
    </vt:vector>
  </HeadingPairs>
  <TitlesOfParts>
    <vt:vector size="1" baseType="lpstr">
      <vt:lpstr>BAIL COMMERCIAL</vt:lpstr>
    </vt:vector>
  </TitlesOfParts>
  <Company>DS-AVOCATS</Company>
  <LinksUpToDate>false</LinksUpToDate>
  <CharactersWithSpaces>80183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BAIL COMMERCIAL</dc:title>
  <dc:creator>malopez</dc:creator>
  <cp:lastModifiedBy>Ichiaka KONE</cp:lastModifiedBy>
  <cp:revision>30</cp:revision>
  <cp:lastPrinted>2023-04-24T12:41:00Z</cp:lastPrinted>
  <dcterms:created xsi:type="dcterms:W3CDTF">2022-01-21T11:01:00Z</dcterms:created>
  <dcterms:modified xsi:type="dcterms:W3CDTF">2023-04-24T12:44:00Z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EstSauve">
    <vt:lpwstr>oui</vt:lpwstr>
  </property>
  <property fmtid="{D5CDD505-2E9C-101B-9397-08002B2CF9AE}" pid="3" name="COLDossier">
    <vt:lpwstr> 20061716</vt:lpwstr>
  </property>
  <property fmtid="{D5CDD505-2E9C-101B-9397-08002B2CF9AE}" pid="4" name="DataOnLine">
    <vt:lpwstr>&lt;%!%20091104T201000_x000d_20091106T114700_x000d__x000d__x000d_BAIL COMMERCIAL_x000d__x000d__x000d_%!%&gt;</vt:lpwstr>
  </property>
  <property fmtid="{D5CDD505-2E9C-101B-9397-08002B2CF9AE}" pid="5" name="ContentTypeId">
    <vt:lpwstr>0x0101001F4B3E8D5D33E84CABC327035AF93F67</vt:lpwstr>
  </property>
</Properties>
</file>