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77777777"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3C73DD23" w:rsidR="0066336C"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La </w:t>
      </w:r>
      <w:r w:rsidR="00DE1146">
        <w:rPr>
          <w:rFonts w:ascii="Century Gothic" w:hAnsi="Century Gothic"/>
          <w:b/>
          <w:spacing w:val="-2"/>
          <w:sz w:val="22"/>
          <w:szCs w:val="22"/>
        </w:rPr>
        <w:t>SCI ARMEE D’orient</w:t>
      </w:r>
      <w:r w:rsidR="00DA7B3A" w:rsidRPr="007D1CD1">
        <w:rPr>
          <w:rFonts w:ascii="Century Gothic" w:hAnsi="Century Gothic"/>
          <w:bCs/>
          <w:spacing w:val="-2"/>
          <w:sz w:val="22"/>
          <w:szCs w:val="22"/>
        </w:rPr>
        <w:t xml:space="preserve"> </w:t>
      </w:r>
      <w:r w:rsidR="00EC4542" w:rsidRPr="00EC4542">
        <w:rPr>
          <w:rFonts w:ascii="Century Gothic" w:hAnsi="Century Gothic"/>
          <w:bCs/>
          <w:spacing w:val="-2"/>
          <w:sz w:val="22"/>
          <w:szCs w:val="22"/>
        </w:rPr>
        <w:t>Société civile immobilière</w:t>
      </w:r>
      <w:r w:rsidR="00EC4542">
        <w:rPr>
          <w:rFonts w:ascii="Century Gothic" w:hAnsi="Century Gothic"/>
          <w:bCs/>
          <w:spacing w:val="-2"/>
          <w:sz w:val="22"/>
          <w:szCs w:val="22"/>
        </w:rPr>
        <w:t xml:space="preserve"> </w:t>
      </w:r>
      <w:r w:rsidRPr="007D1CD1">
        <w:rPr>
          <w:rFonts w:ascii="Century Gothic" w:hAnsi="Century Gothic"/>
          <w:spacing w:val="-2"/>
          <w:sz w:val="22"/>
          <w:szCs w:val="22"/>
        </w:rPr>
        <w:t xml:space="preserve">au capital </w:t>
      </w:r>
      <w:r w:rsidR="00A77E08" w:rsidRPr="007D1CD1">
        <w:rPr>
          <w:rFonts w:ascii="Century Gothic" w:hAnsi="Century Gothic"/>
          <w:spacing w:val="-2"/>
          <w:sz w:val="22"/>
          <w:szCs w:val="22"/>
        </w:rPr>
        <w:t xml:space="preserve">social de </w:t>
      </w:r>
      <w:r w:rsidR="00662937">
        <w:rPr>
          <w:rFonts w:ascii="Century Gothic" w:hAnsi="Century Gothic"/>
          <w:spacing w:val="-2"/>
          <w:sz w:val="22"/>
          <w:szCs w:val="22"/>
        </w:rPr>
        <w:t>10 000.00</w:t>
      </w:r>
      <w:r w:rsidR="00DA7B3A" w:rsidRPr="007D1CD1">
        <w:rPr>
          <w:rFonts w:ascii="Century Gothic" w:hAnsi="Century Gothic"/>
          <w:spacing w:val="-2"/>
          <w:sz w:val="22"/>
          <w:szCs w:val="22"/>
        </w:rPr>
        <w:t xml:space="preserve"> </w:t>
      </w:r>
      <w:r w:rsidR="00A77E08" w:rsidRPr="007D1CD1">
        <w:rPr>
          <w:rFonts w:ascii="Century Gothic" w:hAnsi="Century Gothic"/>
          <w:spacing w:val="-2"/>
          <w:sz w:val="22"/>
          <w:szCs w:val="22"/>
        </w:rPr>
        <w:t>e</w:t>
      </w:r>
      <w:r w:rsidRPr="007D1CD1">
        <w:rPr>
          <w:rFonts w:ascii="Century Gothic" w:hAnsi="Century Gothic"/>
          <w:spacing w:val="-2"/>
          <w:sz w:val="22"/>
          <w:szCs w:val="22"/>
        </w:rPr>
        <w:t xml:space="preserve">uros, dont le siège social est situé </w:t>
      </w:r>
      <w:r w:rsidR="00DA7B3A" w:rsidRPr="007D1CD1">
        <w:rPr>
          <w:rFonts w:ascii="Century Gothic" w:hAnsi="Century Gothic"/>
          <w:spacing w:val="-2"/>
          <w:sz w:val="22"/>
          <w:szCs w:val="22"/>
        </w:rPr>
        <w:t>32-38, rue Pierret – 92200 NEUILLY-SUR-SEINE</w:t>
      </w:r>
      <w:r w:rsidRPr="007D1CD1">
        <w:rPr>
          <w:rFonts w:ascii="Century Gothic" w:hAnsi="Century Gothic"/>
          <w:spacing w:val="-2"/>
          <w:sz w:val="22"/>
          <w:szCs w:val="22"/>
        </w:rPr>
        <w:t xml:space="preserve">, immatriculée au Registre du Commerce et des Sociétés de </w:t>
      </w:r>
      <w:r w:rsidR="00662937" w:rsidRPr="007D1CD1">
        <w:rPr>
          <w:rFonts w:ascii="Century Gothic" w:hAnsi="Century Gothic"/>
          <w:spacing w:val="-2"/>
          <w:sz w:val="22"/>
          <w:szCs w:val="22"/>
        </w:rPr>
        <w:t>Nanterre sous</w:t>
      </w:r>
      <w:r w:rsidRPr="007D1CD1">
        <w:rPr>
          <w:rFonts w:ascii="Century Gothic" w:hAnsi="Century Gothic"/>
          <w:spacing w:val="-2"/>
          <w:sz w:val="22"/>
          <w:szCs w:val="22"/>
        </w:rPr>
        <w:t xml:space="preserve"> le numéro</w:t>
      </w:r>
      <w:r w:rsidR="0029156E" w:rsidRPr="007D1CD1">
        <w:rPr>
          <w:rFonts w:ascii="Century Gothic" w:hAnsi="Century Gothic"/>
          <w:spacing w:val="-2"/>
          <w:sz w:val="22"/>
          <w:szCs w:val="22"/>
        </w:rPr>
        <w:t xml:space="preserve"> </w:t>
      </w:r>
      <w:r w:rsidR="00662937" w:rsidRPr="00662937">
        <w:rPr>
          <w:rFonts w:ascii="Century Gothic" w:hAnsi="Century Gothic"/>
          <w:spacing w:val="-2"/>
          <w:sz w:val="22"/>
          <w:szCs w:val="22"/>
        </w:rPr>
        <w:t>910 722 321 00015</w:t>
      </w:r>
      <w:r w:rsidR="00047C12" w:rsidRPr="007D1CD1">
        <w:rPr>
          <w:rFonts w:ascii="Century Gothic" w:hAnsi="Century Gothic"/>
          <w:spacing w:val="-2"/>
          <w:sz w:val="22"/>
          <w:szCs w:val="22"/>
        </w:rPr>
        <w:t>.</w:t>
      </w:r>
      <w:r w:rsidR="007A6C72" w:rsidRPr="007D1CD1">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760A1374"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AC0E55" w:rsidRPr="00AC0E55">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191676F2" w:rsidR="00A63A21" w:rsidRPr="007D1CD1" w:rsidRDefault="00A63A21" w:rsidP="00632A49">
      <w:pPr>
        <w:jc w:val="both"/>
        <w:rPr>
          <w:rFonts w:ascii="Century Gothic" w:hAnsi="Century Gothic"/>
          <w:spacing w:val="-2"/>
          <w:sz w:val="22"/>
          <w:szCs w:val="22"/>
        </w:rPr>
      </w:pPr>
      <w:r w:rsidRPr="007D1CD1">
        <w:rPr>
          <w:rFonts w:ascii="Century Gothic" w:hAnsi="Century Gothic"/>
          <w:b/>
          <w:bCs/>
          <w:spacing w:val="-2"/>
          <w:sz w:val="22"/>
          <w:szCs w:val="22"/>
        </w:rPr>
        <w:t>La</w:t>
      </w:r>
      <w:r w:rsidR="00632A49" w:rsidRPr="007D1CD1">
        <w:rPr>
          <w:rFonts w:ascii="Century Gothic" w:hAnsi="Century Gothic"/>
          <w:b/>
          <w:bCs/>
          <w:spacing w:val="-2"/>
          <w:sz w:val="22"/>
          <w:szCs w:val="22"/>
        </w:rPr>
        <w:t xml:space="preserve"> société </w:t>
      </w:r>
      <w:r w:rsidR="00632A49" w:rsidRPr="007D1CD1">
        <w:rPr>
          <w:rFonts w:ascii="Open Sans" w:hAnsi="Open Sans" w:cs="Open Sans"/>
          <w:color w:val="000000"/>
          <w:sz w:val="22"/>
          <w:szCs w:val="22"/>
        </w:rPr>
        <w:t>SARL LPC Médéric</w:t>
      </w:r>
      <w:r w:rsidRPr="007D1CD1">
        <w:rPr>
          <w:rFonts w:ascii="Century Gothic" w:hAnsi="Century Gothic"/>
          <w:spacing w:val="-2"/>
          <w:sz w:val="22"/>
          <w:szCs w:val="22"/>
        </w:rPr>
        <w:t xml:space="preserve">, société </w:t>
      </w:r>
      <w:r w:rsidR="00DC0699" w:rsidRPr="007D1CD1">
        <w:rPr>
          <w:rFonts w:ascii="Century Gothic" w:hAnsi="Century Gothic"/>
          <w:spacing w:val="-2"/>
          <w:sz w:val="22"/>
          <w:szCs w:val="22"/>
        </w:rPr>
        <w:t>à responsabilité limitée</w:t>
      </w:r>
      <w:r w:rsidRPr="007D1CD1">
        <w:rPr>
          <w:rFonts w:ascii="Century Gothic" w:hAnsi="Century Gothic"/>
          <w:spacing w:val="-2"/>
          <w:sz w:val="22"/>
          <w:szCs w:val="22"/>
        </w:rPr>
        <w:t xml:space="preserve">, au capital de </w:t>
      </w:r>
      <w:r w:rsidR="00DC0699" w:rsidRPr="007D1CD1">
        <w:rPr>
          <w:rFonts w:ascii="Century Gothic" w:hAnsi="Century Gothic"/>
          <w:spacing w:val="-2"/>
          <w:sz w:val="22"/>
          <w:szCs w:val="22"/>
        </w:rPr>
        <w:t>500</w:t>
      </w:r>
      <w:r w:rsidRPr="007D1CD1">
        <w:rPr>
          <w:rFonts w:ascii="Century Gothic" w:hAnsi="Century Gothic"/>
          <w:spacing w:val="-2"/>
          <w:sz w:val="22"/>
          <w:szCs w:val="22"/>
        </w:rPr>
        <w:t xml:space="preserve"> euros, immatriculée au Registre du Commerce et des Sociétés de </w:t>
      </w:r>
      <w:r w:rsidR="00632A49" w:rsidRPr="007D1CD1">
        <w:rPr>
          <w:rFonts w:ascii="Century Gothic" w:hAnsi="Century Gothic"/>
          <w:spacing w:val="-2"/>
          <w:sz w:val="22"/>
          <w:szCs w:val="22"/>
        </w:rPr>
        <w:t xml:space="preserve">Versailles B </w:t>
      </w:r>
      <w:r w:rsidRPr="007D1CD1">
        <w:rPr>
          <w:rFonts w:ascii="Century Gothic" w:hAnsi="Century Gothic"/>
          <w:spacing w:val="-2"/>
          <w:sz w:val="22"/>
          <w:szCs w:val="22"/>
        </w:rPr>
        <w:t xml:space="preserve">sous le numéro </w:t>
      </w:r>
      <w:r w:rsidR="00632A49" w:rsidRPr="007D1CD1">
        <w:rPr>
          <w:rFonts w:ascii="Century Gothic" w:hAnsi="Century Gothic"/>
          <w:spacing w:val="-2"/>
          <w:sz w:val="22"/>
          <w:szCs w:val="22"/>
        </w:rPr>
        <w:t>815 211</w:t>
      </w:r>
      <w:r w:rsidR="007C1DDB" w:rsidRPr="007D1CD1">
        <w:rPr>
          <w:rFonts w:ascii="Century Gothic" w:hAnsi="Century Gothic"/>
          <w:spacing w:val="-2"/>
          <w:sz w:val="22"/>
          <w:szCs w:val="22"/>
        </w:rPr>
        <w:t> </w:t>
      </w:r>
      <w:r w:rsidR="00632A49" w:rsidRPr="007D1CD1">
        <w:rPr>
          <w:rFonts w:ascii="Century Gothic" w:hAnsi="Century Gothic"/>
          <w:spacing w:val="-2"/>
          <w:sz w:val="22"/>
          <w:szCs w:val="22"/>
        </w:rPr>
        <w:t>966</w:t>
      </w:r>
      <w:r w:rsidR="007C1DDB" w:rsidRPr="007D1CD1">
        <w:rPr>
          <w:rFonts w:ascii="Century Gothic" w:hAnsi="Century Gothic"/>
          <w:spacing w:val="-2"/>
          <w:sz w:val="22"/>
          <w:szCs w:val="22"/>
        </w:rPr>
        <w:t>,</w:t>
      </w:r>
      <w:r w:rsidRPr="007D1CD1">
        <w:rPr>
          <w:rFonts w:ascii="Century Gothic" w:hAnsi="Century Gothic"/>
          <w:spacing w:val="-2"/>
          <w:sz w:val="22"/>
          <w:szCs w:val="22"/>
        </w:rPr>
        <w:t xml:space="preserve"> dont le siège social est situé</w:t>
      </w:r>
      <w:r w:rsidR="007C1DDB" w:rsidRPr="007D1CD1">
        <w:rPr>
          <w:rFonts w:ascii="Century Gothic" w:hAnsi="Century Gothic"/>
          <w:spacing w:val="-2"/>
          <w:sz w:val="22"/>
          <w:szCs w:val="22"/>
        </w:rPr>
        <w:t xml:space="preserve"> </w:t>
      </w:r>
      <w:r w:rsidR="00632A49" w:rsidRPr="007D1CD1">
        <w:rPr>
          <w:rFonts w:ascii="Century Gothic" w:hAnsi="Century Gothic"/>
          <w:spacing w:val="-2"/>
          <w:sz w:val="22"/>
          <w:szCs w:val="22"/>
        </w:rPr>
        <w:t>15 rue de l'Orient, 78000</w:t>
      </w:r>
      <w:r w:rsidR="007C1DDB" w:rsidRPr="007D1CD1">
        <w:rPr>
          <w:rFonts w:ascii="Century Gothic" w:hAnsi="Century Gothic"/>
          <w:spacing w:val="-2"/>
          <w:sz w:val="22"/>
          <w:szCs w:val="22"/>
        </w:rPr>
        <w:t xml:space="preserve"> VERSAILLES</w:t>
      </w:r>
      <w:r w:rsidRPr="007D1CD1">
        <w:rPr>
          <w:rFonts w:ascii="Century Gothic" w:hAnsi="Century Gothic"/>
          <w:spacing w:val="-2"/>
          <w:sz w:val="22"/>
          <w:szCs w:val="22"/>
        </w:rPr>
        <w:t>.</w:t>
      </w:r>
    </w:p>
    <w:p w14:paraId="3E21BC40" w14:textId="13BFBB45" w:rsidR="00FB41F1" w:rsidRPr="007D1CD1" w:rsidRDefault="00FB41F1" w:rsidP="00AD20AC">
      <w:pPr>
        <w:tabs>
          <w:tab w:val="left" w:pos="-720"/>
        </w:tabs>
        <w:suppressAutoHyphens/>
        <w:jc w:val="both"/>
        <w:rPr>
          <w:rFonts w:ascii="Century Gothic" w:hAnsi="Century Gothic"/>
          <w:spacing w:val="-2"/>
          <w:sz w:val="22"/>
          <w:szCs w:val="22"/>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77777777"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1F4316D9"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AC0E55">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46281DA6"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69056032"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AC0E55">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4864958D"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FA2015" w:rsidRPr="007D1CD1">
        <w:rPr>
          <w:rFonts w:ascii="Century Gothic" w:hAnsi="Century Gothic"/>
          <w:spacing w:val="-2"/>
          <w:sz w:val="22"/>
          <w:szCs w:val="22"/>
        </w:rPr>
        <w:t xml:space="preserve">Bail </w:t>
      </w:r>
      <w:r w:rsidRPr="007D1CD1">
        <w:rPr>
          <w:rFonts w:ascii="Century Gothic" w:hAnsi="Century Gothic"/>
          <w:spacing w:val="-2"/>
          <w:sz w:val="22"/>
          <w:szCs w:val="22"/>
        </w:rPr>
        <w:t>est co</w:t>
      </w:r>
      <w:r w:rsidR="00D6230E" w:rsidRPr="007D1CD1">
        <w:rPr>
          <w:rFonts w:ascii="Century Gothic" w:hAnsi="Century Gothic"/>
          <w:spacing w:val="-2"/>
          <w:sz w:val="22"/>
          <w:szCs w:val="22"/>
        </w:rPr>
        <w:t xml:space="preserve">nsenti pour une durée de </w:t>
      </w:r>
      <w:r w:rsidR="006A0108">
        <w:rPr>
          <w:rFonts w:ascii="Century Gothic" w:hAnsi="Century Gothic"/>
          <w:spacing w:val="-2"/>
          <w:sz w:val="22"/>
          <w:szCs w:val="22"/>
        </w:rPr>
        <w:t>douze</w:t>
      </w:r>
      <w:r w:rsidRPr="007D1CD1">
        <w:rPr>
          <w:rFonts w:ascii="Century Gothic" w:hAnsi="Century Gothic"/>
          <w:spacing w:val="-2"/>
          <w:sz w:val="22"/>
          <w:szCs w:val="22"/>
        </w:rPr>
        <w:t xml:space="preserve"> années entières et consécutives</w:t>
      </w:r>
      <w:r w:rsidR="00F40508" w:rsidRPr="007D1CD1">
        <w:rPr>
          <w:rFonts w:ascii="Century Gothic" w:hAnsi="Century Gothic"/>
          <w:spacing w:val="-2"/>
          <w:sz w:val="22"/>
          <w:szCs w:val="22"/>
        </w:rPr>
        <w:t xml:space="preserve"> </w:t>
      </w:r>
      <w:r w:rsidR="002D13FE" w:rsidRPr="007D1CD1">
        <w:rPr>
          <w:rFonts w:ascii="Century Gothic" w:hAnsi="Century Gothic" w:cs="Century Gothic"/>
          <w:sz w:val="22"/>
          <w:szCs w:val="22"/>
        </w:rPr>
        <w:t xml:space="preserve">qui commencera à courir à la date prévue </w:t>
      </w:r>
      <w:r w:rsidR="007A6C72" w:rsidRPr="007D1CD1">
        <w:rPr>
          <w:rFonts w:ascii="Century Gothic" w:hAnsi="Century Gothic" w:cs="Century Gothic"/>
          <w:sz w:val="22"/>
          <w:szCs w:val="22"/>
        </w:rPr>
        <w:t xml:space="preserve">à l’article </w:t>
      </w:r>
      <w:r w:rsidR="000F1F93" w:rsidRPr="007D1CD1">
        <w:rPr>
          <w:rFonts w:ascii="Century Gothic" w:hAnsi="Century Gothic" w:cs="Century Gothic"/>
          <w:sz w:val="22"/>
          <w:szCs w:val="22"/>
        </w:rPr>
        <w:fldChar w:fldCharType="begin"/>
      </w:r>
      <w:r w:rsidR="007A6C72" w:rsidRPr="007D1CD1">
        <w:rPr>
          <w:rFonts w:ascii="Century Gothic" w:hAnsi="Century Gothic" w:cs="Century Gothic"/>
          <w:sz w:val="22"/>
          <w:szCs w:val="22"/>
        </w:rPr>
        <w:instrText xml:space="preserve"> REF _Ref402475622 \r \h </w:instrText>
      </w:r>
      <w:r w:rsidR="007D1CD1">
        <w:rPr>
          <w:rFonts w:ascii="Century Gothic" w:hAnsi="Century Gothic" w:cs="Century Gothic"/>
          <w:sz w:val="22"/>
          <w:szCs w:val="22"/>
        </w:rPr>
        <w:instrText xml:space="preserve"> \* MERGEFORMAT </w:instrText>
      </w:r>
      <w:r w:rsidR="000F1F93" w:rsidRPr="007D1CD1">
        <w:rPr>
          <w:rFonts w:ascii="Century Gothic" w:hAnsi="Century Gothic" w:cs="Century Gothic"/>
          <w:sz w:val="22"/>
          <w:szCs w:val="22"/>
        </w:rPr>
      </w:r>
      <w:r w:rsidR="000F1F93" w:rsidRPr="007D1CD1">
        <w:rPr>
          <w:rFonts w:ascii="Century Gothic" w:hAnsi="Century Gothic" w:cs="Century Gothic"/>
          <w:sz w:val="22"/>
          <w:szCs w:val="22"/>
        </w:rPr>
        <w:fldChar w:fldCharType="separate"/>
      </w:r>
      <w:r w:rsidR="00AC0E55">
        <w:rPr>
          <w:rFonts w:ascii="Century Gothic" w:hAnsi="Century Gothic" w:cs="Century Gothic"/>
          <w:sz w:val="22"/>
          <w:szCs w:val="22"/>
        </w:rPr>
        <w:t>2</w:t>
      </w:r>
      <w:r w:rsidR="000F1F93" w:rsidRPr="007D1CD1">
        <w:rPr>
          <w:rFonts w:ascii="Century Gothic" w:hAnsi="Century Gothic" w:cs="Century Gothic"/>
          <w:sz w:val="22"/>
          <w:szCs w:val="22"/>
        </w:rPr>
        <w:fldChar w:fldCharType="end"/>
      </w:r>
      <w:r w:rsidR="006A3237" w:rsidRPr="007D1CD1">
        <w:rPr>
          <w:rFonts w:ascii="Century Gothic" w:hAnsi="Century Gothic" w:cs="Century Gothic"/>
          <w:sz w:val="22"/>
          <w:szCs w:val="22"/>
        </w:rPr>
        <w:t xml:space="preserve"> </w:t>
      </w:r>
      <w:r w:rsidR="002D13FE" w:rsidRPr="007D1CD1">
        <w:rPr>
          <w:rFonts w:ascii="Century Gothic" w:hAnsi="Century Gothic" w:cs="Century Gothic"/>
          <w:sz w:val="22"/>
          <w:szCs w:val="22"/>
        </w:rPr>
        <w:t xml:space="preserve">des « CONDITIONS PARTICULIERES » du </w:t>
      </w:r>
      <w:r w:rsidR="00FA2015" w:rsidRPr="007D1CD1">
        <w:rPr>
          <w:rFonts w:ascii="Century Gothic" w:hAnsi="Century Gothic" w:cs="Century Gothic"/>
          <w:sz w:val="22"/>
          <w:szCs w:val="22"/>
        </w:rPr>
        <w:t>Bail</w:t>
      </w:r>
      <w:r w:rsidR="00A55C0F" w:rsidRPr="007D1CD1">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77777777"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de douze</w:t>
      </w:r>
      <w:r w:rsidRPr="007D1CD1">
        <w:rPr>
          <w:rFonts w:ascii="Century Gothic" w:hAnsi="Century Gothic" w:cs="Arial"/>
          <w:sz w:val="22"/>
          <w:szCs w:val="22"/>
        </w:rPr>
        <w:t xml:space="preserve"> </w:t>
      </w:r>
      <w:r w:rsidR="00FA2015" w:rsidRPr="007D1CD1">
        <w:rPr>
          <w:rFonts w:ascii="Century Gothic" w:hAnsi="Century Gothic" w:cs="Arial"/>
          <w:sz w:val="22"/>
          <w:szCs w:val="22"/>
        </w:rPr>
        <w:t>(1</w:t>
      </w:r>
      <w:r w:rsidR="00746328" w:rsidRPr="007D1CD1">
        <w:rPr>
          <w:rFonts w:ascii="Century Gothic" w:hAnsi="Century Gothic" w:cs="Arial"/>
          <w:sz w:val="22"/>
          <w:szCs w:val="22"/>
        </w:rPr>
        <w:t>2</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2E2189DA"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6C1A2099"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dues </w:t>
      </w:r>
      <w:proofErr w:type="gramStart"/>
      <w:r w:rsidRPr="007D1CD1">
        <w:rPr>
          <w:rFonts w:ascii="Century Gothic" w:hAnsi="Century Gothic" w:cs="Arial"/>
          <w:i w:val="0"/>
          <w:szCs w:val="22"/>
        </w:rPr>
        <w:t>au Bailleur impayées</w:t>
      </w:r>
      <w:proofErr w:type="gramEnd"/>
      <w:r w:rsidRPr="007D1CD1">
        <w:rPr>
          <w:rFonts w:ascii="Century Gothic" w:hAnsi="Century Gothic" w:cs="Arial"/>
          <w:i w:val="0"/>
          <w:szCs w:val="22"/>
        </w:rPr>
        <w:t xml:space="preserve">,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AC0E55">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proofErr w:type="gramStart"/>
      <w:r w:rsidR="00503065" w:rsidRPr="007D1CD1">
        <w:rPr>
          <w:rFonts w:ascii="Century Gothic" w:hAnsi="Century Gothic"/>
          <w:spacing w:val="-2"/>
          <w:sz w:val="22"/>
          <w:szCs w:val="22"/>
        </w:rPr>
        <w:t>au Preneur limitativement énumérées</w:t>
      </w:r>
      <w:proofErr w:type="gramEnd"/>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proofErr w:type="gramStart"/>
      <w:r w:rsidRPr="007D1CD1">
        <w:rPr>
          <w:rFonts w:ascii="Century Gothic" w:hAnsi="Century Gothic"/>
          <w:spacing w:val="-2"/>
          <w:sz w:val="22"/>
          <w:szCs w:val="22"/>
        </w:rPr>
        <w:t>taxes afférents</w:t>
      </w:r>
      <w:proofErr w:type="gramEnd"/>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77777777"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proofErr w:type="gramStart"/>
      <w:r w:rsidRPr="007D1CD1">
        <w:rPr>
          <w:rFonts w:ascii="Century Gothic" w:hAnsi="Century Gothic"/>
          <w:spacing w:val="-2"/>
          <w:sz w:val="22"/>
          <w:szCs w:val="22"/>
        </w:rPr>
        <w:t>au Preneur limitativement énumérées</w:t>
      </w:r>
      <w:proofErr w:type="gramEnd"/>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529B1708"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AC0E55">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0875CB74"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proofErr w:type="gramStart"/>
      <w:r w:rsidRPr="007D1CD1">
        <w:rPr>
          <w:rFonts w:ascii="Century Gothic" w:hAnsi="Century Gothic"/>
          <w:sz w:val="22"/>
          <w:szCs w:val="22"/>
        </w:rPr>
        <w:t>redevance liés</w:t>
      </w:r>
      <w:proofErr w:type="gramEnd"/>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AC0E55" w:rsidRPr="00AC0E55">
        <w:rPr>
          <w:rFonts w:ascii="Century Gothic" w:hAnsi="Century Gothic"/>
          <w:b/>
          <w:sz w:val="22"/>
          <w:szCs w:val="22"/>
        </w:rPr>
        <w:t>Annexe 4</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mpôts ne les aura pas répartis entre les divers propriétaires ou a</w:t>
      </w:r>
      <w:r w:rsidR="004E3837" w:rsidRPr="007D1CD1">
        <w:rPr>
          <w:rFonts w:ascii="Century Gothic" w:hAnsi="Century Gothic"/>
          <w:b w:val="0"/>
          <w:sz w:val="22"/>
          <w:szCs w:val="22"/>
        </w:rPr>
        <w:t>yants-droit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42D82AF6"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AC0E55">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AC0E55" w:rsidRPr="00AC0E55">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482E3F39"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AC0E55" w:rsidRPr="00AC0E55">
        <w:rPr>
          <w:rFonts w:ascii="Century Gothic" w:eastAsia="SimSun" w:hAnsi="Century Gothic" w:cs="Arial"/>
          <w:b/>
          <w:sz w:val="22"/>
          <w:szCs w:val="22"/>
        </w:rPr>
        <w:t>Annexe 4</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proofErr w:type="gramStart"/>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proofErr w:type="gramEnd"/>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7349383B"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AC0E55">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0AC7D27C"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AC0E55">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42CEAADD"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 xml:space="preserve">ail, tous règlements, arrêtés, injonctions administratives ou toutes modifications les concernant, le tout </w:t>
      </w:r>
      <w:proofErr w:type="gramStart"/>
      <w:r w:rsidRPr="007D1CD1">
        <w:rPr>
          <w:rFonts w:ascii="Century Gothic" w:hAnsi="Century Gothic"/>
          <w:sz w:val="22"/>
          <w:szCs w:val="22"/>
        </w:rPr>
        <w:t>de manière à ce</w:t>
      </w:r>
      <w:proofErr w:type="gramEnd"/>
      <w:r w:rsidRPr="007D1CD1">
        <w:rPr>
          <w:rFonts w:ascii="Century Gothic" w:hAnsi="Century Gothic"/>
          <w:sz w:val="22"/>
          <w:szCs w:val="22"/>
        </w:rPr>
        <w:t xml:space="preserv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2B688EA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AC0E55">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4BE86F3D"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AC0E55" w:rsidRPr="00AC0E55">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proofErr w:type="gramStart"/>
      <w:r w:rsidR="00ED28D9" w:rsidRPr="007D1CD1">
        <w:rPr>
          <w:rFonts w:ascii="Century Gothic" w:hAnsi="Century Gothic" w:cs="Century Gothic"/>
          <w:szCs w:val="22"/>
        </w:rPr>
        <w:t>GENERALES  »</w:t>
      </w:r>
      <w:proofErr w:type="gramEnd"/>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3B30132A"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AC0E55" w:rsidRPr="00AC0E55">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proofErr w:type="gramStart"/>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jours</w:t>
      </w:r>
      <w:proofErr w:type="gramEnd"/>
      <w:r w:rsidRPr="007D1CD1">
        <w:rPr>
          <w:rFonts w:ascii="Century Gothic" w:hAnsi="Century Gothic"/>
          <w:spacing w:val="-2"/>
          <w:sz w:val="22"/>
          <w:szCs w:val="22"/>
        </w:rPr>
        <w:t xml:space="preserve">,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prendra toutes les dispositions pour éviter la propagation des rongeurs insectes, </w:t>
      </w:r>
      <w:proofErr w:type="gramStart"/>
      <w:r w:rsidRPr="007D1CD1">
        <w:rPr>
          <w:rFonts w:ascii="Century Gothic" w:hAnsi="Century Gothic"/>
          <w:spacing w:val="-2"/>
          <w:sz w:val="22"/>
          <w:szCs w:val="22"/>
        </w:rPr>
        <w:t>etc...</w:t>
      </w:r>
      <w:proofErr w:type="gramEnd"/>
      <w:r w:rsidRPr="007D1CD1">
        <w:rPr>
          <w:rFonts w:ascii="Century Gothic" w:hAnsi="Century Gothic"/>
          <w:spacing w:val="-2"/>
          <w:sz w:val="22"/>
          <w:szCs w:val="22"/>
        </w:rPr>
        <w:t xml:space="preserve">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77777777"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Il sera procédé à un état des lieux contradictoire, à frais partagés s’il est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68FEB2A5"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AC0E55">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77777777"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proofErr w:type="gramStart"/>
      <w:r w:rsidRPr="007D1CD1">
        <w:rPr>
          <w:rFonts w:ascii="Century Gothic" w:hAnsi="Century Gothic"/>
          <w:snapToGrid w:val="0"/>
          <w:sz w:val="22"/>
          <w:szCs w:val="22"/>
        </w:rPr>
        <w:t xml:space="preserve"> «</w:t>
      </w:r>
      <w:r w:rsidR="005D0C67" w:rsidRPr="007D1CD1">
        <w:rPr>
          <w:rFonts w:ascii="Century Gothic" w:hAnsi="Century Gothic"/>
          <w:snapToGrid w:val="0"/>
          <w:sz w:val="22"/>
          <w:szCs w:val="22"/>
        </w:rPr>
        <w:t>dommages</w:t>
      </w:r>
      <w:proofErr w:type="gramEnd"/>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7D1CD1">
        <w:rPr>
          <w:rFonts w:ascii="Century Gothic" w:hAnsi="Century Gothic"/>
          <w:spacing w:val="-2"/>
          <w:sz w:val="22"/>
          <w:szCs w:val="22"/>
        </w:rPr>
        <w:t>recours</w:t>
      </w:r>
      <w:proofErr w:type="gramEnd"/>
      <w:r w:rsidR="00AE5E60" w:rsidRPr="007D1CD1">
        <w:rPr>
          <w:rFonts w:ascii="Century Gothic" w:hAnsi="Century Gothic"/>
          <w:spacing w:val="-2"/>
          <w:sz w:val="22"/>
          <w:szCs w:val="22"/>
        </w:rPr>
        <w:t xml:space="preserve">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55B034AD"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AC0E55" w:rsidRPr="00AC0E55">
        <w:rPr>
          <w:rFonts w:ascii="Century Gothic" w:hAnsi="Century Gothic"/>
          <w:b/>
          <w:sz w:val="22"/>
          <w:szCs w:val="22"/>
        </w:rPr>
        <w:t>Annexe 4</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6668F08F"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C0E55">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 la TVA et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03C7F7FE"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AC0E55" w:rsidRPr="00AC0E55">
        <w:rPr>
          <w:rFonts w:ascii="Century Gothic" w:hAnsi="Century Gothic"/>
          <w:b/>
          <w:sz w:val="22"/>
          <w:szCs w:val="22"/>
        </w:rPr>
        <w:t>Annexe 5</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Pr="007D1CD1"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lastRenderedPageBreak/>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proofErr w:type="gramStart"/>
      <w:r w:rsidRPr="007D1CD1">
        <w:rPr>
          <w:rFonts w:ascii="Century Gothic" w:hAnsi="Century Gothic"/>
          <w:b/>
          <w:sz w:val="22"/>
          <w:szCs w:val="22"/>
        </w:rPr>
        <w:t>Clauses résolutoire</w:t>
      </w:r>
      <w:bookmarkEnd w:id="16"/>
      <w:proofErr w:type="gramEnd"/>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77777777"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proofErr w:type="gramStart"/>
      <w:r w:rsidRPr="007D1CD1">
        <w:rPr>
          <w:rFonts w:ascii="Century Gothic" w:hAnsi="Century Gothic"/>
          <w:spacing w:val="-2"/>
          <w:sz w:val="22"/>
          <w:szCs w:val="22"/>
        </w:rPr>
        <w:t>non délaissement</w:t>
      </w:r>
      <w:proofErr w:type="gramEnd"/>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 la TVA et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36653D1E" w14:textId="4324BA01" w:rsidR="000F2AA2" w:rsidRPr="007D1CD1" w:rsidRDefault="0015435B"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rPr>
        <w:t xml:space="preserve">Le Bail </w:t>
      </w:r>
      <w:r w:rsidR="000F2AA2" w:rsidRPr="007D1CD1">
        <w:rPr>
          <w:rFonts w:ascii="Century Gothic" w:hAnsi="Century Gothic" w:cs="Arial"/>
          <w:i w:val="0"/>
          <w:szCs w:val="22"/>
        </w:rPr>
        <w:t>porte su</w:t>
      </w:r>
      <w:r w:rsidR="004F4E59" w:rsidRPr="007D1CD1">
        <w:rPr>
          <w:rFonts w:ascii="Century Gothic" w:hAnsi="Century Gothic" w:cs="Arial"/>
          <w:i w:val="0"/>
          <w:szCs w:val="22"/>
        </w:rPr>
        <w:t>r</w:t>
      </w:r>
      <w:r w:rsidR="000F2AA2" w:rsidRPr="007D1CD1">
        <w:rPr>
          <w:rFonts w:ascii="Century Gothic" w:hAnsi="Century Gothic" w:cs="Arial"/>
          <w:i w:val="0"/>
          <w:szCs w:val="22"/>
        </w:rPr>
        <w:t xml:space="preserve"> des Locaux </w:t>
      </w:r>
      <w:r w:rsidR="004F4E59" w:rsidRPr="007D1CD1">
        <w:rPr>
          <w:rFonts w:ascii="Century Gothic" w:hAnsi="Century Gothic" w:cs="Arial"/>
          <w:i w:val="0"/>
          <w:szCs w:val="22"/>
        </w:rPr>
        <w:t>se situ</w:t>
      </w:r>
      <w:r w:rsidR="00F437B7" w:rsidRPr="007D1CD1">
        <w:rPr>
          <w:rFonts w:ascii="Century Gothic" w:hAnsi="Century Gothic" w:cs="Arial"/>
          <w:i w:val="0"/>
          <w:szCs w:val="22"/>
        </w:rPr>
        <w:t xml:space="preserve">ant </w:t>
      </w:r>
      <w:r w:rsidR="00B118DB" w:rsidRPr="007D1CD1">
        <w:rPr>
          <w:rFonts w:ascii="Century Gothic" w:hAnsi="Century Gothic" w:cs="Arial"/>
          <w:i w:val="0"/>
          <w:szCs w:val="22"/>
        </w:rPr>
        <w:t xml:space="preserve">dans un ensemble immobiliers mixte comprenant un local commercial, </w:t>
      </w:r>
      <w:r w:rsidR="0067345E" w:rsidRPr="007D1CD1">
        <w:rPr>
          <w:rFonts w:ascii="Century Gothic" w:hAnsi="Century Gothic" w:cs="Arial"/>
          <w:i w:val="0"/>
          <w:szCs w:val="22"/>
        </w:rPr>
        <w:t>Les Pavillons de L'</w:t>
      </w:r>
      <w:proofErr w:type="spellStart"/>
      <w:r w:rsidR="0067345E" w:rsidRPr="007D1CD1">
        <w:rPr>
          <w:rFonts w:ascii="Century Gothic" w:hAnsi="Century Gothic" w:cs="Arial"/>
          <w:i w:val="0"/>
          <w:szCs w:val="22"/>
        </w:rPr>
        <w:t>Ormeteau</w:t>
      </w:r>
      <w:proofErr w:type="spellEnd"/>
      <w:r w:rsidR="0067345E" w:rsidRPr="007D1CD1">
        <w:rPr>
          <w:rFonts w:ascii="Century Gothic" w:hAnsi="Century Gothic" w:cs="Arial"/>
          <w:i w:val="0"/>
          <w:szCs w:val="22"/>
        </w:rPr>
        <w:t xml:space="preserve"> route de </w:t>
      </w:r>
      <w:proofErr w:type="spellStart"/>
      <w:r w:rsidR="0067345E" w:rsidRPr="007D1CD1">
        <w:rPr>
          <w:rFonts w:ascii="Century Gothic" w:hAnsi="Century Gothic" w:cs="Arial"/>
          <w:i w:val="0"/>
          <w:szCs w:val="22"/>
        </w:rPr>
        <w:t>Velannes</w:t>
      </w:r>
      <w:proofErr w:type="spellEnd"/>
      <w:r w:rsidR="0067345E" w:rsidRPr="007D1CD1">
        <w:rPr>
          <w:rFonts w:ascii="Century Gothic" w:hAnsi="Century Gothic" w:cs="Arial"/>
          <w:i w:val="0"/>
          <w:szCs w:val="22"/>
        </w:rPr>
        <w:t xml:space="preserve"> 78680 EPONE</w:t>
      </w:r>
      <w:r w:rsidR="00A335B7" w:rsidRPr="007D1CD1">
        <w:rPr>
          <w:rFonts w:ascii="Century Gothic" w:hAnsi="Century Gothic" w:cs="Arial"/>
          <w:i w:val="0"/>
          <w:szCs w:val="22"/>
        </w:rPr>
        <w:t>,</w:t>
      </w:r>
      <w:r w:rsidR="00B118DB" w:rsidRPr="007D1CD1">
        <w:rPr>
          <w:rFonts w:ascii="Century Gothic" w:hAnsi="Century Gothic" w:cs="Arial"/>
          <w:i w:val="0"/>
          <w:szCs w:val="22"/>
        </w:rPr>
        <w:t xml:space="preserve"> </w:t>
      </w:r>
      <w:r w:rsidR="00A335B7" w:rsidRPr="007D1CD1">
        <w:rPr>
          <w:rFonts w:ascii="Century Gothic" w:hAnsi="Century Gothic" w:cs="Arial"/>
          <w:i w:val="0"/>
          <w:szCs w:val="22"/>
        </w:rPr>
        <w:t>u</w:t>
      </w:r>
      <w:r w:rsidR="00B118DB" w:rsidRPr="007D1CD1">
        <w:rPr>
          <w:rFonts w:ascii="Century Gothic" w:hAnsi="Century Gothic" w:cs="Arial"/>
          <w:i w:val="0"/>
          <w:szCs w:val="22"/>
        </w:rPr>
        <w:t>n local destiné à accueillir une crèche située</w:t>
      </w:r>
      <w:r w:rsidR="004171A6" w:rsidRPr="007D1CD1">
        <w:rPr>
          <w:rFonts w:ascii="Century Gothic" w:hAnsi="Century Gothic" w:cs="Arial"/>
          <w:i w:val="0"/>
          <w:szCs w:val="22"/>
        </w:rPr>
        <w:t xml:space="preserve"> Route de </w:t>
      </w:r>
      <w:proofErr w:type="spellStart"/>
      <w:r w:rsidR="004171A6" w:rsidRPr="007D1CD1">
        <w:rPr>
          <w:rFonts w:ascii="Century Gothic" w:hAnsi="Century Gothic" w:cs="Arial"/>
          <w:i w:val="0"/>
          <w:szCs w:val="22"/>
        </w:rPr>
        <w:t>Velannes</w:t>
      </w:r>
      <w:proofErr w:type="spellEnd"/>
      <w:r w:rsidR="004171A6" w:rsidRPr="007D1CD1">
        <w:rPr>
          <w:rFonts w:ascii="Century Gothic" w:hAnsi="Century Gothic" w:cs="Arial"/>
          <w:i w:val="0"/>
          <w:szCs w:val="22"/>
        </w:rPr>
        <w:t xml:space="preserve"> 78680 EPONE </w:t>
      </w:r>
      <w:r w:rsidR="00E74571" w:rsidRPr="007D1CD1">
        <w:rPr>
          <w:rFonts w:ascii="Century Gothic" w:hAnsi="Century Gothic" w:cs="Arial"/>
          <w:i w:val="0"/>
          <w:szCs w:val="22"/>
        </w:rPr>
        <w:t>d’une surface totale de</w:t>
      </w:r>
      <w:r w:rsidR="00B66B29" w:rsidRPr="007D1CD1">
        <w:rPr>
          <w:rFonts w:ascii="Century Gothic" w:hAnsi="Century Gothic" w:cs="Arial"/>
          <w:i w:val="0"/>
          <w:szCs w:val="22"/>
        </w:rPr>
        <w:t xml:space="preserve"> 311</w:t>
      </w:r>
      <w:r w:rsidR="00E74571" w:rsidRPr="007D1CD1">
        <w:rPr>
          <w:rFonts w:ascii="Century Gothic" w:hAnsi="Century Gothic" w:cs="Arial"/>
          <w:i w:val="0"/>
          <w:szCs w:val="22"/>
        </w:rPr>
        <w:t>m²</w:t>
      </w:r>
      <w:r w:rsidR="004F4E59" w:rsidRPr="007D1CD1">
        <w:rPr>
          <w:rFonts w:ascii="Century Gothic" w:hAnsi="Century Gothic" w:cs="Arial"/>
          <w:i w:val="0"/>
          <w:szCs w:val="22"/>
        </w:rPr>
        <w:t xml:space="preserve">, </w:t>
      </w:r>
    </w:p>
    <w:p w14:paraId="64E678E5" w14:textId="77777777" w:rsidR="004F4E59" w:rsidRPr="007D1CD1"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3F2B17D1" w14:textId="04730C9D" w:rsidR="00B66B29" w:rsidRPr="007D1CD1" w:rsidRDefault="00B66B29" w:rsidP="00E90524">
      <w:pPr>
        <w:pStyle w:val="Titre2"/>
        <w:numPr>
          <w:ilvl w:val="0"/>
          <w:numId w:val="24"/>
        </w:numPr>
        <w:ind w:right="281"/>
        <w:rPr>
          <w:rFonts w:ascii="Century Gothic" w:hAnsi="Century Gothic" w:cs="Arial"/>
          <w:spacing w:val="0"/>
          <w:sz w:val="22"/>
          <w:szCs w:val="22"/>
          <w:u w:val="none"/>
        </w:rPr>
      </w:pPr>
      <w:bookmarkStart w:id="39" w:name="_Toc457130797"/>
      <w:r w:rsidRPr="007D1CD1">
        <w:rPr>
          <w:rFonts w:ascii="Century Gothic" w:hAnsi="Century Gothic" w:cs="Arial"/>
          <w:spacing w:val="0"/>
          <w:sz w:val="22"/>
          <w:szCs w:val="22"/>
          <w:u w:val="none"/>
        </w:rPr>
        <w:t>Sur une partie d’un ensemble immobilier, considéré en son état futur d’achèvement situé à EPONE (78) lieudit L’</w:t>
      </w:r>
      <w:proofErr w:type="spellStart"/>
      <w:r w:rsidRPr="007D1CD1">
        <w:rPr>
          <w:rFonts w:ascii="Century Gothic" w:hAnsi="Century Gothic" w:cs="Arial"/>
          <w:spacing w:val="0"/>
          <w:sz w:val="22"/>
          <w:szCs w:val="22"/>
          <w:u w:val="none"/>
        </w:rPr>
        <w:t>Ormeteau</w:t>
      </w:r>
      <w:proofErr w:type="spellEnd"/>
      <w:r w:rsidRPr="007D1CD1">
        <w:rPr>
          <w:rFonts w:ascii="Century Gothic" w:hAnsi="Century Gothic" w:cs="Arial"/>
          <w:spacing w:val="0"/>
          <w:sz w:val="22"/>
          <w:szCs w:val="22"/>
          <w:u w:val="none"/>
        </w:rPr>
        <w:t xml:space="preserve">, Chemins aux vaches, et </w:t>
      </w:r>
      <w:proofErr w:type="spellStart"/>
      <w:r w:rsidRPr="007D1CD1">
        <w:rPr>
          <w:rFonts w:ascii="Century Gothic" w:hAnsi="Century Gothic" w:cs="Arial"/>
          <w:spacing w:val="0"/>
          <w:sz w:val="22"/>
          <w:szCs w:val="22"/>
          <w:u w:val="none"/>
        </w:rPr>
        <w:t>Pinceloup</w:t>
      </w:r>
      <w:proofErr w:type="spellEnd"/>
      <w:r w:rsidRPr="007D1CD1">
        <w:rPr>
          <w:rFonts w:ascii="Century Gothic" w:hAnsi="Century Gothic" w:cs="Arial"/>
          <w:spacing w:val="0"/>
          <w:sz w:val="22"/>
          <w:szCs w:val="22"/>
          <w:u w:val="none"/>
        </w:rPr>
        <w:t>.</w:t>
      </w:r>
    </w:p>
    <w:p w14:paraId="7E8104C9" w14:textId="77777777" w:rsidR="00B66B29" w:rsidRPr="007D1CD1" w:rsidRDefault="00B66B29" w:rsidP="00307139">
      <w:pPr>
        <w:pStyle w:val="Titre2"/>
        <w:numPr>
          <w:ilvl w:val="0"/>
          <w:numId w:val="24"/>
        </w:numPr>
        <w:ind w:right="281"/>
        <w:rPr>
          <w:rFonts w:ascii="Century Gothic" w:hAnsi="Century Gothic" w:cs="Arial"/>
          <w:spacing w:val="0"/>
          <w:sz w:val="22"/>
          <w:szCs w:val="22"/>
          <w:u w:val="none"/>
        </w:rPr>
      </w:pPr>
      <w:r w:rsidRPr="007D1CD1">
        <w:rPr>
          <w:rFonts w:ascii="Century Gothic" w:hAnsi="Century Gothic" w:cs="Arial"/>
          <w:spacing w:val="0"/>
          <w:sz w:val="22"/>
          <w:szCs w:val="22"/>
          <w:u w:val="none"/>
        </w:rPr>
        <w:t>Figurant au cadastre de ladite commune sous les désignations suivantes :</w:t>
      </w:r>
    </w:p>
    <w:p w14:paraId="29CB2015" w14:textId="4627C36D" w:rsidR="000F2AA2" w:rsidRPr="007D1CD1" w:rsidRDefault="00B66B29" w:rsidP="00B66B29">
      <w:pPr>
        <w:pStyle w:val="Titre2"/>
        <w:ind w:left="720" w:right="281"/>
        <w:rPr>
          <w:rFonts w:ascii="Century Gothic" w:hAnsi="Century Gothic" w:cs="Arial"/>
          <w:spacing w:val="0"/>
          <w:sz w:val="22"/>
          <w:szCs w:val="22"/>
          <w:u w:val="none"/>
        </w:rPr>
      </w:pPr>
      <w:proofErr w:type="gramStart"/>
      <w:r w:rsidRPr="007D1CD1">
        <w:rPr>
          <w:rFonts w:ascii="Century Gothic" w:hAnsi="Century Gothic" w:cs="Arial"/>
          <w:spacing w:val="0"/>
          <w:sz w:val="22"/>
          <w:szCs w:val="22"/>
          <w:u w:val="none"/>
        </w:rPr>
        <w:t>section</w:t>
      </w:r>
      <w:proofErr w:type="gramEnd"/>
      <w:r w:rsidRPr="007D1CD1">
        <w:rPr>
          <w:rFonts w:ascii="Century Gothic" w:hAnsi="Century Gothic" w:cs="Arial"/>
          <w:spacing w:val="0"/>
          <w:sz w:val="22"/>
          <w:szCs w:val="22"/>
          <w:u w:val="none"/>
        </w:rPr>
        <w:t xml:space="preserve"> J numéros 240, 242, 245, 985, 987, 989, 991, 993, 1195.</w:t>
      </w:r>
    </w:p>
    <w:p w14:paraId="2CD54932" w14:textId="77777777" w:rsidR="00B66B29" w:rsidRPr="007D1CD1" w:rsidRDefault="00B66B29" w:rsidP="00B66B29"/>
    <w:p w14:paraId="709A8E3B" w14:textId="66810D96" w:rsidR="00D058A4" w:rsidRPr="007D1CD1" w:rsidRDefault="003328A3" w:rsidP="00D058A4">
      <w:pPr>
        <w:rPr>
          <w:rFonts w:ascii="Century Gothic" w:hAnsi="Century Gothic"/>
          <w:sz w:val="22"/>
          <w:szCs w:val="22"/>
        </w:rPr>
      </w:pPr>
      <w:r w:rsidRPr="007D1CD1">
        <w:rPr>
          <w:rFonts w:ascii="Century Gothic" w:hAnsi="Century Gothic"/>
          <w:sz w:val="22"/>
          <w:szCs w:val="22"/>
        </w:rPr>
        <w:t xml:space="preserve">Les plans des Locaux figurent </w:t>
      </w:r>
      <w:r w:rsidRPr="007D1CD1">
        <w:rPr>
          <w:rFonts w:ascii="Century Gothic" w:hAnsi="Century Gothic"/>
          <w:spacing w:val="-2"/>
          <w:sz w:val="22"/>
          <w:szCs w:val="22"/>
        </w:rPr>
        <w:t xml:space="preserve">en </w:t>
      </w:r>
      <w:r w:rsidR="000F1F93" w:rsidRPr="007D1CD1">
        <w:rPr>
          <w:rFonts w:ascii="Century Gothic" w:hAnsi="Century Gothic"/>
          <w:b/>
          <w:spacing w:val="-2"/>
          <w:sz w:val="22"/>
          <w:szCs w:val="22"/>
        </w:rPr>
        <w:fldChar w:fldCharType="begin"/>
      </w:r>
      <w:r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AC0E55">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4F4E59" w:rsidRPr="007D1CD1">
        <w:rPr>
          <w:rFonts w:ascii="Century Gothic" w:hAnsi="Century Gothic"/>
          <w:sz w:val="22"/>
          <w:szCs w:val="22"/>
        </w:rPr>
        <w:t>.</w:t>
      </w:r>
    </w:p>
    <w:p w14:paraId="744F6E02" w14:textId="77777777" w:rsidR="004F4E59" w:rsidRPr="007D1CD1"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3B28AB" w14:textId="456F1E2B" w:rsidR="005008EA" w:rsidRPr="007D1CD1" w:rsidRDefault="00966DCD"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à compter du</w:t>
      </w:r>
      <w:r w:rsidR="000B498D" w:rsidRPr="007D1CD1">
        <w:rPr>
          <w:rFonts w:ascii="Century Gothic" w:hAnsi="Century Gothic" w:cs="Century Gothic"/>
          <w:sz w:val="22"/>
          <w:szCs w:val="22"/>
        </w:rPr>
        <w:t xml:space="preserve"> </w:t>
      </w:r>
      <w:r w:rsidR="00AE5FEF" w:rsidRPr="007D1CD1">
        <w:rPr>
          <w:rFonts w:ascii="Century Gothic" w:hAnsi="Century Gothic" w:cs="Century Gothic"/>
          <w:sz w:val="22"/>
          <w:szCs w:val="22"/>
        </w:rPr>
        <w:t>1</w:t>
      </w:r>
      <w:r w:rsidR="00AE5FEF" w:rsidRPr="007D1CD1">
        <w:rPr>
          <w:rFonts w:ascii="Century Gothic" w:hAnsi="Century Gothic" w:cs="Century Gothic"/>
          <w:sz w:val="22"/>
          <w:szCs w:val="22"/>
          <w:vertAlign w:val="superscript"/>
        </w:rPr>
        <w:t>er</w:t>
      </w:r>
      <w:r w:rsidR="00AE5FEF" w:rsidRPr="007D1CD1">
        <w:rPr>
          <w:rFonts w:ascii="Century Gothic" w:hAnsi="Century Gothic" w:cs="Century Gothic"/>
          <w:sz w:val="22"/>
          <w:szCs w:val="22"/>
        </w:rPr>
        <w:t xml:space="preserve"> </w:t>
      </w:r>
      <w:r w:rsidR="00B118DB" w:rsidRPr="007D1CD1">
        <w:rPr>
          <w:rFonts w:ascii="Century Gothic" w:hAnsi="Century Gothic" w:cs="Century Gothic"/>
          <w:sz w:val="22"/>
          <w:szCs w:val="22"/>
        </w:rPr>
        <w:t xml:space="preserve">janvier </w:t>
      </w:r>
      <w:r w:rsidR="00AE5FEF" w:rsidRPr="007D1CD1">
        <w:rPr>
          <w:rFonts w:ascii="Century Gothic" w:hAnsi="Century Gothic" w:cs="Century Gothic"/>
          <w:sz w:val="22"/>
          <w:szCs w:val="22"/>
        </w:rPr>
        <w:t>202</w:t>
      </w:r>
      <w:r w:rsidR="00B66B29" w:rsidRPr="007D1CD1">
        <w:rPr>
          <w:rFonts w:ascii="Century Gothic" w:hAnsi="Century Gothic" w:cs="Century Gothic"/>
          <w:sz w:val="22"/>
          <w:szCs w:val="22"/>
        </w:rPr>
        <w:t>3</w:t>
      </w:r>
      <w:r w:rsidR="00AE5FEF" w:rsidRPr="007D1CD1">
        <w:rPr>
          <w:rFonts w:ascii="Century Gothic" w:hAnsi="Century Gothic" w:cs="Century Gothic"/>
          <w:sz w:val="22"/>
          <w:szCs w:val="22"/>
        </w:rPr>
        <w:t xml:space="preserve"> </w:t>
      </w:r>
      <w:r w:rsidR="000B498D" w:rsidRPr="007D1CD1">
        <w:rPr>
          <w:rFonts w:ascii="Century Gothic" w:hAnsi="Century Gothic" w:cs="Century Gothic"/>
          <w:sz w:val="22"/>
          <w:szCs w:val="22"/>
        </w:rPr>
        <w:t xml:space="preserve">pour se terminer le </w:t>
      </w:r>
      <w:r w:rsidR="00AE5FEF" w:rsidRPr="007D1CD1">
        <w:rPr>
          <w:rFonts w:ascii="Century Gothic" w:hAnsi="Century Gothic" w:cs="Century Gothic"/>
          <w:sz w:val="22"/>
          <w:szCs w:val="22"/>
        </w:rPr>
        <w:t xml:space="preserve">31 janvier </w:t>
      </w:r>
      <w:r w:rsidR="003C6AD5" w:rsidRPr="007D1CD1">
        <w:rPr>
          <w:rFonts w:ascii="Century Gothic" w:hAnsi="Century Gothic" w:cs="Century Gothic"/>
          <w:sz w:val="22"/>
          <w:szCs w:val="22"/>
        </w:rPr>
        <w:t>20</w:t>
      </w:r>
      <w:r w:rsidR="00B118DB" w:rsidRPr="007D1CD1">
        <w:rPr>
          <w:rFonts w:ascii="Century Gothic" w:hAnsi="Century Gothic" w:cs="Century Gothic"/>
          <w:sz w:val="22"/>
          <w:szCs w:val="22"/>
        </w:rPr>
        <w:t>3</w:t>
      </w:r>
      <w:r w:rsidR="00B66B29" w:rsidRPr="007D1CD1">
        <w:rPr>
          <w:rFonts w:ascii="Century Gothic" w:hAnsi="Century Gothic" w:cs="Century Gothic"/>
          <w:sz w:val="22"/>
          <w:szCs w:val="22"/>
        </w:rPr>
        <w:t>5</w:t>
      </w:r>
      <w:r w:rsidR="003C6AD5" w:rsidRPr="007D1CD1">
        <w:rPr>
          <w:rFonts w:ascii="Century Gothic" w:hAnsi="Century Gothic" w:cs="Century Gothic"/>
          <w:sz w:val="22"/>
          <w:szCs w:val="22"/>
        </w:rPr>
        <w:t>.</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w:t>
      </w:r>
      <w:proofErr w:type="gramStart"/>
      <w:r w:rsidRPr="007D1CD1">
        <w:rPr>
          <w:rFonts w:ascii="Century Gothic" w:hAnsi="Century Gothic" w:cs="Arial"/>
          <w:b/>
          <w:sz w:val="22"/>
          <w:szCs w:val="22"/>
        </w:rPr>
        <w:t xml:space="preserve">Locaux </w:t>
      </w:r>
      <w:r w:rsidR="000F2AA2" w:rsidRPr="007D1CD1">
        <w:rPr>
          <w:rFonts w:ascii="Century Gothic" w:hAnsi="Century Gothic" w:cs="Arial"/>
          <w:b/>
          <w:sz w:val="22"/>
          <w:szCs w:val="22"/>
        </w:rPr>
        <w:t xml:space="preserve"> -</w:t>
      </w:r>
      <w:proofErr w:type="gramEnd"/>
      <w:r w:rsidR="000F2AA2" w:rsidRPr="007D1CD1">
        <w:rPr>
          <w:rFonts w:ascii="Century Gothic" w:hAnsi="Century Gothic" w:cs="Arial"/>
          <w:b/>
          <w:sz w:val="22"/>
          <w:szCs w:val="22"/>
        </w:rPr>
        <w:t xml:space="preserve">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structure d’accueil de jeunes enfants conventionnée crèche</w:t>
      </w:r>
      <w:r w:rsidR="00057C90" w:rsidRPr="007D1CD1">
        <w:rPr>
          <w:rFonts w:ascii="Century Gothic" w:hAnsi="Century Gothic" w:cs="Arial"/>
          <w:szCs w:val="22"/>
        </w:rPr>
        <w:t> </w:t>
      </w:r>
      <w:r w:rsidR="00057C90"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62C18941"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DD133E" w:rsidRPr="007D1CD1">
        <w:rPr>
          <w:rFonts w:ascii="Century Gothic" w:hAnsi="Century Gothic" w:cs="Arial"/>
          <w:i w:val="0"/>
          <w:szCs w:val="22"/>
        </w:rPr>
        <w:t xml:space="preserve"> EPONE</w:t>
      </w:r>
      <w:r w:rsidR="00430F86" w:rsidRPr="007D1CD1">
        <w:rPr>
          <w:rFonts w:ascii="Century Gothic" w:hAnsi="Century Gothic" w:cs="Arial"/>
          <w:i w:val="0"/>
          <w:szCs w:val="22"/>
        </w:rPr>
        <w:t xml:space="preserve"> </w:t>
      </w:r>
      <w:r w:rsidRPr="007D1CD1">
        <w:rPr>
          <w:rFonts w:ascii="Century Gothic" w:hAnsi="Century Gothic" w:cs="Arial"/>
          <w:i w:val="0"/>
          <w:szCs w:val="22"/>
        </w:rPr>
        <w:t>»</w:t>
      </w:r>
    </w:p>
    <w:p w14:paraId="18139E7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szCs w:val="22"/>
        </w:rPr>
      </w:pPr>
    </w:p>
    <w:p w14:paraId="43B22201" w14:textId="77777777" w:rsidR="0014289D" w:rsidRPr="007D1CD1" w:rsidRDefault="0014289D" w:rsidP="0014289D">
      <w:bookmarkStart w:id="45" w:name="_Toc457130801"/>
    </w:p>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390411D3" w:rsidR="000F2AA2" w:rsidRPr="007D1CD1" w:rsidRDefault="000F2AA2" w:rsidP="003328A3">
      <w:pPr>
        <w:pStyle w:val="rubrique"/>
        <w:ind w:left="0" w:right="281"/>
        <w:rPr>
          <w:rFonts w:ascii="Century Gothic" w:hAnsi="Century Gothic" w:cs="Arial"/>
          <w:bCs/>
          <w:szCs w:val="22"/>
        </w:rPr>
      </w:pPr>
      <w:r w:rsidRPr="007D1CD1">
        <w:rPr>
          <w:rFonts w:ascii="Century Gothic" w:hAnsi="Century Gothic" w:cs="Arial"/>
          <w:szCs w:val="22"/>
        </w:rPr>
        <w:t>Le loyer annuel est fixé à</w:t>
      </w:r>
      <w:r w:rsidR="00EB6A55" w:rsidRPr="007D1CD1">
        <w:rPr>
          <w:rFonts w:ascii="Century Gothic" w:hAnsi="Century Gothic" w:cs="Arial"/>
          <w:szCs w:val="22"/>
        </w:rPr>
        <w:t xml:space="preserve"> </w:t>
      </w:r>
      <w:r w:rsidR="00B118DB" w:rsidRPr="007D1CD1">
        <w:rPr>
          <w:rFonts w:ascii="Century Gothic" w:hAnsi="Century Gothic" w:cs="Arial"/>
          <w:b/>
          <w:szCs w:val="22"/>
        </w:rPr>
        <w:t>87 000 euros</w:t>
      </w:r>
      <w:r w:rsidR="0038183E" w:rsidRPr="007D1CD1">
        <w:rPr>
          <w:rFonts w:ascii="Century Gothic" w:hAnsi="Century Gothic" w:cs="Arial"/>
          <w:b/>
          <w:szCs w:val="22"/>
        </w:rPr>
        <w:t xml:space="preserve"> </w:t>
      </w:r>
      <w:r w:rsidR="003328A3" w:rsidRPr="007D1CD1">
        <w:rPr>
          <w:rFonts w:ascii="Century Gothic" w:hAnsi="Century Gothic" w:cs="Arial"/>
          <w:b/>
          <w:szCs w:val="22"/>
        </w:rPr>
        <w:t>(</w:t>
      </w:r>
      <w:r w:rsidR="00B118DB" w:rsidRPr="007D1CD1">
        <w:rPr>
          <w:rFonts w:ascii="Century Gothic" w:hAnsi="Century Gothic" w:cs="Arial"/>
          <w:b/>
          <w:szCs w:val="22"/>
        </w:rPr>
        <w:t>QUATRE VINGT SEPT</w:t>
      </w:r>
      <w:r w:rsidR="0038183E" w:rsidRPr="007D1CD1">
        <w:rPr>
          <w:rFonts w:ascii="Century Gothic" w:hAnsi="Century Gothic" w:cs="Arial"/>
          <w:b/>
          <w:szCs w:val="22"/>
        </w:rPr>
        <w:t xml:space="preserve"> MILLE SOIXANTE</w:t>
      </w:r>
      <w:r w:rsidR="003328A3" w:rsidRPr="007D1CD1">
        <w:rPr>
          <w:rFonts w:ascii="Century Gothic" w:hAnsi="Century Gothic" w:cs="Arial"/>
          <w:b/>
          <w:szCs w:val="22"/>
        </w:rPr>
        <w:t>)</w:t>
      </w:r>
      <w:r w:rsidR="003328A3" w:rsidRPr="007D1CD1">
        <w:rPr>
          <w:rFonts w:ascii="Century Gothic" w:hAnsi="Century Gothic" w:cs="Arial"/>
          <w:szCs w:val="22"/>
        </w:rPr>
        <w:t xml:space="preserve"> </w:t>
      </w:r>
      <w:r w:rsidR="00D058A4" w:rsidRPr="007D1CD1">
        <w:rPr>
          <w:rFonts w:ascii="Century Gothic" w:hAnsi="Century Gothic" w:cs="Arial"/>
          <w:b/>
          <w:szCs w:val="22"/>
        </w:rPr>
        <w:t>euros</w:t>
      </w:r>
      <w:r w:rsidR="003328A3" w:rsidRPr="007D1CD1">
        <w:rPr>
          <w:rFonts w:ascii="Century Gothic" w:hAnsi="Century Gothic" w:cs="Arial"/>
          <w:b/>
          <w:szCs w:val="22"/>
        </w:rPr>
        <w:t xml:space="preserve"> hors taxes, </w:t>
      </w:r>
      <w:r w:rsidR="00D058A4" w:rsidRPr="007D1CD1">
        <w:rPr>
          <w:rFonts w:ascii="Century Gothic" w:hAnsi="Century Gothic" w:cs="Arial"/>
          <w:b/>
          <w:szCs w:val="22"/>
        </w:rPr>
        <w:t>hors charges</w:t>
      </w:r>
      <w:bookmarkEnd w:id="47"/>
      <w:r w:rsidR="00403191" w:rsidRPr="007D1CD1">
        <w:rPr>
          <w:rFonts w:ascii="Century Gothic" w:hAnsi="Century Gothic" w:cs="Arial"/>
          <w:bCs/>
          <w:szCs w:val="22"/>
        </w:rPr>
        <w:t xml:space="preserve">, non soumis à TVA. </w:t>
      </w:r>
    </w:p>
    <w:p w14:paraId="68D8A1D0" w14:textId="77777777" w:rsidR="003328A3" w:rsidRPr="007D1CD1" w:rsidRDefault="003328A3" w:rsidP="003328A3">
      <w:pPr>
        <w:pStyle w:val="rubrique"/>
        <w:ind w:left="0" w:right="281"/>
        <w:rPr>
          <w:rFonts w:ascii="Century Gothic" w:hAnsi="Century Gothic" w:cs="Arial"/>
          <w:szCs w:val="22"/>
        </w:rPr>
      </w:pPr>
    </w:p>
    <w:p w14:paraId="59C49D3A" w14:textId="77777777" w:rsidR="00510A37" w:rsidRPr="007D1CD1" w:rsidRDefault="00510A37" w:rsidP="00510A37">
      <w:pPr>
        <w:jc w:val="both"/>
        <w:rPr>
          <w:rFonts w:ascii="Century Gothic" w:hAnsi="Century Gothic"/>
          <w:color w:val="000000"/>
          <w:sz w:val="22"/>
          <w:szCs w:val="22"/>
        </w:rPr>
      </w:pPr>
      <w:r w:rsidRPr="007D1CD1">
        <w:rPr>
          <w:rFonts w:ascii="Century Gothic" w:hAnsi="Century Gothic"/>
          <w:color w:val="000000"/>
          <w:sz w:val="22"/>
          <w:szCs w:val="22"/>
        </w:rPr>
        <w:t>Les loyers ci-dessus seront indexés dans les conditions du Bail.</w:t>
      </w:r>
    </w:p>
    <w:p w14:paraId="60E9467C" w14:textId="77777777" w:rsidR="004F30E5" w:rsidRPr="007D1CD1" w:rsidRDefault="004F30E5" w:rsidP="004F30E5">
      <w:pPr>
        <w:jc w:val="both"/>
        <w:rPr>
          <w:rFonts w:ascii="Century Gothic" w:eastAsia="SimSun" w:hAnsi="Century Gothic"/>
          <w:color w:val="000000"/>
          <w:sz w:val="22"/>
          <w:szCs w:val="22"/>
        </w:rPr>
      </w:pPr>
    </w:p>
    <w:p w14:paraId="7041ECB1" w14:textId="77777777" w:rsidR="004F30E5" w:rsidRPr="007D1CD1" w:rsidRDefault="004F30E5" w:rsidP="004F30E5">
      <w:pPr>
        <w:jc w:val="both"/>
        <w:rPr>
          <w:rFonts w:ascii="Century Gothic" w:eastAsia="SimSun" w:hAnsi="Century Gothic"/>
          <w:color w:val="000000"/>
          <w:sz w:val="22"/>
          <w:szCs w:val="22"/>
          <w:u w:val="single"/>
        </w:rPr>
      </w:pPr>
      <w:r w:rsidRPr="007D1CD1">
        <w:rPr>
          <w:rFonts w:ascii="Century Gothic" w:eastAsia="SimSun" w:hAnsi="Century Gothic"/>
          <w:color w:val="000000"/>
          <w:sz w:val="22"/>
          <w:szCs w:val="22"/>
          <w:u w:val="single"/>
        </w:rPr>
        <w:t xml:space="preserve">Charges : </w:t>
      </w:r>
    </w:p>
    <w:p w14:paraId="2C2246DA" w14:textId="77777777" w:rsidR="004F30E5" w:rsidRPr="007D1CD1" w:rsidRDefault="004F30E5" w:rsidP="004F30E5">
      <w:pPr>
        <w:jc w:val="both"/>
        <w:rPr>
          <w:rFonts w:ascii="Century Gothic" w:eastAsia="SimSun" w:hAnsi="Century Gothic"/>
          <w:color w:val="000000"/>
          <w:sz w:val="22"/>
          <w:szCs w:val="22"/>
        </w:rPr>
      </w:pPr>
    </w:p>
    <w:p w14:paraId="3A04D91C" w14:textId="71C866E3" w:rsidR="004F30E5" w:rsidRPr="007D1CD1" w:rsidRDefault="004F30E5" w:rsidP="004F30E5">
      <w:pPr>
        <w:jc w:val="both"/>
        <w:rPr>
          <w:rFonts w:ascii="Century Gothic" w:eastAsia="SimSun" w:hAnsi="Century Gothic"/>
          <w:color w:val="000000"/>
          <w:sz w:val="22"/>
          <w:szCs w:val="22"/>
        </w:rPr>
      </w:pPr>
      <w:r w:rsidRPr="007D1CD1">
        <w:rPr>
          <w:rFonts w:ascii="Century Gothic" w:eastAsia="SimSun" w:hAnsi="Century Gothic"/>
          <w:color w:val="000000"/>
          <w:sz w:val="22"/>
          <w:szCs w:val="22"/>
        </w:rPr>
        <w:t>Les charges annuelles sont fixées à</w:t>
      </w:r>
      <w:r w:rsidR="00B118DB" w:rsidRPr="007D1CD1">
        <w:rPr>
          <w:rFonts w:ascii="Century Gothic" w:eastAsia="SimSun" w:hAnsi="Century Gothic"/>
          <w:color w:val="000000"/>
          <w:sz w:val="22"/>
          <w:szCs w:val="22"/>
        </w:rPr>
        <w:t> 8 700</w:t>
      </w:r>
      <w:r w:rsidRPr="007D1CD1">
        <w:rPr>
          <w:rFonts w:ascii="Century Gothic" w:eastAsia="SimSun" w:hAnsi="Century Gothic"/>
          <w:color w:val="000000"/>
          <w:sz w:val="22"/>
          <w:szCs w:val="22"/>
        </w:rPr>
        <w:t xml:space="preserve"> euros hors taxes,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Pr="007D1CD1" w:rsidRDefault="000917CA"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585F488A" w:rsidR="008F764F" w:rsidRPr="007D1CD1" w:rsidRDefault="008F764F" w:rsidP="00184C74">
      <w:pPr>
        <w:tabs>
          <w:tab w:val="right" w:pos="7938"/>
        </w:tabs>
        <w:ind w:right="281"/>
        <w:jc w:val="both"/>
        <w:rPr>
          <w:rFonts w:ascii="Century Gothic" w:hAnsi="Century Gothic" w:cs="Arial Narrow"/>
          <w:sz w:val="22"/>
          <w:szCs w:val="22"/>
        </w:rPr>
      </w:pPr>
      <w:r w:rsidRPr="007D1CD1">
        <w:rPr>
          <w:rFonts w:ascii="Century Gothic" w:hAnsi="Century Gothic" w:cs="Arial Narrow"/>
          <w:sz w:val="22"/>
          <w:szCs w:val="22"/>
        </w:rPr>
        <w:t>Le Preneur béné</w:t>
      </w:r>
      <w:r w:rsidR="00E30084" w:rsidRPr="007D1CD1">
        <w:rPr>
          <w:rFonts w:ascii="Century Gothic" w:hAnsi="Century Gothic" w:cs="Arial Narrow"/>
          <w:sz w:val="22"/>
          <w:szCs w:val="22"/>
        </w:rPr>
        <w:t xml:space="preserve">ficiera à compter de la prise d’effet du Bail, </w:t>
      </w:r>
      <w:r w:rsidR="00310946" w:rsidRPr="007D1CD1">
        <w:rPr>
          <w:rFonts w:ascii="Century Gothic" w:hAnsi="Century Gothic" w:cs="Arial Narrow"/>
          <w:sz w:val="22"/>
          <w:szCs w:val="22"/>
        </w:rPr>
        <w:t xml:space="preserve">d’une franchise de loyer et charges, de </w:t>
      </w:r>
      <w:r w:rsidR="00B118DB" w:rsidRPr="007D1CD1">
        <w:rPr>
          <w:rFonts w:ascii="Century Gothic" w:hAnsi="Century Gothic" w:cs="Arial Narrow"/>
          <w:sz w:val="22"/>
          <w:szCs w:val="22"/>
        </w:rPr>
        <w:t>9</w:t>
      </w:r>
      <w:r w:rsidR="00310946" w:rsidRPr="007D1CD1">
        <w:rPr>
          <w:rFonts w:ascii="Century Gothic" w:hAnsi="Century Gothic" w:cs="Arial Narrow"/>
          <w:sz w:val="22"/>
          <w:szCs w:val="22"/>
        </w:rPr>
        <w:t xml:space="preserve"> mois de loyers. </w:t>
      </w:r>
    </w:p>
    <w:p w14:paraId="4F722FA2" w14:textId="6A9A3363" w:rsidR="00310946" w:rsidRPr="007D1CD1" w:rsidRDefault="00310946" w:rsidP="00184C74">
      <w:pPr>
        <w:tabs>
          <w:tab w:val="right" w:pos="7938"/>
        </w:tabs>
        <w:ind w:right="281"/>
        <w:jc w:val="both"/>
        <w:rPr>
          <w:rFonts w:ascii="Century Gothic" w:hAnsi="Century Gothic" w:cs="Arial Narrow"/>
          <w:sz w:val="22"/>
          <w:szCs w:val="22"/>
        </w:rPr>
      </w:pPr>
    </w:p>
    <w:p w14:paraId="38B25F7E" w14:textId="351E5178" w:rsidR="00310946" w:rsidRPr="007D1CD1" w:rsidRDefault="00310946" w:rsidP="00184C74">
      <w:pPr>
        <w:tabs>
          <w:tab w:val="right" w:pos="7938"/>
        </w:tabs>
        <w:ind w:right="281"/>
        <w:jc w:val="both"/>
        <w:rPr>
          <w:rFonts w:ascii="Century Gothic" w:hAnsi="Century Gothic" w:cs="Arial Narrow"/>
          <w:sz w:val="22"/>
          <w:szCs w:val="22"/>
        </w:rPr>
      </w:pPr>
      <w:r w:rsidRPr="007D1CD1">
        <w:rPr>
          <w:rFonts w:ascii="Century Gothic" w:hAnsi="Century Gothic" w:cs="Arial Narrow"/>
          <w:sz w:val="22"/>
          <w:szCs w:val="22"/>
        </w:rPr>
        <w:t xml:space="preserve">En conséquence, les charges seront dues par le Preneur à compter du </w:t>
      </w:r>
      <w:r w:rsidR="00487CDB" w:rsidRPr="007D1CD1">
        <w:rPr>
          <w:rFonts w:ascii="Century Gothic" w:hAnsi="Century Gothic" w:cs="Arial Narrow"/>
          <w:sz w:val="22"/>
          <w:szCs w:val="22"/>
        </w:rPr>
        <w:t>1</w:t>
      </w:r>
      <w:r w:rsidR="00487CDB" w:rsidRPr="007D1CD1">
        <w:rPr>
          <w:rFonts w:ascii="Century Gothic" w:hAnsi="Century Gothic" w:cs="Arial Narrow"/>
          <w:sz w:val="22"/>
          <w:szCs w:val="22"/>
          <w:vertAlign w:val="superscript"/>
        </w:rPr>
        <w:t>er</w:t>
      </w:r>
      <w:r w:rsidR="00487CDB" w:rsidRPr="007D1CD1">
        <w:rPr>
          <w:rFonts w:ascii="Century Gothic" w:hAnsi="Century Gothic" w:cs="Arial Narrow"/>
          <w:sz w:val="22"/>
          <w:szCs w:val="22"/>
        </w:rPr>
        <w:t xml:space="preserve"> septembre 202</w:t>
      </w:r>
      <w:r w:rsidR="00B66B29" w:rsidRPr="007D1CD1">
        <w:rPr>
          <w:rFonts w:ascii="Century Gothic" w:hAnsi="Century Gothic" w:cs="Arial Narrow"/>
          <w:sz w:val="22"/>
          <w:szCs w:val="22"/>
        </w:rPr>
        <w:t>3</w:t>
      </w:r>
      <w:r w:rsidR="00487CDB" w:rsidRPr="007D1CD1">
        <w:rPr>
          <w:rFonts w:ascii="Century Gothic" w:hAnsi="Century Gothic" w:cs="Arial Narrow"/>
          <w:sz w:val="22"/>
          <w:szCs w:val="22"/>
        </w:rPr>
        <w:t xml:space="preserve"> et le loyer à compter du premier jour </w:t>
      </w:r>
      <w:r w:rsidR="000B4150" w:rsidRPr="007D1CD1">
        <w:rPr>
          <w:rFonts w:ascii="Century Gothic" w:hAnsi="Century Gothic" w:cs="Arial Narrow"/>
          <w:sz w:val="22"/>
          <w:szCs w:val="22"/>
        </w:rPr>
        <w:t>du septième mois qui suit la prise d’effet du Bail, soit le 1</w:t>
      </w:r>
      <w:r w:rsidR="000B4150" w:rsidRPr="007D1CD1">
        <w:rPr>
          <w:rFonts w:ascii="Century Gothic" w:hAnsi="Century Gothic" w:cs="Arial Narrow"/>
          <w:sz w:val="22"/>
          <w:szCs w:val="22"/>
          <w:vertAlign w:val="superscript"/>
        </w:rPr>
        <w:t>er</w:t>
      </w:r>
      <w:r w:rsidR="000B4150" w:rsidRPr="007D1CD1">
        <w:rPr>
          <w:rFonts w:ascii="Century Gothic" w:hAnsi="Century Gothic" w:cs="Arial Narrow"/>
          <w:sz w:val="22"/>
          <w:szCs w:val="22"/>
        </w:rPr>
        <w:t xml:space="preserve"> septembre 202</w:t>
      </w:r>
      <w:r w:rsidR="00283D4E" w:rsidRPr="007D1CD1">
        <w:rPr>
          <w:rFonts w:ascii="Century Gothic" w:hAnsi="Century Gothic" w:cs="Arial Narrow"/>
          <w:sz w:val="22"/>
          <w:szCs w:val="22"/>
        </w:rPr>
        <w:t>3</w:t>
      </w:r>
      <w:r w:rsidR="000B4150" w:rsidRPr="007D1CD1">
        <w:rPr>
          <w:rFonts w:ascii="Century Gothic" w:hAnsi="Century Gothic" w:cs="Arial Narrow"/>
          <w:sz w:val="22"/>
          <w:szCs w:val="22"/>
        </w:rPr>
        <w:t xml:space="preserve">. </w:t>
      </w:r>
    </w:p>
    <w:p w14:paraId="0C374DAC" w14:textId="77777777" w:rsidR="007942FF" w:rsidRPr="007D1CD1" w:rsidRDefault="007942FF" w:rsidP="00184C74">
      <w:pPr>
        <w:tabs>
          <w:tab w:val="right" w:pos="7938"/>
        </w:tabs>
        <w:ind w:right="281"/>
        <w:jc w:val="both"/>
        <w:rPr>
          <w:rFonts w:ascii="Century Gothic" w:hAnsi="Century Gothic" w:cs="Arial Narrow"/>
          <w:sz w:val="22"/>
          <w:szCs w:val="22"/>
        </w:rPr>
      </w:pPr>
    </w:p>
    <w:p w14:paraId="4624AC0B" w14:textId="0F001714" w:rsidR="000B4150" w:rsidRPr="007D1CD1"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D1CD1"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D1CD1">
        <w:rPr>
          <w:rFonts w:ascii="Century Gothic" w:eastAsia="SimSun" w:hAnsi="Century Gothic" w:cs="Arial"/>
          <w:b/>
          <w:sz w:val="22"/>
          <w:szCs w:val="22"/>
        </w:rPr>
        <w:t>Dépôt de garantie – caution bancaire (sans objet)</w:t>
      </w:r>
    </w:p>
    <w:p w14:paraId="3490C4B1" w14:textId="77777777" w:rsidR="007942FF" w:rsidRPr="007D1CD1"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20FA4D41"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D1CD1">
        <w:rPr>
          <w:rFonts w:ascii="Century Gothic" w:eastAsia="SimSun" w:hAnsi="Century Gothic" w:cs="Arial"/>
          <w:sz w:val="22"/>
          <w:szCs w:val="22"/>
        </w:rPr>
        <w:t xml:space="preserve">Le dépôt de garantie, versé par le Preneur au jour de la signature des présentes, est égal à la somme de </w:t>
      </w:r>
      <w:r w:rsidR="00B118DB" w:rsidRPr="007D1CD1">
        <w:rPr>
          <w:rFonts w:ascii="Century Gothic" w:eastAsia="SimSun" w:hAnsi="Century Gothic" w:cs="Arial"/>
          <w:sz w:val="22"/>
          <w:szCs w:val="22"/>
        </w:rPr>
        <w:t>21 750</w:t>
      </w:r>
      <w:r w:rsidRPr="007D1CD1">
        <w:rPr>
          <w:rFonts w:ascii="Century Gothic" w:eastAsia="SimSun" w:hAnsi="Century Gothic" w:cs="Arial"/>
          <w:sz w:val="22"/>
          <w:szCs w:val="22"/>
        </w:rPr>
        <w:t xml:space="preserve"> euros.</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4C350DCC"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AC0E55">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AC0E55" w:rsidRPr="00AC0E55">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1EAEF4BD"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AC0E55" w:rsidRPr="00AC0E55">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12C33E9E"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proofErr w:type="gramStart"/>
      <w:r w:rsidRPr="007D1CD1">
        <w:rPr>
          <w:rFonts w:ascii="Century Gothic" w:hAnsi="Century Gothic" w:cs="Century Gothic"/>
          <w:i w:val="0"/>
          <w:szCs w:val="22"/>
        </w:rPr>
        <w:t>sociétés contrôlée</w:t>
      </w:r>
      <w:proofErr w:type="gramEnd"/>
      <w:r w:rsidRPr="007D1CD1">
        <w:rPr>
          <w:rFonts w:ascii="Century Gothic" w:hAnsi="Century Gothic" w:cs="Century Gothic"/>
          <w:i w:val="0"/>
          <w:szCs w:val="22"/>
        </w:rPr>
        <w:t xml:space="preserve"> par la 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5D2834D8"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AC0E55" w:rsidRPr="00AC0E55">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07009E14" w14:textId="77777777" w:rsidR="008C5E39" w:rsidRPr="007D1CD1" w:rsidRDefault="008C5E39"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t>Le Preneur est également autorisé à domicilier dans les Locaux toute société appartenant au groupe de la société LES PETITES CANAILLES.</w:t>
      </w:r>
    </w:p>
    <w:p w14:paraId="3DBD2BE8" w14:textId="77777777" w:rsidR="00B87197" w:rsidRPr="007D1CD1"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D4A299F" w14:textId="0C2A16B7" w:rsidR="00B87197" w:rsidRPr="007D1CD1" w:rsidRDefault="00B87197"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5B61198" w14:textId="74CDC703"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06E287EF"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3B8586D5" w14:textId="77777777"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Pr="007D1CD1" w:rsidRDefault="00184C74"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157019BE" w:rsidR="00B87197"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Bailleur donne son autorisation pour la réalisation par le Preneur des travaux d’a</w:t>
      </w:r>
      <w:r w:rsidR="00977882" w:rsidRPr="007D1CD1">
        <w:rPr>
          <w:rFonts w:ascii="Century Gothic" w:hAnsi="Century Gothic" w:cs="Century Gothic"/>
          <w:sz w:val="22"/>
          <w:szCs w:val="22"/>
        </w:rPr>
        <w:t>ménagement tels que figurant</w:t>
      </w:r>
      <w:r w:rsidR="007D6332">
        <w:rPr>
          <w:rFonts w:ascii="Century Gothic" w:hAnsi="Century Gothic" w:cs="Century Gothic"/>
          <w:sz w:val="22"/>
          <w:szCs w:val="22"/>
        </w:rPr>
        <w:t xml:space="preserve"> ci-dessous et </w:t>
      </w:r>
      <w:r w:rsidRPr="007D1CD1">
        <w:rPr>
          <w:rFonts w:ascii="Century Gothic" w:hAnsi="Century Gothic" w:cs="Century Gothic"/>
          <w:sz w:val="22"/>
          <w:szCs w:val="22"/>
        </w:rPr>
        <w:t xml:space="preserve">dans le respect des conditions de l’article </w:t>
      </w:r>
      <w:r w:rsidR="000F1F93" w:rsidRPr="007D1CD1">
        <w:rPr>
          <w:rFonts w:ascii="Century Gothic" w:hAnsi="Century Gothic" w:cs="Century Gothic"/>
          <w:sz w:val="22"/>
          <w:szCs w:val="22"/>
        </w:rPr>
        <w:fldChar w:fldCharType="begin"/>
      </w:r>
      <w:r w:rsidRPr="007D1CD1">
        <w:rPr>
          <w:rFonts w:ascii="Century Gothic" w:hAnsi="Century Gothic" w:cs="Century Gothic"/>
          <w:sz w:val="22"/>
          <w:szCs w:val="22"/>
        </w:rPr>
        <w:instrText xml:space="preserve"> REF _Ref402511728 \r \h </w:instrText>
      </w:r>
      <w:r w:rsidR="007D1CD1">
        <w:rPr>
          <w:rFonts w:ascii="Century Gothic" w:hAnsi="Century Gothic" w:cs="Century Gothic"/>
          <w:sz w:val="22"/>
          <w:szCs w:val="22"/>
        </w:rPr>
        <w:instrText xml:space="preserve"> \* MERGEFORMAT </w:instrText>
      </w:r>
      <w:r w:rsidR="000F1F93" w:rsidRPr="007D1CD1">
        <w:rPr>
          <w:rFonts w:ascii="Century Gothic" w:hAnsi="Century Gothic" w:cs="Century Gothic"/>
          <w:sz w:val="22"/>
          <w:szCs w:val="22"/>
        </w:rPr>
      </w:r>
      <w:r w:rsidR="000F1F93" w:rsidRPr="007D1CD1">
        <w:rPr>
          <w:rFonts w:ascii="Century Gothic" w:hAnsi="Century Gothic" w:cs="Century Gothic"/>
          <w:sz w:val="22"/>
          <w:szCs w:val="22"/>
        </w:rPr>
        <w:fldChar w:fldCharType="separate"/>
      </w:r>
      <w:r w:rsidR="00AC0E55">
        <w:rPr>
          <w:rFonts w:ascii="Century Gothic" w:hAnsi="Century Gothic" w:cs="Century Gothic"/>
          <w:sz w:val="22"/>
          <w:szCs w:val="22"/>
        </w:rPr>
        <w:t>9.4.2</w:t>
      </w:r>
      <w:r w:rsidR="000F1F93" w:rsidRPr="007D1CD1">
        <w:rPr>
          <w:rFonts w:ascii="Century Gothic" w:hAnsi="Century Gothic" w:cs="Century Gothic"/>
          <w:sz w:val="22"/>
          <w:szCs w:val="22"/>
        </w:rPr>
        <w:fldChar w:fldCharType="end"/>
      </w:r>
      <w:r w:rsidRPr="007D1CD1">
        <w:rPr>
          <w:rFonts w:ascii="Century Gothic" w:hAnsi="Century Gothic" w:cs="Century Gothic"/>
          <w:sz w:val="22"/>
          <w:szCs w:val="22"/>
        </w:rPr>
        <w:t xml:space="preserve"> des conditions générales du Bail</w:t>
      </w:r>
      <w:r w:rsidR="007D6332">
        <w:rPr>
          <w:rFonts w:ascii="Century Gothic" w:hAnsi="Century Gothic" w:cs="Century Gothic"/>
          <w:sz w:val="22"/>
          <w:szCs w:val="22"/>
        </w:rPr>
        <w:t xml:space="preserve"> : </w:t>
      </w:r>
    </w:p>
    <w:p w14:paraId="7E74BE53" w14:textId="5FB67A1A" w:rsidR="007D6332"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7D6332"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6332">
        <w:rPr>
          <w:rFonts w:ascii="Century Gothic" w:hAnsi="Century Gothic" w:cs="Century Gothic"/>
          <w:sz w:val="22"/>
          <w:szCs w:val="22"/>
        </w:rPr>
        <w:t>Aménagement de la coque,</w:t>
      </w:r>
    </w:p>
    <w:p w14:paraId="1B6A95D2" w14:textId="3DFCFC0F" w:rsidR="007D6332" w:rsidRPr="007D6332"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6332">
        <w:rPr>
          <w:rFonts w:ascii="Century Gothic" w:hAnsi="Century Gothic" w:cs="Century Gothic"/>
          <w:sz w:val="22"/>
          <w:szCs w:val="22"/>
        </w:rPr>
        <w:t xml:space="preserve">Dépose et pose menuiserie extérieur (Porte, </w:t>
      </w:r>
      <w:r>
        <w:rPr>
          <w:rFonts w:ascii="Century Gothic" w:hAnsi="Century Gothic" w:cs="Century Gothic"/>
          <w:sz w:val="22"/>
          <w:szCs w:val="22"/>
        </w:rPr>
        <w:t>f</w:t>
      </w:r>
      <w:r w:rsidRPr="007D6332">
        <w:rPr>
          <w:rFonts w:ascii="Century Gothic" w:hAnsi="Century Gothic" w:cs="Century Gothic"/>
          <w:sz w:val="22"/>
          <w:szCs w:val="22"/>
        </w:rPr>
        <w:t>enêtre)</w:t>
      </w:r>
    </w:p>
    <w:p w14:paraId="6F3045A5" w14:textId="353991F1" w:rsidR="007D6332" w:rsidRPr="007D6332"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6332">
        <w:rPr>
          <w:rFonts w:ascii="Century Gothic" w:hAnsi="Century Gothic" w:cs="Century Gothic"/>
          <w:sz w:val="22"/>
          <w:szCs w:val="22"/>
        </w:rPr>
        <w:t>Travaux de raccordement au réseau</w:t>
      </w:r>
      <w:r>
        <w:rPr>
          <w:rFonts w:ascii="Century Gothic" w:hAnsi="Century Gothic" w:cs="Century Gothic"/>
          <w:sz w:val="22"/>
          <w:szCs w:val="22"/>
        </w:rPr>
        <w:t xml:space="preserve"> </w:t>
      </w:r>
      <w:r w:rsidRPr="007D6332">
        <w:rPr>
          <w:rFonts w:ascii="Century Gothic" w:hAnsi="Century Gothic" w:cs="Century Gothic"/>
          <w:sz w:val="22"/>
          <w:szCs w:val="22"/>
        </w:rPr>
        <w:t>VRD</w:t>
      </w:r>
    </w:p>
    <w:p w14:paraId="758E4A19" w14:textId="6EBD8A6E" w:rsidR="007D6332"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51BE0025" w14:textId="77777777" w:rsidR="000F2AA2" w:rsidRPr="007D1CD1" w:rsidRDefault="000F2AA2" w:rsidP="0014289D">
      <w:pPr>
        <w:ind w:right="281"/>
        <w:jc w:val="both"/>
        <w:rPr>
          <w:rFonts w:ascii="Century Gothic" w:hAnsi="Century Gothic" w:cs="Arial"/>
          <w:sz w:val="22"/>
          <w:szCs w:val="22"/>
        </w:rPr>
      </w:pPr>
    </w:p>
    <w:p w14:paraId="011868CE" w14:textId="2D07E5AB" w:rsidR="000F2AA2" w:rsidRPr="007D1CD1" w:rsidRDefault="006A3237" w:rsidP="0014289D">
      <w:pPr>
        <w:pStyle w:val="Titre2"/>
        <w:tabs>
          <w:tab w:val="left" w:pos="567"/>
        </w:tabs>
        <w:ind w:right="281"/>
        <w:rPr>
          <w:rFonts w:ascii="Century Gothic" w:hAnsi="Century Gothic" w:cs="Arial"/>
          <w:sz w:val="22"/>
          <w:szCs w:val="22"/>
          <w:u w:val="none"/>
        </w:rPr>
      </w:pPr>
      <w:r w:rsidRPr="007D1CD1">
        <w:rPr>
          <w:rFonts w:ascii="Century Gothic" w:hAnsi="Century Gothic" w:cs="Arial"/>
          <w:sz w:val="22"/>
          <w:szCs w:val="22"/>
          <w:u w:val="none"/>
        </w:rPr>
        <w:t xml:space="preserve">La durée des travaux du Preneur est </w:t>
      </w:r>
      <w:r w:rsidR="000859EB" w:rsidRPr="007D1CD1">
        <w:rPr>
          <w:rFonts w:ascii="Century Gothic" w:hAnsi="Century Gothic" w:cs="Arial"/>
          <w:sz w:val="22"/>
          <w:szCs w:val="22"/>
          <w:u w:val="none"/>
        </w:rPr>
        <w:t>fixée</w:t>
      </w:r>
      <w:r w:rsidRPr="007D1CD1">
        <w:rPr>
          <w:rFonts w:ascii="Century Gothic" w:hAnsi="Century Gothic" w:cs="Arial"/>
          <w:sz w:val="22"/>
          <w:szCs w:val="22"/>
          <w:u w:val="none"/>
        </w:rPr>
        <w:t xml:space="preserve"> au maximum à </w:t>
      </w:r>
      <w:r w:rsidR="00B118DB" w:rsidRPr="007D1CD1">
        <w:rPr>
          <w:rFonts w:ascii="Century Gothic" w:hAnsi="Century Gothic" w:cs="Arial"/>
          <w:sz w:val="22"/>
          <w:szCs w:val="22"/>
          <w:u w:val="none"/>
        </w:rPr>
        <w:t>9</w:t>
      </w:r>
      <w:r w:rsidR="00EC3921" w:rsidRPr="007D1CD1">
        <w:rPr>
          <w:rFonts w:ascii="Century Gothic" w:hAnsi="Century Gothic" w:cs="Arial"/>
          <w:sz w:val="22"/>
          <w:szCs w:val="22"/>
          <w:u w:val="none"/>
        </w:rPr>
        <w:t xml:space="preserve"> </w:t>
      </w:r>
      <w:r w:rsidR="00C26C88" w:rsidRPr="007D1CD1">
        <w:rPr>
          <w:rFonts w:ascii="Century Gothic" w:hAnsi="Century Gothic" w:cs="Arial"/>
          <w:sz w:val="22"/>
          <w:szCs w:val="22"/>
          <w:u w:val="none"/>
        </w:rPr>
        <w:t xml:space="preserve">mois </w:t>
      </w:r>
      <w:r w:rsidRPr="007D1CD1">
        <w:rPr>
          <w:rFonts w:ascii="Century Gothic" w:hAnsi="Century Gothic" w:cs="Arial"/>
          <w:sz w:val="22"/>
          <w:szCs w:val="22"/>
          <w:u w:val="none"/>
        </w:rPr>
        <w:t>à compter de la prise de possession des Locaux.</w:t>
      </w:r>
    </w:p>
    <w:p w14:paraId="542025B4" w14:textId="07C93511" w:rsidR="00D867D2" w:rsidRPr="007D1CD1" w:rsidRDefault="00D867D2"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4D0572DD" w14:textId="7DE95F0D" w:rsidR="00F87698" w:rsidRPr="007D1CD1" w:rsidRDefault="00F87698" w:rsidP="0015435B">
      <w:pPr>
        <w:tabs>
          <w:tab w:val="left" w:pos="-1440"/>
          <w:tab w:val="left" w:pos="-720"/>
          <w:tab w:val="left" w:pos="0"/>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pPr>
    </w:p>
    <w:p w14:paraId="3E728688" w14:textId="77777777" w:rsidR="00CA0358" w:rsidRPr="007D1CD1" w:rsidRDefault="000F2AA2" w:rsidP="00CA0358">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cs="Arial"/>
          <w:b/>
          <w:sz w:val="22"/>
          <w:szCs w:val="22"/>
        </w:rPr>
        <w:t xml:space="preserve">Frais </w:t>
      </w:r>
      <w:bookmarkEnd w:id="53"/>
    </w:p>
    <w:p w14:paraId="4A9FEFB0" w14:textId="77777777" w:rsidR="00CA0358" w:rsidRPr="007D1CD1" w:rsidRDefault="00CA0358" w:rsidP="00184C74">
      <w:p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p>
    <w:p w14:paraId="74BB1C6F" w14:textId="7E3D5B86" w:rsidR="000B498D" w:rsidRPr="007D1CD1" w:rsidRDefault="00BD019D" w:rsidP="000B498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Cs/>
          <w:spacing w:val="-2"/>
        </w:rPr>
      </w:pPr>
      <w:r w:rsidRPr="007D1CD1">
        <w:rPr>
          <w:rFonts w:ascii="Century Gothic" w:hAnsi="Century Gothic"/>
          <w:sz w:val="22"/>
          <w:szCs w:val="22"/>
        </w:rPr>
        <w:t xml:space="preserve">Par dérogation à l’article </w:t>
      </w:r>
      <w:r w:rsidR="000F1F93" w:rsidRPr="007D1CD1">
        <w:rPr>
          <w:rFonts w:ascii="Century Gothic" w:hAnsi="Century Gothic"/>
          <w:sz w:val="22"/>
          <w:szCs w:val="22"/>
        </w:rPr>
        <w:fldChar w:fldCharType="begin"/>
      </w:r>
      <w:r w:rsidRPr="007D1CD1">
        <w:rPr>
          <w:rFonts w:ascii="Century Gothic" w:hAnsi="Century Gothic"/>
          <w:sz w:val="22"/>
          <w:szCs w:val="22"/>
        </w:rPr>
        <w:instrText xml:space="preserve"> REF _Ref425852983 \r \h </w:instrText>
      </w:r>
      <w:r w:rsidR="00FC32A5" w:rsidRP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AC0E55">
        <w:rPr>
          <w:rFonts w:ascii="Century Gothic" w:hAnsi="Century Gothic"/>
          <w:sz w:val="22"/>
          <w:szCs w:val="22"/>
        </w:rPr>
        <w:t>20</w:t>
      </w:r>
      <w:r w:rsidR="000F1F93" w:rsidRPr="007D1CD1">
        <w:rPr>
          <w:rFonts w:ascii="Century Gothic" w:hAnsi="Century Gothic"/>
          <w:sz w:val="22"/>
          <w:szCs w:val="22"/>
        </w:rPr>
        <w:fldChar w:fldCharType="end"/>
      </w:r>
      <w:r w:rsidR="000B498D" w:rsidRPr="007D1CD1">
        <w:rPr>
          <w:rFonts w:ascii="Century Gothic" w:hAnsi="Century Gothic"/>
          <w:sz w:val="22"/>
          <w:szCs w:val="22"/>
        </w:rPr>
        <w:t xml:space="preserve"> des conditions générales du </w:t>
      </w:r>
      <w:r w:rsidR="00966DCD" w:rsidRPr="007D1CD1">
        <w:rPr>
          <w:rFonts w:ascii="Century Gothic" w:hAnsi="Century Gothic"/>
          <w:sz w:val="22"/>
          <w:szCs w:val="22"/>
        </w:rPr>
        <w:t>B</w:t>
      </w:r>
      <w:r w:rsidRPr="007D1CD1">
        <w:rPr>
          <w:rFonts w:ascii="Century Gothic" w:hAnsi="Century Gothic"/>
          <w:sz w:val="22"/>
          <w:szCs w:val="22"/>
        </w:rPr>
        <w:t xml:space="preserve">ail, </w:t>
      </w:r>
      <w:r w:rsidR="000B498D" w:rsidRPr="007D1CD1">
        <w:rPr>
          <w:rFonts w:ascii="Century Gothic" w:hAnsi="Century Gothic"/>
          <w:sz w:val="22"/>
          <w:szCs w:val="22"/>
        </w:rPr>
        <w:t xml:space="preserve">les honoraires </w:t>
      </w:r>
      <w:r w:rsidRPr="007D1CD1">
        <w:rPr>
          <w:rFonts w:ascii="Century Gothic" w:hAnsi="Century Gothic"/>
          <w:sz w:val="22"/>
          <w:szCs w:val="22"/>
        </w:rPr>
        <w:t>de</w:t>
      </w:r>
      <w:r w:rsidR="000B498D" w:rsidRPr="007D1CD1">
        <w:rPr>
          <w:rFonts w:ascii="Century Gothic" w:hAnsi="Century Gothic"/>
          <w:sz w:val="22"/>
          <w:szCs w:val="22"/>
        </w:rPr>
        <w:t xml:space="preserve"> rédaction des présentes seront réglés et supportés définitivement par moitié par chacune des</w:t>
      </w:r>
      <w:r w:rsidR="00960B0E" w:rsidRPr="007D1CD1">
        <w:rPr>
          <w:rFonts w:ascii="Century Gothic" w:hAnsi="Century Gothic"/>
          <w:sz w:val="22"/>
          <w:szCs w:val="22"/>
        </w:rPr>
        <w:t xml:space="preserve"> P</w:t>
      </w:r>
      <w:r w:rsidR="000B498D" w:rsidRPr="007D1CD1">
        <w:rPr>
          <w:rFonts w:ascii="Century Gothic" w:hAnsi="Century Gothic"/>
          <w:sz w:val="22"/>
          <w:szCs w:val="22"/>
        </w:rPr>
        <w:t>arties</w:t>
      </w:r>
      <w:r w:rsidR="000B498D" w:rsidRPr="007D1CD1">
        <w:rPr>
          <w:rFonts w:ascii="Century Gothic" w:hAnsi="Century Gothic"/>
          <w:bCs/>
          <w:spacing w:val="-2"/>
        </w:rPr>
        <w:t xml:space="preserve"> </w:t>
      </w:r>
      <w:r w:rsidR="000B498D" w:rsidRPr="007D1CD1">
        <w:rPr>
          <w:rFonts w:ascii="Century Gothic" w:hAnsi="Century Gothic"/>
          <w:bCs/>
          <w:spacing w:val="-2"/>
          <w:sz w:val="22"/>
          <w:szCs w:val="22"/>
        </w:rPr>
        <w:t xml:space="preserve">étant précisé que le montant de </w:t>
      </w:r>
      <w:r w:rsidR="000B498D" w:rsidRPr="007D1CD1">
        <w:rPr>
          <w:rFonts w:ascii="Century Gothic" w:hAnsi="Century Gothic"/>
          <w:sz w:val="22"/>
          <w:szCs w:val="22"/>
        </w:rPr>
        <w:t>ces honoraires et frais</w:t>
      </w:r>
      <w:r w:rsidR="000B498D" w:rsidRPr="007D1CD1">
        <w:rPr>
          <w:rFonts w:ascii="Century Gothic" w:hAnsi="Century Gothic"/>
          <w:bCs/>
          <w:spacing w:val="-2"/>
          <w:sz w:val="22"/>
          <w:szCs w:val="22"/>
        </w:rPr>
        <w:t xml:space="preserve"> s’élève à la somme de </w:t>
      </w:r>
      <w:r w:rsidR="00F40996" w:rsidRPr="007D1CD1">
        <w:rPr>
          <w:rFonts w:ascii="Century Gothic" w:hAnsi="Century Gothic"/>
          <w:bCs/>
          <w:spacing w:val="-2"/>
          <w:sz w:val="22"/>
          <w:szCs w:val="22"/>
        </w:rPr>
        <w:t>500</w:t>
      </w:r>
      <w:r w:rsidR="000B498D" w:rsidRPr="007D1CD1">
        <w:rPr>
          <w:rFonts w:ascii="Century Gothic" w:hAnsi="Century Gothic"/>
          <w:bCs/>
          <w:spacing w:val="-2"/>
          <w:sz w:val="22"/>
          <w:szCs w:val="22"/>
        </w:rPr>
        <w:t xml:space="preserve"> euros </w:t>
      </w:r>
      <w:r w:rsidR="0088355C" w:rsidRPr="007D1CD1">
        <w:rPr>
          <w:rFonts w:ascii="Century Gothic" w:hAnsi="Century Gothic"/>
          <w:bCs/>
          <w:spacing w:val="-2"/>
          <w:sz w:val="22"/>
          <w:szCs w:val="22"/>
        </w:rPr>
        <w:t>hors</w:t>
      </w:r>
      <w:r w:rsidR="00F40996" w:rsidRPr="007D1CD1">
        <w:rPr>
          <w:rFonts w:ascii="Century Gothic" w:hAnsi="Century Gothic"/>
          <w:bCs/>
          <w:spacing w:val="-2"/>
          <w:sz w:val="22"/>
          <w:szCs w:val="22"/>
        </w:rPr>
        <w:t xml:space="preserve"> taxes</w:t>
      </w:r>
      <w:r w:rsidR="0088355C" w:rsidRPr="007D1CD1">
        <w:rPr>
          <w:rFonts w:ascii="Century Gothic" w:hAnsi="Century Gothic"/>
          <w:bCs/>
          <w:spacing w:val="-2"/>
          <w:sz w:val="22"/>
          <w:szCs w:val="22"/>
        </w:rPr>
        <w:t>,</w:t>
      </w:r>
      <w:r w:rsidR="000B498D" w:rsidRPr="007D1CD1">
        <w:rPr>
          <w:rFonts w:ascii="Century Gothic" w:hAnsi="Century Gothic"/>
          <w:bCs/>
          <w:spacing w:val="-2"/>
          <w:sz w:val="22"/>
          <w:szCs w:val="22"/>
        </w:rPr>
        <w:t xml:space="preserve"> soit </w:t>
      </w:r>
      <w:r w:rsidR="005B1171" w:rsidRPr="007D1CD1">
        <w:rPr>
          <w:rFonts w:ascii="Century Gothic" w:hAnsi="Century Gothic"/>
          <w:bCs/>
          <w:spacing w:val="-2"/>
          <w:sz w:val="22"/>
          <w:szCs w:val="22"/>
        </w:rPr>
        <w:t>275</w:t>
      </w:r>
      <w:r w:rsidR="000B498D" w:rsidRPr="007D1CD1">
        <w:rPr>
          <w:rFonts w:ascii="Century Gothic" w:hAnsi="Century Gothic"/>
          <w:bCs/>
          <w:spacing w:val="-2"/>
          <w:sz w:val="22"/>
          <w:szCs w:val="22"/>
        </w:rPr>
        <w:t xml:space="preserve"> euros </w:t>
      </w:r>
      <w:r w:rsidR="0088355C" w:rsidRPr="007D1CD1">
        <w:rPr>
          <w:rFonts w:ascii="Century Gothic" w:hAnsi="Century Gothic"/>
          <w:bCs/>
          <w:spacing w:val="-2"/>
          <w:sz w:val="22"/>
          <w:szCs w:val="22"/>
        </w:rPr>
        <w:t xml:space="preserve">hors taxes </w:t>
      </w:r>
      <w:r w:rsidR="000B498D" w:rsidRPr="007D1CD1">
        <w:rPr>
          <w:rFonts w:ascii="Century Gothic" w:hAnsi="Century Gothic"/>
          <w:bCs/>
          <w:spacing w:val="-2"/>
          <w:sz w:val="22"/>
          <w:szCs w:val="22"/>
        </w:rPr>
        <w:t>par partie.</w:t>
      </w:r>
    </w:p>
    <w:p w14:paraId="493EC4EF" w14:textId="77777777" w:rsidR="005250FF" w:rsidRPr="007D1CD1" w:rsidRDefault="005250FF" w:rsidP="00C32525">
      <w:pPr>
        <w:jc w:val="both"/>
        <w:rPr>
          <w:rFonts w:ascii="Century Gothic" w:hAnsi="Century Gothic" w:cs="Arial"/>
          <w:sz w:val="22"/>
          <w:szCs w:val="22"/>
        </w:rPr>
      </w:pPr>
    </w:p>
    <w:p w14:paraId="0815F359" w14:textId="602ED8A9" w:rsidR="0088355C" w:rsidRPr="007D1CD1" w:rsidRDefault="0088355C" w:rsidP="00C32525">
      <w:pPr>
        <w:jc w:val="both"/>
        <w:rPr>
          <w:rFonts w:ascii="Century Gothic" w:hAnsi="Century Gothic" w:cs="Arial"/>
          <w:sz w:val="22"/>
          <w:szCs w:val="22"/>
        </w:rPr>
      </w:pPr>
    </w:p>
    <w:p w14:paraId="4D254DBC" w14:textId="338654C0" w:rsidR="00C32525" w:rsidRPr="007D1CD1" w:rsidRDefault="00BD019D" w:rsidP="00510A3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Résiliation du Bail</w:t>
      </w:r>
    </w:p>
    <w:p w14:paraId="2B240C2D" w14:textId="4662095A" w:rsidR="00184C74" w:rsidRPr="007D1CD1" w:rsidRDefault="00184C74" w:rsidP="00C32525">
      <w:pPr>
        <w:jc w:val="both"/>
        <w:rPr>
          <w:rFonts w:ascii="Century Gothic" w:hAnsi="Century Gothic" w:cs="Arial"/>
          <w:sz w:val="22"/>
          <w:szCs w:val="22"/>
        </w:rPr>
      </w:pPr>
    </w:p>
    <w:p w14:paraId="20F3DCE3" w14:textId="2F02015D" w:rsidR="00BD019D" w:rsidRPr="007D1CD1" w:rsidRDefault="00BD019D" w:rsidP="00BD019D">
      <w:pPr>
        <w:jc w:val="both"/>
        <w:rPr>
          <w:rFonts w:ascii="Century Gothic" w:hAnsi="Century Gothic" w:cs="Arial"/>
          <w:sz w:val="22"/>
          <w:szCs w:val="22"/>
        </w:rPr>
      </w:pPr>
      <w:r w:rsidRPr="007D1CD1">
        <w:rPr>
          <w:rFonts w:ascii="Century Gothic" w:hAnsi="Century Gothic" w:cs="Arial"/>
          <w:sz w:val="22"/>
          <w:szCs w:val="22"/>
        </w:rPr>
        <w:t xml:space="preserve">Il est convenu entre les Parties que le Preneur s’engage à déposer ces demandes d’autorisation de travaux relatives au projet joint en </w:t>
      </w:r>
      <w:r w:rsidR="00122B8B" w:rsidRPr="007D1CD1">
        <w:fldChar w:fldCharType="begin"/>
      </w:r>
      <w:r w:rsidR="00122B8B" w:rsidRPr="007D1CD1">
        <w:instrText xml:space="preserve"> REF _Ref422687818 \r \h  \* MERGEFORMAT </w:instrText>
      </w:r>
      <w:r w:rsidR="00122B8B" w:rsidRPr="007D1CD1">
        <w:fldChar w:fldCharType="separate"/>
      </w:r>
      <w:r w:rsidR="00AC0E55" w:rsidRPr="00AC0E55">
        <w:rPr>
          <w:rFonts w:ascii="Century Gothic" w:hAnsi="Century Gothic" w:cs="Arial"/>
          <w:b/>
          <w:sz w:val="22"/>
          <w:szCs w:val="22"/>
        </w:rPr>
        <w:t>Annexe 6</w:t>
      </w:r>
      <w:r w:rsidR="00122B8B" w:rsidRPr="007D1CD1">
        <w:fldChar w:fldCharType="end"/>
      </w:r>
      <w:r w:rsidRPr="007D1CD1">
        <w:rPr>
          <w:rFonts w:ascii="Century Gothic" w:hAnsi="Century Gothic" w:cs="Arial"/>
          <w:b/>
          <w:sz w:val="22"/>
          <w:szCs w:val="22"/>
        </w:rPr>
        <w:t xml:space="preserve"> </w:t>
      </w:r>
      <w:r w:rsidRPr="007D1CD1">
        <w:rPr>
          <w:rFonts w:ascii="Century Gothic" w:hAnsi="Century Gothic" w:cs="Arial"/>
          <w:sz w:val="22"/>
          <w:szCs w:val="22"/>
        </w:rPr>
        <w:t xml:space="preserve">avant le </w:t>
      </w:r>
      <w:r w:rsidR="00F40996" w:rsidRPr="007D1CD1">
        <w:rPr>
          <w:rFonts w:ascii="Century Gothic" w:hAnsi="Century Gothic" w:cs="Arial"/>
          <w:sz w:val="22"/>
          <w:szCs w:val="22"/>
        </w:rPr>
        <w:t>31 janvier 202</w:t>
      </w:r>
      <w:r w:rsidR="00043BD7" w:rsidRPr="007D1CD1">
        <w:rPr>
          <w:rFonts w:ascii="Century Gothic" w:hAnsi="Century Gothic" w:cs="Arial"/>
          <w:sz w:val="22"/>
          <w:szCs w:val="22"/>
        </w:rPr>
        <w:t>2</w:t>
      </w:r>
      <w:r w:rsidR="00F40996" w:rsidRPr="007D1CD1">
        <w:rPr>
          <w:rFonts w:ascii="Century Gothic" w:hAnsi="Century Gothic" w:cs="Arial"/>
          <w:sz w:val="22"/>
          <w:szCs w:val="22"/>
        </w:rPr>
        <w:t>.</w:t>
      </w:r>
    </w:p>
    <w:p w14:paraId="466DAF54" w14:textId="77777777" w:rsidR="00BD019D" w:rsidRPr="007D1CD1" w:rsidRDefault="00BD019D" w:rsidP="00BD019D">
      <w:pPr>
        <w:jc w:val="both"/>
        <w:rPr>
          <w:rFonts w:ascii="Century Gothic" w:hAnsi="Century Gothic" w:cs="Arial"/>
          <w:sz w:val="22"/>
          <w:szCs w:val="22"/>
        </w:rPr>
      </w:pPr>
    </w:p>
    <w:p w14:paraId="78EC1290" w14:textId="72D60723" w:rsidR="00BD019D" w:rsidRPr="007D1CD1" w:rsidRDefault="00BD019D" w:rsidP="00BD019D">
      <w:pPr>
        <w:jc w:val="both"/>
        <w:rPr>
          <w:rFonts w:ascii="Century Gothic" w:hAnsi="Century Gothic" w:cs="Arial"/>
          <w:sz w:val="22"/>
          <w:szCs w:val="22"/>
        </w:rPr>
      </w:pPr>
      <w:r w:rsidRPr="007D1CD1">
        <w:rPr>
          <w:rFonts w:ascii="Century Gothic" w:hAnsi="Century Gothic" w:cs="Arial"/>
          <w:sz w:val="22"/>
          <w:szCs w:val="22"/>
        </w:rPr>
        <w:t xml:space="preserve">A défaut de dépôt dans le délai convenu, la présente clause sera de </w:t>
      </w:r>
      <w:proofErr w:type="gramStart"/>
      <w:r w:rsidRPr="007D1CD1">
        <w:rPr>
          <w:rFonts w:ascii="Century Gothic" w:hAnsi="Century Gothic" w:cs="Arial"/>
          <w:sz w:val="22"/>
          <w:szCs w:val="22"/>
        </w:rPr>
        <w:t>plein droit caduque</w:t>
      </w:r>
      <w:proofErr w:type="gramEnd"/>
      <w:r w:rsidRPr="007D1CD1">
        <w:rPr>
          <w:rFonts w:ascii="Century Gothic" w:hAnsi="Century Gothic" w:cs="Arial"/>
          <w:sz w:val="22"/>
          <w:szCs w:val="22"/>
        </w:rPr>
        <w:t>.</w:t>
      </w:r>
    </w:p>
    <w:p w14:paraId="3F585634" w14:textId="7F1DAF8A" w:rsidR="0088355C" w:rsidRPr="007D1CD1" w:rsidRDefault="0088355C" w:rsidP="00BD019D">
      <w:pPr>
        <w:jc w:val="both"/>
        <w:rPr>
          <w:rFonts w:ascii="Century Gothic" w:hAnsi="Century Gothic" w:cs="Arial"/>
          <w:sz w:val="22"/>
          <w:szCs w:val="22"/>
        </w:rPr>
      </w:pPr>
    </w:p>
    <w:p w14:paraId="718F4275" w14:textId="631EBF74" w:rsidR="00BD019D" w:rsidRPr="007D1CD1" w:rsidRDefault="00BD019D" w:rsidP="00BD019D">
      <w:pPr>
        <w:jc w:val="both"/>
        <w:rPr>
          <w:rFonts w:ascii="Century Gothic" w:hAnsi="Century Gothic" w:cs="Arial"/>
          <w:sz w:val="22"/>
          <w:szCs w:val="22"/>
        </w:rPr>
      </w:pPr>
      <w:r w:rsidRPr="007D1CD1">
        <w:rPr>
          <w:rFonts w:ascii="Century Gothic" w:hAnsi="Century Gothic" w:cs="Arial"/>
          <w:sz w:val="22"/>
          <w:szCs w:val="22"/>
        </w:rPr>
        <w:t xml:space="preserve">En outre, le Preneur sera tenu de restituer les Locaux dans un état conforme à l’état des lieux d’entrée </w:t>
      </w:r>
      <w:r w:rsidR="0088355C" w:rsidRPr="007D1CD1">
        <w:rPr>
          <w:rFonts w:ascii="Century Gothic" w:hAnsi="Century Gothic" w:cs="Arial"/>
          <w:sz w:val="22"/>
          <w:szCs w:val="22"/>
        </w:rPr>
        <w:t>qui aura été réalisé à la prise d’effet du Bail.</w:t>
      </w:r>
    </w:p>
    <w:p w14:paraId="1FF582DC" w14:textId="25BC3E66" w:rsidR="00F437B7" w:rsidRPr="007D1CD1" w:rsidRDefault="00F437B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4F5CDA99" w:rsidR="00AE5E60" w:rsidRPr="007D1CD1"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Fait à </w:t>
      </w:r>
      <w:r w:rsidR="00283D4E" w:rsidRPr="007D1CD1">
        <w:rPr>
          <w:rFonts w:ascii="Century Gothic" w:hAnsi="Century Gothic"/>
          <w:spacing w:val="-2"/>
          <w:sz w:val="22"/>
          <w:szCs w:val="22"/>
        </w:rPr>
        <w:t xml:space="preserve">Epône </w:t>
      </w:r>
      <w:r w:rsidRPr="007D1CD1">
        <w:rPr>
          <w:rFonts w:ascii="Century Gothic" w:hAnsi="Century Gothic"/>
          <w:spacing w:val="-2"/>
          <w:sz w:val="22"/>
          <w:szCs w:val="22"/>
        </w:rPr>
        <w:t>e</w:t>
      </w:r>
      <w:r w:rsidR="00AE5E60" w:rsidRPr="007D1CD1">
        <w:rPr>
          <w:rFonts w:ascii="Century Gothic" w:hAnsi="Century Gothic"/>
          <w:spacing w:val="-2"/>
          <w:sz w:val="22"/>
          <w:szCs w:val="22"/>
        </w:rPr>
        <w:t xml:space="preserve">n deux exemplaires </w:t>
      </w:r>
    </w:p>
    <w:p w14:paraId="5B4286E1" w14:textId="5885A390"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83D4E" w:rsidRPr="007D1CD1">
        <w:rPr>
          <w:rFonts w:ascii="Century Gothic" w:hAnsi="Century Gothic"/>
          <w:spacing w:val="-2"/>
          <w:sz w:val="22"/>
          <w:szCs w:val="22"/>
        </w:rPr>
        <w:t>01 janvier 2022</w:t>
      </w:r>
    </w:p>
    <w:p w14:paraId="19B281A4" w14:textId="338E8433"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3163FE8" w14:textId="77777777" w:rsidR="00AA1CB7" w:rsidRPr="007D1CD1" w:rsidRDefault="00AA1CB7">
      <w:pPr>
        <w:rPr>
          <w:rFonts w:ascii="Century Gothic" w:hAnsi="Century Gothic"/>
          <w:sz w:val="22"/>
          <w:szCs w:val="22"/>
        </w:rPr>
      </w:pPr>
    </w:p>
    <w:p w14:paraId="279E5EE1" w14:textId="2DA3BE73" w:rsidR="00AA1CB7" w:rsidRPr="007D1CD1" w:rsidRDefault="00283D4E">
      <w:pPr>
        <w:rPr>
          <w:rFonts w:ascii="Century Gothic" w:hAnsi="Century Gothic"/>
          <w:sz w:val="22"/>
          <w:szCs w:val="22"/>
        </w:rPr>
      </w:pPr>
      <w:r w:rsidRPr="007D1CD1">
        <w:rPr>
          <w:rFonts w:ascii="Century Gothic" w:hAnsi="Century Gothic"/>
          <w:noProof/>
          <w:sz w:val="22"/>
          <w:szCs w:val="22"/>
        </w:rPr>
        <w:drawing>
          <wp:anchor distT="0" distB="0" distL="114300" distR="114300" simplePos="0" relativeHeight="251659264" behindDoc="0" locked="0" layoutInCell="1" allowOverlap="1" wp14:anchorId="4DBE9E95" wp14:editId="7DCE1E89">
            <wp:simplePos x="0" y="0"/>
            <wp:positionH relativeFrom="margin">
              <wp:align>right</wp:align>
            </wp:positionH>
            <wp:positionV relativeFrom="paragraph">
              <wp:posOffset>185692</wp:posOffset>
            </wp:positionV>
            <wp:extent cx="2062195" cy="1001486"/>
            <wp:effectExtent l="0" t="0" r="0" b="8255"/>
            <wp:wrapNone/>
            <wp:docPr id="3" name="Image 3" descr="Une image contenant insec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insecte&#10;&#10;Description générée automatiquement"/>
                    <pic:cNvPicPr/>
                  </pic:nvPicPr>
                  <pic:blipFill>
                    <a:blip r:embed="rId11"/>
                    <a:stretch>
                      <a:fillRect/>
                    </a:stretch>
                  </pic:blipFill>
                  <pic:spPr>
                    <a:xfrm>
                      <a:off x="0" y="0"/>
                      <a:ext cx="2062195" cy="1001486"/>
                    </a:xfrm>
                    <a:prstGeom prst="rect">
                      <a:avLst/>
                    </a:prstGeom>
                  </pic:spPr>
                </pic:pic>
              </a:graphicData>
            </a:graphic>
            <wp14:sizeRelH relativeFrom="margin">
              <wp14:pctWidth>0</wp14:pctWidth>
            </wp14:sizeRelH>
            <wp14:sizeRelV relativeFrom="margin">
              <wp14:pctHeight>0</wp14:pctHeight>
            </wp14:sizeRelV>
          </wp:anchor>
        </w:drawing>
      </w:r>
      <w:r w:rsidRPr="007D1CD1">
        <w:rPr>
          <w:rFonts w:ascii="Century Gothic" w:hAnsi="Century Gothic"/>
          <w:noProof/>
          <w:sz w:val="22"/>
          <w:szCs w:val="22"/>
        </w:rPr>
        <w:drawing>
          <wp:anchor distT="0" distB="0" distL="114300" distR="114300" simplePos="0" relativeHeight="251658240" behindDoc="0" locked="0" layoutInCell="1" allowOverlap="1" wp14:anchorId="58E8F462" wp14:editId="4DCCC3F1">
            <wp:simplePos x="0" y="0"/>
            <wp:positionH relativeFrom="page">
              <wp:posOffset>587737</wp:posOffset>
            </wp:positionH>
            <wp:positionV relativeFrom="paragraph">
              <wp:posOffset>269694</wp:posOffset>
            </wp:positionV>
            <wp:extent cx="2470785" cy="926465"/>
            <wp:effectExtent l="0" t="0" r="5715" b="6985"/>
            <wp:wrapThrough wrapText="bothSides">
              <wp:wrapPolygon edited="0">
                <wp:start x="0" y="0"/>
                <wp:lineTo x="0" y="21319"/>
                <wp:lineTo x="21483" y="21319"/>
                <wp:lineTo x="21483" y="0"/>
                <wp:lineTo x="0" y="0"/>
              </wp:wrapPolygon>
            </wp:wrapThrough>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12"/>
                    <a:stretch>
                      <a:fillRect/>
                    </a:stretch>
                  </pic:blipFill>
                  <pic:spPr>
                    <a:xfrm>
                      <a:off x="0" y="0"/>
                      <a:ext cx="2470785" cy="926465"/>
                    </a:xfrm>
                    <a:prstGeom prst="rect">
                      <a:avLst/>
                    </a:prstGeom>
                  </pic:spPr>
                </pic:pic>
              </a:graphicData>
            </a:graphic>
            <wp14:sizeRelH relativeFrom="margin">
              <wp14:pctWidth>0</wp14:pctWidth>
            </wp14:sizeRelH>
            <wp14:sizeRelV relativeFrom="margin">
              <wp14:pctHeight>0</wp14:pctHeight>
            </wp14:sizeRelV>
          </wp:anchor>
        </w:drawing>
      </w:r>
      <w:r w:rsidR="005668B5" w:rsidRPr="007D1CD1">
        <w:rPr>
          <w:rFonts w:ascii="Century Gothic" w:hAnsi="Century Gothic"/>
          <w:sz w:val="22"/>
          <w:szCs w:val="22"/>
        </w:rPr>
        <w:br w:type="page"/>
      </w: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01BA4AB5"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7D1CD1">
        <w:rPr>
          <w:rFonts w:ascii="Century Gothic" w:hAnsi="Century Gothic" w:cs="Arial"/>
          <w:sz w:val="22"/>
          <w:szCs w:val="22"/>
        </w:rPr>
        <w:t xml:space="preserve">Règlement </w:t>
      </w:r>
      <w:r w:rsidR="00481421" w:rsidRPr="007D1CD1">
        <w:rPr>
          <w:rFonts w:ascii="Century Gothic" w:hAnsi="Century Gothic" w:cs="Arial"/>
          <w:sz w:val="22"/>
          <w:szCs w:val="22"/>
        </w:rPr>
        <w:t xml:space="preserve">de copropriété </w:t>
      </w:r>
      <w:bookmarkEnd w:id="59"/>
    </w:p>
    <w:p w14:paraId="62D0A5A5" w14:textId="77777777" w:rsidR="00EB4636" w:rsidRPr="007D1CD1"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2"/>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sidRPr="007D1CD1">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972988">
      <w:footerReference w:type="even" r:id="rId13"/>
      <w:footerReference w:type="default" r:id="rId14"/>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F6B2E" w14:textId="77777777" w:rsidR="00105F1A" w:rsidRDefault="00105F1A">
      <w:r>
        <w:separator/>
      </w:r>
    </w:p>
  </w:endnote>
  <w:endnote w:type="continuationSeparator" w:id="0">
    <w:p w14:paraId="09E19021" w14:textId="77777777" w:rsidR="00105F1A" w:rsidRDefault="0010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02850" w14:textId="77777777" w:rsidR="00105F1A" w:rsidRDefault="00105F1A">
      <w:r>
        <w:separator/>
      </w:r>
    </w:p>
  </w:footnote>
  <w:footnote w:type="continuationSeparator" w:id="0">
    <w:p w14:paraId="3298EA7C" w14:textId="77777777" w:rsidR="00105F1A" w:rsidRDefault="00105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3"/>
  </w:num>
  <w:num w:numId="3" w16cid:durableId="727654185">
    <w:abstractNumId w:val="5"/>
  </w:num>
  <w:num w:numId="4" w16cid:durableId="105125304">
    <w:abstractNumId w:val="15"/>
  </w:num>
  <w:num w:numId="5" w16cid:durableId="1574586881">
    <w:abstractNumId w:val="20"/>
  </w:num>
  <w:num w:numId="6" w16cid:durableId="1091316963">
    <w:abstractNumId w:val="12"/>
  </w:num>
  <w:num w:numId="7" w16cid:durableId="346097359">
    <w:abstractNumId w:val="14"/>
  </w:num>
  <w:num w:numId="8" w16cid:durableId="1744908018">
    <w:abstractNumId w:val="0"/>
  </w:num>
  <w:num w:numId="9" w16cid:durableId="588924553">
    <w:abstractNumId w:val="1"/>
  </w:num>
  <w:num w:numId="10" w16cid:durableId="1188837431">
    <w:abstractNumId w:val="2"/>
  </w:num>
  <w:num w:numId="11" w16cid:durableId="216357712">
    <w:abstractNumId w:val="18"/>
  </w:num>
  <w:num w:numId="12" w16cid:durableId="1243293085">
    <w:abstractNumId w:val="6"/>
  </w:num>
  <w:num w:numId="13" w16cid:durableId="518127961">
    <w:abstractNumId w:val="11"/>
  </w:num>
  <w:num w:numId="14" w16cid:durableId="1639529160">
    <w:abstractNumId w:val="10"/>
  </w:num>
  <w:num w:numId="15" w16cid:durableId="1271619962">
    <w:abstractNumId w:val="9"/>
  </w:num>
  <w:num w:numId="16" w16cid:durableId="1304967454">
    <w:abstractNumId w:val="24"/>
  </w:num>
  <w:num w:numId="17" w16cid:durableId="2126921023">
    <w:abstractNumId w:val="17"/>
  </w:num>
  <w:num w:numId="18" w16cid:durableId="1804274427">
    <w:abstractNumId w:val="16"/>
  </w:num>
  <w:num w:numId="19" w16cid:durableId="276448160">
    <w:abstractNumId w:val="4"/>
  </w:num>
  <w:num w:numId="20" w16cid:durableId="1534616516">
    <w:abstractNumId w:val="7"/>
  </w:num>
  <w:num w:numId="21" w16cid:durableId="56129191">
    <w:abstractNumId w:val="19"/>
  </w:num>
  <w:num w:numId="22" w16cid:durableId="764494553">
    <w:abstractNumId w:val="8"/>
  </w:num>
  <w:num w:numId="23" w16cid:durableId="1417244939">
    <w:abstractNumId w:val="23"/>
  </w:num>
  <w:num w:numId="24" w16cid:durableId="140928829">
    <w:abstractNumId w:val="22"/>
  </w:num>
  <w:num w:numId="25" w16cid:durableId="1866825551">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3078"/>
    <w:rsid w:val="00063D6B"/>
    <w:rsid w:val="0007033E"/>
    <w:rsid w:val="00076FC3"/>
    <w:rsid w:val="000805BF"/>
    <w:rsid w:val="00081623"/>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5F1A"/>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D13FE"/>
    <w:rsid w:val="002D462E"/>
    <w:rsid w:val="002D6957"/>
    <w:rsid w:val="002D7345"/>
    <w:rsid w:val="002E1BED"/>
    <w:rsid w:val="002E6A5B"/>
    <w:rsid w:val="00302C01"/>
    <w:rsid w:val="003104B5"/>
    <w:rsid w:val="00310946"/>
    <w:rsid w:val="003173D0"/>
    <w:rsid w:val="003278FE"/>
    <w:rsid w:val="00331CEC"/>
    <w:rsid w:val="003328A3"/>
    <w:rsid w:val="00341229"/>
    <w:rsid w:val="00343593"/>
    <w:rsid w:val="00344F09"/>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96E"/>
    <w:rsid w:val="00460D50"/>
    <w:rsid w:val="00461018"/>
    <w:rsid w:val="004626FD"/>
    <w:rsid w:val="00464761"/>
    <w:rsid w:val="00467AE8"/>
    <w:rsid w:val="00472E4D"/>
    <w:rsid w:val="00473BB2"/>
    <w:rsid w:val="00476902"/>
    <w:rsid w:val="004770DF"/>
    <w:rsid w:val="00477E9F"/>
    <w:rsid w:val="00481421"/>
    <w:rsid w:val="00482A48"/>
    <w:rsid w:val="00487CDB"/>
    <w:rsid w:val="00491015"/>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FE6"/>
    <w:rsid w:val="005A593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36FD"/>
    <w:rsid w:val="00643FF0"/>
    <w:rsid w:val="00650D2A"/>
    <w:rsid w:val="00652991"/>
    <w:rsid w:val="00662937"/>
    <w:rsid w:val="0066336C"/>
    <w:rsid w:val="00670CEE"/>
    <w:rsid w:val="0067345E"/>
    <w:rsid w:val="00674002"/>
    <w:rsid w:val="006756BD"/>
    <w:rsid w:val="0068035C"/>
    <w:rsid w:val="0068038C"/>
    <w:rsid w:val="00682DD3"/>
    <w:rsid w:val="006839EA"/>
    <w:rsid w:val="00685769"/>
    <w:rsid w:val="0069783B"/>
    <w:rsid w:val="006A0108"/>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E1C88"/>
    <w:rsid w:val="006E2431"/>
    <w:rsid w:val="006E2B29"/>
    <w:rsid w:val="006E2E7E"/>
    <w:rsid w:val="006F49BC"/>
    <w:rsid w:val="006F7237"/>
    <w:rsid w:val="00715732"/>
    <w:rsid w:val="00720AEF"/>
    <w:rsid w:val="00724985"/>
    <w:rsid w:val="00727423"/>
    <w:rsid w:val="007310CE"/>
    <w:rsid w:val="007441A6"/>
    <w:rsid w:val="00745677"/>
    <w:rsid w:val="00746328"/>
    <w:rsid w:val="0075004D"/>
    <w:rsid w:val="00757EFA"/>
    <w:rsid w:val="007625F0"/>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165E"/>
    <w:rsid w:val="007C1DDB"/>
    <w:rsid w:val="007D1CD1"/>
    <w:rsid w:val="007D47D6"/>
    <w:rsid w:val="007D6332"/>
    <w:rsid w:val="007D7B78"/>
    <w:rsid w:val="007E2BE7"/>
    <w:rsid w:val="007E5264"/>
    <w:rsid w:val="007E6733"/>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5929"/>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55C0F"/>
    <w:rsid w:val="00A63A21"/>
    <w:rsid w:val="00A653EC"/>
    <w:rsid w:val="00A700EC"/>
    <w:rsid w:val="00A77E08"/>
    <w:rsid w:val="00A805B3"/>
    <w:rsid w:val="00A85859"/>
    <w:rsid w:val="00A91EAF"/>
    <w:rsid w:val="00A9311C"/>
    <w:rsid w:val="00AA0266"/>
    <w:rsid w:val="00AA1CB7"/>
    <w:rsid w:val="00AA6B14"/>
    <w:rsid w:val="00AB4D34"/>
    <w:rsid w:val="00AB5F16"/>
    <w:rsid w:val="00AC0E55"/>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7041"/>
    <w:rsid w:val="00B52BDE"/>
    <w:rsid w:val="00B542ED"/>
    <w:rsid w:val="00B54A71"/>
    <w:rsid w:val="00B54C6D"/>
    <w:rsid w:val="00B561F6"/>
    <w:rsid w:val="00B61D42"/>
    <w:rsid w:val="00B62D14"/>
    <w:rsid w:val="00B64DAC"/>
    <w:rsid w:val="00B66B29"/>
    <w:rsid w:val="00B77114"/>
    <w:rsid w:val="00B81CA8"/>
    <w:rsid w:val="00B85056"/>
    <w:rsid w:val="00B85C91"/>
    <w:rsid w:val="00B87197"/>
    <w:rsid w:val="00B91BA9"/>
    <w:rsid w:val="00B9742A"/>
    <w:rsid w:val="00B97D9A"/>
    <w:rsid w:val="00BA1401"/>
    <w:rsid w:val="00BA1B70"/>
    <w:rsid w:val="00BA4E11"/>
    <w:rsid w:val="00BB27B6"/>
    <w:rsid w:val="00BB2AE8"/>
    <w:rsid w:val="00BB424B"/>
    <w:rsid w:val="00BB613B"/>
    <w:rsid w:val="00BC4996"/>
    <w:rsid w:val="00BC5C05"/>
    <w:rsid w:val="00BD019D"/>
    <w:rsid w:val="00BD0293"/>
    <w:rsid w:val="00BD25C0"/>
    <w:rsid w:val="00BD7C7B"/>
    <w:rsid w:val="00BE27CC"/>
    <w:rsid w:val="00BE4BAB"/>
    <w:rsid w:val="00BE6F2F"/>
    <w:rsid w:val="00BE7C32"/>
    <w:rsid w:val="00BF2CC7"/>
    <w:rsid w:val="00BF4925"/>
    <w:rsid w:val="00BF652B"/>
    <w:rsid w:val="00C02DC1"/>
    <w:rsid w:val="00C079E1"/>
    <w:rsid w:val="00C14555"/>
    <w:rsid w:val="00C207F6"/>
    <w:rsid w:val="00C2200B"/>
    <w:rsid w:val="00C237A3"/>
    <w:rsid w:val="00C26C88"/>
    <w:rsid w:val="00C27E9B"/>
    <w:rsid w:val="00C31650"/>
    <w:rsid w:val="00C32525"/>
    <w:rsid w:val="00C357E7"/>
    <w:rsid w:val="00C4064D"/>
    <w:rsid w:val="00C46740"/>
    <w:rsid w:val="00C5023C"/>
    <w:rsid w:val="00C57328"/>
    <w:rsid w:val="00C60823"/>
    <w:rsid w:val="00C7239D"/>
    <w:rsid w:val="00C75BDE"/>
    <w:rsid w:val="00C7699E"/>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D005C6"/>
    <w:rsid w:val="00D057B2"/>
    <w:rsid w:val="00D058A4"/>
    <w:rsid w:val="00D06352"/>
    <w:rsid w:val="00D106D3"/>
    <w:rsid w:val="00D13B94"/>
    <w:rsid w:val="00D14DAE"/>
    <w:rsid w:val="00D25B5A"/>
    <w:rsid w:val="00D26F68"/>
    <w:rsid w:val="00D31CE7"/>
    <w:rsid w:val="00D34D5A"/>
    <w:rsid w:val="00D3503F"/>
    <w:rsid w:val="00D419EC"/>
    <w:rsid w:val="00D470F9"/>
    <w:rsid w:val="00D47C5D"/>
    <w:rsid w:val="00D515CE"/>
    <w:rsid w:val="00D54F38"/>
    <w:rsid w:val="00D56614"/>
    <w:rsid w:val="00D60EF6"/>
    <w:rsid w:val="00D61C47"/>
    <w:rsid w:val="00D6230E"/>
    <w:rsid w:val="00D667A2"/>
    <w:rsid w:val="00D72CEF"/>
    <w:rsid w:val="00D826EC"/>
    <w:rsid w:val="00D867D2"/>
    <w:rsid w:val="00D867F1"/>
    <w:rsid w:val="00D97190"/>
    <w:rsid w:val="00DA7B3A"/>
    <w:rsid w:val="00DB2BDF"/>
    <w:rsid w:val="00DB6292"/>
    <w:rsid w:val="00DC0699"/>
    <w:rsid w:val="00DC1B42"/>
    <w:rsid w:val="00DC68AE"/>
    <w:rsid w:val="00DD133E"/>
    <w:rsid w:val="00DD2372"/>
    <w:rsid w:val="00DD6293"/>
    <w:rsid w:val="00DE1146"/>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customXml/itemProps3.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600581-ADEE-4B03-9E34-896F4F358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2044</TotalTime>
  <Pages>34</Pages>
  <Words>12414</Words>
  <Characters>68278</Characters>
  <Application>Microsoft Office Word</Application>
  <DocSecurity>0</DocSecurity>
  <Lines>568</Lines>
  <Paragraphs>161</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16</cp:revision>
  <cp:lastPrinted>2022-08-09T12:45:00Z</cp:lastPrinted>
  <dcterms:created xsi:type="dcterms:W3CDTF">2022-01-21T11:01:00Z</dcterms:created>
  <dcterms:modified xsi:type="dcterms:W3CDTF">2022-10-11T12:55:00Z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