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hnenlinie-familie-fleschutz"/>
    <w:p>
      <w:pPr>
        <w:pStyle w:val="Heading1"/>
      </w:pPr>
      <w:r>
        <w:t xml:space="preserve">Ahnenlinie Familie 'Fleschutz'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Jahr</w:t>
            </w:r>
          </w:p>
        </w:tc>
        <w:tc>
          <w:tcPr/>
          <w:p>
            <w:pPr>
              <w:pStyle w:val="Compact"/>
            </w:pPr>
            <w:r>
              <w:t xml:space="preserve">Ereignis (* = Geburt, &amp; = Hochzeit, + = Tod, [] = Beruf, {} = Quelle)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1412</w:t>
            </w:r>
          </w:p>
        </w:tc>
        <w:tc>
          <w:tcPr/>
          <w:p>
            <w:pPr>
              <w:pStyle w:val="Compact"/>
            </w:pPr>
            <w:r>
              <w:t xml:space="preserve">Utz Brästel genannt Fleschutz, kauft die Güter zu "Wyler" und "Mätzlins" (jetzt: Fleschützen) vom Fürststift Kempten {</w:t>
            </w:r>
            <w:hyperlink r:id="rId20">
              <w:r>
                <w:rPr>
                  <w:rStyle w:val="Hyperlink"/>
                </w:rPr>
                <w:t xml:space="preserve">Urkunde 263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1480</w:t>
            </w:r>
          </w:p>
        </w:tc>
        <w:tc>
          <w:tcPr/>
          <w:p>
            <w:pPr>
              <w:pStyle w:val="Compact"/>
            </w:pPr>
            <w:r>
              <w:t xml:space="preserve">Jörg Fleschütz, Haldenwanger Pfarr.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1505</w:t>
            </w:r>
          </w:p>
        </w:tc>
        <w:tc>
          <w:tcPr/>
          <w:p>
            <w:pPr>
              <w:pStyle w:val="Compact"/>
            </w:pPr>
            <w:r>
              <w:t xml:space="preserve">die Fleschutzen zu Fleschützen {</w:t>
            </w:r>
            <w:hyperlink r:id="rId21">
              <w:r>
                <w:rPr>
                  <w:rStyle w:val="Hyperlink"/>
                </w:rPr>
                <w:t xml:space="preserve">Urkunde 1757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1516</w:t>
            </w:r>
          </w:p>
        </w:tc>
        <w:tc>
          <w:tcPr/>
          <w:p>
            <w:pPr>
              <w:pStyle w:val="Compact"/>
            </w:pPr>
            <w:r>
              <w:t xml:space="preserve">Frevelgerichtsbarkeit zu Fleschützen {</w:t>
            </w:r>
            <w:hyperlink r:id="rId22">
              <w:r>
                <w:rPr>
                  <w:rStyle w:val="Hyperlink"/>
                </w:rPr>
                <w:t xml:space="preserve">Urkunde 2007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1525</w:t>
            </w:r>
          </w:p>
        </w:tc>
        <w:tc>
          <w:tcPr/>
          <w:p>
            <w:pPr>
              <w:pStyle w:val="Compact"/>
            </w:pPr>
            <w:r>
              <w:t xml:space="preserve">Deutscher Bauernkrieg, 200 Allgäuer Höfe werden in Brand gesteckt {</w:t>
            </w:r>
            <w:hyperlink r:id="rId23">
              <w:r>
                <w:rPr>
                  <w:rStyle w:val="Hyperlink"/>
                </w:rPr>
                <w:t xml:space="preserve">Wikipedia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1530</w:t>
            </w:r>
          </w:p>
        </w:tc>
        <w:tc>
          <w:tcPr/>
          <w:p>
            <w:pPr>
              <w:pStyle w:val="Compact"/>
            </w:pPr>
            <w:r>
              <w:t xml:space="preserve">Georg Fleschutz (Hofmeister) kauft Wasserrecht zu Burkarts {</w:t>
            </w:r>
            <w:hyperlink r:id="rId24">
              <w:r>
                <w:rPr>
                  <w:rStyle w:val="Hyperlink"/>
                </w:rPr>
                <w:t xml:space="preserve">Urkunde 2546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1540</w:t>
            </w:r>
          </w:p>
        </w:tc>
        <w:tc>
          <w:tcPr/>
          <w:p>
            <w:pPr>
              <w:pStyle w:val="Compact"/>
            </w:pPr>
            <w:r>
              <w:t xml:space="preserve">Georg Fleschutz (Hofmeister) kauft Haus vom Konvent {</w:t>
            </w:r>
            <w:hyperlink r:id="rId25">
              <w:r>
                <w:rPr>
                  <w:rStyle w:val="Hyperlink"/>
                </w:rPr>
                <w:t xml:space="preserve">Urkunde 2915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1542</w:t>
            </w:r>
          </w:p>
        </w:tc>
        <w:tc>
          <w:tcPr/>
          <w:p>
            <w:pPr>
              <w:pStyle w:val="Compact"/>
            </w:pPr>
            <w:r>
              <w:t xml:space="preserve">Georg Fleschutz (Hofmeister) kauft 2 Häuser vom Konvent {</w:t>
            </w:r>
            <w:hyperlink r:id="rId26">
              <w:r>
                <w:rPr>
                  <w:rStyle w:val="Hyperlink"/>
                </w:rPr>
                <w:t xml:space="preserve">Urkunde 2984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1543</w:t>
            </w:r>
          </w:p>
        </w:tc>
        <w:tc>
          <w:tcPr/>
          <w:p>
            <w:pPr>
              <w:pStyle w:val="Compact"/>
            </w:pPr>
            <w:r>
              <w:t xml:space="preserve">Baltus Fleschutz, zum Weyler, genannt (bei den) Fleschutzen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1544</w:t>
            </w:r>
          </w:p>
        </w:tc>
        <w:tc>
          <w:tcPr/>
          <w:p>
            <w:pPr>
              <w:pStyle w:val="Compact"/>
            </w:pPr>
            <w:r>
              <w:t xml:space="preserve">Georg Fleschutz, Hofmeister im Stift Kempten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1550</w:t>
            </w:r>
          </w:p>
        </w:tc>
        <w:tc>
          <w:tcPr/>
          <w:p>
            <w:pPr>
              <w:pStyle w:val="Compact"/>
            </w:pPr>
            <w:r>
              <w:t xml:space="preserve">Agatha Fleschutz verkauft ihr Gut zu Eschers (Untrasried) für 200 Gulden {</w:t>
            </w:r>
            <w:hyperlink r:id="rId27">
              <w:r>
                <w:rPr>
                  <w:rStyle w:val="Hyperlink"/>
                </w:rPr>
                <w:t xml:space="preserve">Urkunde 3316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1550-1743</w:t>
            </w:r>
          </w:p>
        </w:tc>
        <w:tc>
          <w:tcPr/>
          <w:p>
            <w:pPr>
              <w:pStyle w:val="Compact"/>
            </w:pPr>
            <w:r>
              <w:t xml:space="preserve">Güter und Untertanen zu Fleschützen {</w:t>
            </w:r>
            <w:hyperlink r:id="rId28">
              <w:r>
                <w:rPr>
                  <w:rStyle w:val="Hyperlink"/>
                </w:rPr>
                <w:t xml:space="preserve">Akte 1913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1554</w:t>
            </w:r>
          </w:p>
        </w:tc>
        <w:tc>
          <w:tcPr/>
          <w:p>
            <w:pPr>
              <w:pStyle w:val="Compact"/>
            </w:pPr>
            <w:r>
              <w:t xml:space="preserve">Georg Fleschutz (in Schwarzen) wegen verliehener Wirtschaftsgerechtsame {FKU3495} und {FKU3499}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1564</w:t>
            </w:r>
          </w:p>
        </w:tc>
        <w:tc>
          <w:tcPr/>
          <w:p>
            <w:pPr>
              <w:pStyle w:val="Compact"/>
            </w:pPr>
            <w:r>
              <w:t xml:space="preserve">Baltasar Fleschutz (Scholare) will Priester werden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1565</w:t>
            </w:r>
          </w:p>
        </w:tc>
        <w:tc>
          <w:tcPr/>
          <w:p>
            <w:pPr>
              <w:pStyle w:val="Compact"/>
            </w:pPr>
            <w:r>
              <w:t xml:space="preserve">Christoph Fleschutz kauft ein Haus mit Taferngerechtigkeit {</w:t>
            </w:r>
            <w:hyperlink r:id="rId29">
              <w:r>
                <w:rPr>
                  <w:rStyle w:val="Hyperlink"/>
                </w:rPr>
                <w:t xml:space="preserve">Urkunde 3800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1565</w:t>
            </w:r>
          </w:p>
        </w:tc>
        <w:tc>
          <w:tcPr/>
          <w:p>
            <w:pPr>
              <w:pStyle w:val="Compact"/>
            </w:pPr>
            <w:r>
              <w:t xml:space="preserve">Balthus Fleschutz zu Fleschützen bekommt Zinsbrief von Lukas Haini zu Bachtels {</w:t>
            </w:r>
            <w:hyperlink r:id="rId30">
              <w:r>
                <w:rPr>
                  <w:rStyle w:val="Hyperlink"/>
                </w:rPr>
                <w:t xml:space="preserve">Urkunde 3778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1658</w:t>
            </w:r>
          </w:p>
        </w:tc>
        <w:tc>
          <w:tcPr/>
          <w:p>
            <w:pPr>
              <w:pStyle w:val="Compact"/>
            </w:pPr>
            <w:r>
              <w:t xml:space="preserve">Hans Georg Fleschutz verkauft Baind zu Dickenbühl {FKU5642}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1666</w:t>
            </w:r>
          </w:p>
        </w:tc>
        <w:tc>
          <w:tcPr/>
          <w:p>
            <w:pPr>
              <w:pStyle w:val="Compact"/>
            </w:pPr>
            <w:r>
              <w:t xml:space="preserve">Baltasar Fleschutz, Bauschreiber im Stift Kempten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1686</w:t>
            </w:r>
          </w:p>
        </w:tc>
        <w:tc>
          <w:tcPr/>
          <w:p>
            <w:pPr>
              <w:pStyle w:val="Compact"/>
            </w:pPr>
            <w:r>
              <w:t xml:space="preserve">Georg Fleschutz zu Haubensteig kauft Weiderecht im Stadtallmey {FKA1127}</w:t>
            </w:r>
          </w:p>
        </w:tc>
      </w:tr>
    </w:tbl>
    <w:p>
      <w:pPr>
        <w:pStyle w:val="BodyText"/>
      </w:pP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Quellen/F&#252;rststift Kempten/Akte 1913" TargetMode="External" /><Relationship Type="http://schemas.openxmlformats.org/officeDocument/2006/relationships/hyperlink" Id="rId21" Target="Quellen/F&#252;rststift Kempten/Urkunde 1757/" TargetMode="External" /><Relationship Type="http://schemas.openxmlformats.org/officeDocument/2006/relationships/hyperlink" Id="rId22" Target="Quellen/F&#252;rststift Kempten/Urkunde 2007/" TargetMode="External" /><Relationship Type="http://schemas.openxmlformats.org/officeDocument/2006/relationships/hyperlink" Id="rId24" Target="Quellen/F&#252;rststift Kempten/Urkunde 2546/" TargetMode="External" /><Relationship Type="http://schemas.openxmlformats.org/officeDocument/2006/relationships/hyperlink" Id="rId20" Target="Quellen/F&#252;rststift Kempten/Urkunde 263/" TargetMode="External" /><Relationship Type="http://schemas.openxmlformats.org/officeDocument/2006/relationships/hyperlink" Id="rId25" Target="Quellen/F&#252;rststift Kempten/Urkunde 2915/" TargetMode="External" /><Relationship Type="http://schemas.openxmlformats.org/officeDocument/2006/relationships/hyperlink" Id="rId26" Target="Quellen/F&#252;rststift Kempten/Urkunde 2984" TargetMode="External" /><Relationship Type="http://schemas.openxmlformats.org/officeDocument/2006/relationships/hyperlink" Id="rId27" Target="Quellen/F&#252;rststift Kempten/Urkunde 3316" TargetMode="External" /><Relationship Type="http://schemas.openxmlformats.org/officeDocument/2006/relationships/hyperlink" Id="rId30" Target="Quellen/F&#252;rststift Kempten/Urkunde 3778" TargetMode="External" /><Relationship Type="http://schemas.openxmlformats.org/officeDocument/2006/relationships/hyperlink" Id="rId29" Target="Quellen/F&#252;rststift Kempten/Urkunde 3800" TargetMode="External" /><Relationship Type="http://schemas.openxmlformats.org/officeDocument/2006/relationships/hyperlink" Id="rId23" Target="Quellen/Wikipedia/Deutscher Bauernkrie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Quellen/F&#252;rststift Kempten/Akte 1913" TargetMode="External" /><Relationship Type="http://schemas.openxmlformats.org/officeDocument/2006/relationships/hyperlink" Id="rId21" Target="Quellen/F&#252;rststift Kempten/Urkunde 1757/" TargetMode="External" /><Relationship Type="http://schemas.openxmlformats.org/officeDocument/2006/relationships/hyperlink" Id="rId22" Target="Quellen/F&#252;rststift Kempten/Urkunde 2007/" TargetMode="External" /><Relationship Type="http://schemas.openxmlformats.org/officeDocument/2006/relationships/hyperlink" Id="rId24" Target="Quellen/F&#252;rststift Kempten/Urkunde 2546/" TargetMode="External" /><Relationship Type="http://schemas.openxmlformats.org/officeDocument/2006/relationships/hyperlink" Id="rId20" Target="Quellen/F&#252;rststift Kempten/Urkunde 263/" TargetMode="External" /><Relationship Type="http://schemas.openxmlformats.org/officeDocument/2006/relationships/hyperlink" Id="rId25" Target="Quellen/F&#252;rststift Kempten/Urkunde 2915/" TargetMode="External" /><Relationship Type="http://schemas.openxmlformats.org/officeDocument/2006/relationships/hyperlink" Id="rId26" Target="Quellen/F&#252;rststift Kempten/Urkunde 2984" TargetMode="External" /><Relationship Type="http://schemas.openxmlformats.org/officeDocument/2006/relationships/hyperlink" Id="rId27" Target="Quellen/F&#252;rststift Kempten/Urkunde 3316" TargetMode="External" /><Relationship Type="http://schemas.openxmlformats.org/officeDocument/2006/relationships/hyperlink" Id="rId30" Target="Quellen/F&#252;rststift Kempten/Urkunde 3778" TargetMode="External" /><Relationship Type="http://schemas.openxmlformats.org/officeDocument/2006/relationships/hyperlink" Id="rId29" Target="Quellen/F&#252;rststift Kempten/Urkunde 3800" TargetMode="External" /><Relationship Type="http://schemas.openxmlformats.org/officeDocument/2006/relationships/hyperlink" Id="rId23" Target="Quellen/Wikipedia/Deutscher Bauernkrie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2025-01-10T18:12:27Z</dcterms:created>
  <dcterms:modified xsi:type="dcterms:W3CDTF">2025-01-10T18:12:27Z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