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8425" w14:textId="77777777" w:rsidR="001E6359" w:rsidRPr="00191EB4" w:rsidRDefault="001E6359">
      <w:pPr>
        <w:rPr>
          <w:rFonts w:eastAsia="Times New Roman" w:cs="Times New Roman"/>
          <w:szCs w:val="28"/>
          <w:lang w:val="ru-RU"/>
        </w:rPr>
      </w:pPr>
      <w:bookmarkStart w:id="0" w:name="_Hlk191137188"/>
      <w:bookmarkEnd w:id="0"/>
    </w:p>
    <w:tbl>
      <w:tblPr>
        <w:tblStyle w:val="a5"/>
        <w:tblW w:w="99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4"/>
        <w:gridCol w:w="8530"/>
      </w:tblGrid>
      <w:tr w:rsidR="001E6359" w14:paraId="2341F32A" w14:textId="77777777" w:rsidTr="00B816F4">
        <w:trPr>
          <w:trHeight w:val="191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5802" w14:textId="77777777" w:rsidR="001E6359" w:rsidRDefault="00594E48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FCFFB05" wp14:editId="58DDB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9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61308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Министерство науки и высшего</w:t>
            </w:r>
            <w:r w:rsidRPr="003731C4">
              <w:rPr>
                <w:rFonts w:eastAsia="Times New Roman" w:cs="Times New Roman"/>
                <w:b/>
                <w:sz w:val="22"/>
                <w:lang w:val="ru-RU"/>
              </w:rPr>
              <w:t xml:space="preserve"> </w:t>
            </w: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образования Российской Федерации</w:t>
            </w:r>
          </w:p>
          <w:p w14:paraId="7134C643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0A6E690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высшего образования</w:t>
            </w:r>
          </w:p>
          <w:p w14:paraId="6DE7DD47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«Московский государственный технический университет</w:t>
            </w:r>
          </w:p>
          <w:p w14:paraId="7320EB1F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имени Н.Э. Баумана</w:t>
            </w:r>
          </w:p>
          <w:p w14:paraId="50E8E7B1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(национальный исследовательский университет)»</w:t>
            </w:r>
          </w:p>
          <w:p w14:paraId="120D4CA4" w14:textId="77777777" w:rsidR="001E6359" w:rsidRDefault="00594E48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(МГТУ им. </w:t>
            </w:r>
            <w:r w:rsidRPr="003731C4">
              <w:rPr>
                <w:rFonts w:ascii="Times" w:eastAsia="Times" w:hAnsi="Times" w:cs="Times"/>
                <w:b/>
                <w:sz w:val="22"/>
              </w:rPr>
              <w:t xml:space="preserve">Н.Э. </w:t>
            </w:r>
            <w:proofErr w:type="spellStart"/>
            <w:r w:rsidRPr="003731C4">
              <w:rPr>
                <w:rFonts w:ascii="Times" w:eastAsia="Times" w:hAnsi="Times" w:cs="Times"/>
                <w:b/>
                <w:sz w:val="22"/>
              </w:rPr>
              <w:t>Баумана</w:t>
            </w:r>
            <w:proofErr w:type="spellEnd"/>
            <w:r w:rsidRPr="003731C4">
              <w:rPr>
                <w:rFonts w:ascii="Times" w:eastAsia="Times" w:hAnsi="Times" w:cs="Times"/>
                <w:b/>
                <w:sz w:val="22"/>
              </w:rPr>
              <w:t>)</w:t>
            </w:r>
          </w:p>
        </w:tc>
      </w:tr>
    </w:tbl>
    <w:p w14:paraId="341A65F4" w14:textId="77777777" w:rsidR="001E6359" w:rsidRDefault="001E6359">
      <w:pPr>
        <w:pBdr>
          <w:bottom w:val="single" w:sz="24" w:space="1" w:color="000000"/>
        </w:pBdr>
        <w:jc w:val="center"/>
        <w:rPr>
          <w:rFonts w:eastAsia="Times New Roman" w:cs="Times New Roman"/>
          <w:sz w:val="12"/>
          <w:szCs w:val="12"/>
        </w:rPr>
      </w:pPr>
    </w:p>
    <w:p w14:paraId="73C6175B" w14:textId="77777777" w:rsidR="001E6359" w:rsidRDefault="001E6359">
      <w:pPr>
        <w:ind w:left="360"/>
        <w:jc w:val="center"/>
        <w:rPr>
          <w:rFonts w:eastAsia="Times New Roman" w:cs="Times New Roman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974C24" w14:paraId="32AA5CD7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9DC6931" w14:textId="3DBDFFA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ФАКУЛЬТЕТ</w:t>
            </w:r>
          </w:p>
        </w:tc>
        <w:tc>
          <w:tcPr>
            <w:tcW w:w="8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C6CE5" w14:textId="12BFC685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«ИНФОРМАТИКА И СИСТЕМЫ УПРАВЛЕНИЯ»</w:t>
            </w:r>
          </w:p>
        </w:tc>
      </w:tr>
      <w:tr w:rsidR="00974C24" w:rsidRPr="00586EB9" w14:paraId="7F0CE32D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CB8812A" w14:textId="76C7FAD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КАФЕДРА</w:t>
            </w:r>
          </w:p>
        </w:tc>
        <w:tc>
          <w:tcPr>
            <w:tcW w:w="8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01906" w14:textId="6D4ED588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14:paraId="10B75FB7" w14:textId="77777777" w:rsidR="001E6359" w:rsidRPr="00B816F4" w:rsidRDefault="001E6359">
      <w:pPr>
        <w:rPr>
          <w:rFonts w:eastAsia="Times New Roman" w:cs="Times New Roman"/>
          <w:sz w:val="24"/>
          <w:szCs w:val="24"/>
          <w:lang w:val="ru-RU"/>
        </w:rPr>
      </w:pPr>
    </w:p>
    <w:p w14:paraId="65DFAA39" w14:textId="5542FD08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5F20615" w14:textId="30E015DE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1FB3AF01" w14:textId="4B4D8C89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79152F12" w14:textId="77777777" w:rsidR="00974C24" w:rsidRPr="00B816F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50923621" w14:textId="77777777" w:rsidR="001E6359" w:rsidRPr="00B816F4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1B48E36" w14:textId="77777777" w:rsidR="00DF2A87" w:rsidRDefault="00594E48" w:rsidP="00DF2A87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  <w:r w:rsidRPr="00594E48">
        <w:rPr>
          <w:rFonts w:eastAsia="Times New Roman" w:cs="Times New Roman"/>
          <w:b/>
          <w:sz w:val="36"/>
          <w:szCs w:val="36"/>
          <w:lang w:val="ru-RU"/>
        </w:rPr>
        <w:t>ОТЧЕТ</w:t>
      </w:r>
    </w:p>
    <w:p w14:paraId="5B36D127" w14:textId="3C8890A9" w:rsidR="001E6359" w:rsidRDefault="00586EB9" w:rsidP="00586EB9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рубежному контролю №1</w:t>
      </w:r>
    </w:p>
    <w:p w14:paraId="5E226C13" w14:textId="77777777" w:rsidR="00586EB9" w:rsidRDefault="00586EB9" w:rsidP="00586EB9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</w:p>
    <w:p w14:paraId="1CE70023" w14:textId="212250F5" w:rsidR="00586EB9" w:rsidRPr="00DF2A87" w:rsidRDefault="00586EB9" w:rsidP="00586EB9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(вариант №1)</w:t>
      </w:r>
    </w:p>
    <w:p w14:paraId="6102AC0B" w14:textId="77777777" w:rsidR="001E6359" w:rsidRPr="00594E48" w:rsidRDefault="001E6359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3E8F0AE5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10A1D86C" w14:textId="77777777" w:rsidR="001E6359" w:rsidRPr="00594E48" w:rsidRDefault="00594E48">
      <w:pPr>
        <w:rPr>
          <w:rFonts w:eastAsia="Times New Roman" w:cs="Times New Roman"/>
          <w:sz w:val="20"/>
          <w:szCs w:val="20"/>
          <w:lang w:val="ru-RU"/>
        </w:rPr>
      </w:pPr>
      <w:r w:rsidRPr="00594E48">
        <w:rPr>
          <w:rFonts w:eastAsia="Times New Roman" w:cs="Times New Roman"/>
          <w:szCs w:val="28"/>
          <w:lang w:val="ru-RU"/>
        </w:rPr>
        <w:t xml:space="preserve"> </w:t>
      </w:r>
    </w:p>
    <w:p w14:paraId="2BF869EC" w14:textId="4DC2B20A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4135154E" w14:textId="2C7F2BDA" w:rsidR="00DF2A87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5E2A0D4D" w14:textId="77777777" w:rsidR="00DF2A87" w:rsidRPr="00594E48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74044F88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646C1B93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5"/>
        <w:gridCol w:w="1379"/>
        <w:gridCol w:w="567"/>
        <w:gridCol w:w="2268"/>
        <w:gridCol w:w="567"/>
        <w:gridCol w:w="3026"/>
      </w:tblGrid>
      <w:tr w:rsidR="00130197" w14:paraId="0112B4C4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C2A4D88" w14:textId="673DE2EB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Студент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59B20" w14:textId="5C1308AA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ИУ7-83Б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1FEC6D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D3346" w14:textId="2C64BFD4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01ED61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4C83D" w14:textId="23864B42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В. П. Авдейкина</w:t>
            </w:r>
          </w:p>
        </w:tc>
      </w:tr>
      <w:tr w:rsidR="00130197" w14:paraId="5CD55C9A" w14:textId="77777777" w:rsidTr="003A220D">
        <w:trPr>
          <w:trHeight w:val="63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5AD6632" w14:textId="7777777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8F7F6" w14:textId="3D381994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0F6418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65F56" w14:textId="53BDE53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780BAA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43D02" w14:textId="4EFC98A0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11700BAC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004E68D9" w14:textId="16349C54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8045572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6453F6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90BB2" w14:textId="647FC2E2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1AA53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94B6" w14:textId="576454EB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М. Ю. Барышникова</w:t>
            </w:r>
          </w:p>
        </w:tc>
      </w:tr>
      <w:tr w:rsidR="00130197" w14:paraId="0ECF2E7E" w14:textId="77777777" w:rsidTr="003A220D">
        <w:trPr>
          <w:trHeight w:val="629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27C7B3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7F0B511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0D7A7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F8329" w14:textId="67F5C182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0316E1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78CBE" w14:textId="7C422E9C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74504747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3D37469B" w14:textId="7EA4BF19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5F770447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16FCFA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6FF2" w14:textId="521FB95D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47C29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F3CE7" w14:textId="1B916120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А. В. Силантьева</w:t>
            </w:r>
          </w:p>
        </w:tc>
      </w:tr>
      <w:tr w:rsidR="00130197" w14:paraId="102CA252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6CB5512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247AFFC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317EE7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B6B22" w14:textId="5AF3D4A4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5A6BC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9B7CA" w14:textId="630217DD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</w:tbl>
    <w:p w14:paraId="00AE97B2" w14:textId="32AF497A" w:rsidR="003731C4" w:rsidRDefault="003731C4">
      <w:pPr>
        <w:jc w:val="center"/>
        <w:rPr>
          <w:rFonts w:eastAsia="Times New Roman" w:cs="Times New Roman"/>
          <w:szCs w:val="28"/>
          <w:lang w:val="ru-RU"/>
        </w:rPr>
      </w:pPr>
    </w:p>
    <w:p w14:paraId="4E4F2FE7" w14:textId="1100AD12" w:rsidR="00586EB9" w:rsidRDefault="003731C4" w:rsidP="00586EB9">
      <w:pPr>
        <w:pStyle w:val="1"/>
        <w:numPr>
          <w:ilvl w:val="0"/>
          <w:numId w:val="0"/>
        </w:numPr>
        <w:rPr>
          <w:b w:val="0"/>
          <w:bCs w:val="0"/>
        </w:rPr>
      </w:pPr>
      <w:r>
        <w:br w:type="page"/>
      </w:r>
      <w:r w:rsidR="00586EB9">
        <w:lastRenderedPageBreak/>
        <w:t>Условия</w:t>
      </w:r>
    </w:p>
    <w:p w14:paraId="61FC4229" w14:textId="17829EA6" w:rsidR="00586EB9" w:rsidRDefault="00586EB9" w:rsidP="00586EB9">
      <w:pPr>
        <w:rPr>
          <w:lang w:val="ru-RU"/>
        </w:rPr>
      </w:pPr>
      <w:r>
        <w:rPr>
          <w:lang w:val="ru-RU"/>
        </w:rPr>
        <w:tab/>
        <w:t>Масштаб проекта: группа из 7 человек, длительность не более 3 месяцев, бюджет не более 650 тыс. руб.</w:t>
      </w:r>
    </w:p>
    <w:p w14:paraId="090D0639" w14:textId="5BB35370" w:rsidR="00586EB9" w:rsidRDefault="00586EB9" w:rsidP="00586EB9">
      <w:pPr>
        <w:rPr>
          <w:lang w:val="ru-RU"/>
        </w:rPr>
      </w:pPr>
      <w:r>
        <w:rPr>
          <w:lang w:val="ru-RU"/>
        </w:rPr>
        <w:tab/>
        <w:t xml:space="preserve">Краткое описание проекта: Команда молодых начинающих разработчиков во главе с опытным ведущим программистом ориентирована на создание собственной Интернет-компании с «нуля». Проект предусматривает подготовительные работы по обучению персонала технологиям создания </w:t>
      </w:r>
      <w:r>
        <w:rPr>
          <w:lang w:val="en-US"/>
        </w:rPr>
        <w:t>web</w:t>
      </w:r>
      <w:r w:rsidRPr="00586EB9">
        <w:rPr>
          <w:lang w:val="ru-RU"/>
        </w:rPr>
        <w:t>-</w:t>
      </w:r>
      <w:r>
        <w:rPr>
          <w:lang w:val="ru-RU"/>
        </w:rPr>
        <w:t>сайтов и разработке представительских и корпоративного сайтов, необходимых для организации коммерческой деятельности по получению заказов на Интернет-продукты.</w:t>
      </w:r>
    </w:p>
    <w:p w14:paraId="0994C46F" w14:textId="74D400EE" w:rsidR="00586EB9" w:rsidRDefault="00586EB9" w:rsidP="00586EB9">
      <w:pPr>
        <w:pStyle w:val="1"/>
      </w:pPr>
      <w:r>
        <w:t>Настройка рабочей среды проекта</w:t>
      </w:r>
    </w:p>
    <w:p w14:paraId="35337968" w14:textId="600BF4E3" w:rsidR="00586EB9" w:rsidRDefault="00586EB9" w:rsidP="00586EB9">
      <w:pPr>
        <w:rPr>
          <w:lang w:val="ru-RU"/>
        </w:rPr>
      </w:pPr>
      <w:r>
        <w:rPr>
          <w:lang w:val="ru-RU"/>
        </w:rPr>
        <w:tab/>
        <w:t>На этапе выполнения данного задания была установлена дата начала проекта – 7 апреля 2025 года, основные параметры планирования, стандартный календарь, заметка к суммарной задаче (рисун</w:t>
      </w:r>
      <w:r w:rsidR="003A618F">
        <w:rPr>
          <w:lang w:val="ru-RU"/>
        </w:rPr>
        <w:t>ок 1 – календарь)</w:t>
      </w:r>
      <w:r>
        <w:rPr>
          <w:lang w:val="ru-RU"/>
        </w:rPr>
        <w:t>.</w:t>
      </w:r>
    </w:p>
    <w:p w14:paraId="7443B522" w14:textId="77777777" w:rsidR="003A618F" w:rsidRDefault="003A618F" w:rsidP="003A618F">
      <w:pPr>
        <w:keepNext/>
        <w:jc w:val="center"/>
      </w:pPr>
      <w:r w:rsidRPr="003A618F">
        <w:rPr>
          <w:lang w:val="ru-RU"/>
        </w:rPr>
        <w:drawing>
          <wp:inline distT="0" distB="0" distL="0" distR="0" wp14:anchorId="60411BD5" wp14:editId="15BCB22A">
            <wp:extent cx="3434400" cy="1081090"/>
            <wp:effectExtent l="0" t="0" r="0" b="50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164" cy="10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CC9" w14:textId="19A0D84F" w:rsidR="003A618F" w:rsidRPr="003A618F" w:rsidRDefault="003A618F" w:rsidP="003A618F">
      <w:pPr>
        <w:pStyle w:val="ad"/>
        <w:rPr>
          <w:lang w:val="ru-RU"/>
        </w:rPr>
      </w:pPr>
      <w:r w:rsidRPr="003A618F">
        <w:rPr>
          <w:lang w:val="ru-RU"/>
        </w:rPr>
        <w:t xml:space="preserve">Рисунок </w:t>
      </w:r>
      <w:r>
        <w:fldChar w:fldCharType="begin"/>
      </w:r>
      <w:r w:rsidRPr="003A618F">
        <w:rPr>
          <w:lang w:val="ru-RU"/>
        </w:rPr>
        <w:instrText xml:space="preserve"> </w:instrText>
      </w:r>
      <w:r>
        <w:instrText>SEQ</w:instrText>
      </w:r>
      <w:r w:rsidRPr="003A618F">
        <w:rPr>
          <w:lang w:val="ru-RU"/>
        </w:rPr>
        <w:instrText xml:space="preserve"> Рисунок \* </w:instrText>
      </w:r>
      <w:r>
        <w:instrText>ARABIC</w:instrText>
      </w:r>
      <w:r w:rsidRPr="003A618F">
        <w:rPr>
          <w:lang w:val="ru-RU"/>
        </w:rPr>
        <w:instrText xml:space="preserve"> </w:instrText>
      </w:r>
      <w:r>
        <w:fldChar w:fldCharType="separate"/>
      </w:r>
      <w:r w:rsidR="008A024A" w:rsidRPr="008A024A">
        <w:rPr>
          <w:noProof/>
          <w:lang w:val="ru-RU"/>
        </w:rPr>
        <w:t>1</w:t>
      </w:r>
      <w:r>
        <w:fldChar w:fldCharType="end"/>
      </w:r>
      <w:r w:rsidRPr="003A618F">
        <w:rPr>
          <w:noProof/>
          <w:lang w:val="ru-RU"/>
        </w:rPr>
        <w:t xml:space="preserve"> —</w:t>
      </w:r>
      <w:r>
        <w:rPr>
          <w:noProof/>
          <w:lang w:val="ru-RU"/>
        </w:rPr>
        <w:t xml:space="preserve"> Стандартный календарь проекта (праздники)</w:t>
      </w:r>
    </w:p>
    <w:p w14:paraId="0A041605" w14:textId="77A1669B" w:rsidR="00586EB9" w:rsidRDefault="00586EB9" w:rsidP="00586EB9">
      <w:pPr>
        <w:pStyle w:val="1"/>
      </w:pPr>
      <w:r>
        <w:t>Создание списка задач</w:t>
      </w:r>
    </w:p>
    <w:p w14:paraId="05EA2F57" w14:textId="7485613D" w:rsidR="00586EB9" w:rsidRDefault="00586EB9" w:rsidP="00586EB9">
      <w:pPr>
        <w:rPr>
          <w:lang w:val="ru-RU"/>
        </w:rPr>
      </w:pPr>
      <w:r>
        <w:rPr>
          <w:lang w:val="ru-RU"/>
        </w:rPr>
        <w:tab/>
        <w:t xml:space="preserve">Был введен список задач в соответствии с таблицей (рисунок </w:t>
      </w:r>
      <w:r w:rsidR="003A618F">
        <w:rPr>
          <w:lang w:val="ru-RU"/>
        </w:rPr>
        <w:t>2</w:t>
      </w:r>
      <w:r>
        <w:rPr>
          <w:lang w:val="ru-RU"/>
        </w:rPr>
        <w:t>).</w:t>
      </w:r>
    </w:p>
    <w:p w14:paraId="5A1B79AC" w14:textId="77777777" w:rsidR="003A618F" w:rsidRDefault="00586EB9" w:rsidP="003A618F">
      <w:pPr>
        <w:keepNext/>
        <w:jc w:val="center"/>
      </w:pPr>
      <w:r w:rsidRPr="00586EB9">
        <w:rPr>
          <w:lang w:val="ru-RU"/>
        </w:rPr>
        <w:drawing>
          <wp:inline distT="0" distB="0" distL="0" distR="0" wp14:anchorId="04AE2A48" wp14:editId="1E018D7E">
            <wp:extent cx="3549600" cy="300402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041" cy="30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39F6" w14:textId="2B1EFDE9" w:rsidR="00586EB9" w:rsidRDefault="003A618F" w:rsidP="003A618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024A">
        <w:rPr>
          <w:noProof/>
        </w:rPr>
        <w:t>2</w:t>
      </w:r>
      <w:r>
        <w:fldChar w:fldCharType="end"/>
      </w:r>
      <w:r w:rsidRPr="00977353">
        <w:rPr>
          <w:noProof/>
        </w:rPr>
        <w:t xml:space="preserve"> — </w:t>
      </w:r>
      <w:r>
        <w:rPr>
          <w:noProof/>
          <w:lang w:val="ru-RU"/>
        </w:rPr>
        <w:t xml:space="preserve">Создание </w:t>
      </w:r>
      <w:r w:rsidRPr="00977353">
        <w:rPr>
          <w:noProof/>
        </w:rPr>
        <w:t>списка задач</w:t>
      </w:r>
    </w:p>
    <w:p w14:paraId="0E938CB1" w14:textId="1A6CC62B" w:rsidR="00586EB9" w:rsidRDefault="00586EB9" w:rsidP="00586EB9">
      <w:pPr>
        <w:pStyle w:val="1"/>
      </w:pPr>
      <w:r>
        <w:lastRenderedPageBreak/>
        <w:t>Структурирование списка задач</w:t>
      </w:r>
    </w:p>
    <w:p w14:paraId="59FB302B" w14:textId="0CD777DD" w:rsidR="00586EB9" w:rsidRDefault="00586EB9" w:rsidP="00586EB9">
      <w:pPr>
        <w:rPr>
          <w:lang w:val="ru-RU"/>
        </w:rPr>
      </w:pPr>
      <w:r>
        <w:rPr>
          <w:lang w:val="ru-RU"/>
        </w:rPr>
        <w:tab/>
        <w:t xml:space="preserve">Список задач был структурирован: задачи 5-6 как подзадачи 4, задачи 9-12 как подзадачи 8 (рисунок </w:t>
      </w:r>
      <w:r w:rsidR="003A618F">
        <w:rPr>
          <w:lang w:val="ru-RU"/>
        </w:rPr>
        <w:t>3</w:t>
      </w:r>
      <w:r>
        <w:rPr>
          <w:lang w:val="ru-RU"/>
        </w:rPr>
        <w:t>).</w:t>
      </w:r>
    </w:p>
    <w:p w14:paraId="6EE9B379" w14:textId="77777777" w:rsidR="003A618F" w:rsidRDefault="00586EB9" w:rsidP="003A618F">
      <w:pPr>
        <w:keepNext/>
        <w:jc w:val="center"/>
      </w:pPr>
      <w:r w:rsidRPr="00586EB9">
        <w:rPr>
          <w:lang w:val="ru-RU"/>
        </w:rPr>
        <w:drawing>
          <wp:inline distT="0" distB="0" distL="0" distR="0" wp14:anchorId="15E1F9D1" wp14:editId="21EC2DFB">
            <wp:extent cx="3686400" cy="3117641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91" cy="31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2BA0" w14:textId="4FFCF12D" w:rsidR="00586EB9" w:rsidRPr="003A618F" w:rsidRDefault="003A618F" w:rsidP="003A618F">
      <w:pPr>
        <w:pStyle w:val="ad"/>
        <w:rPr>
          <w:lang w:val="ru-RU"/>
        </w:rPr>
      </w:pPr>
      <w:r w:rsidRPr="003A618F">
        <w:rPr>
          <w:lang w:val="ru-RU"/>
        </w:rPr>
        <w:t xml:space="preserve">Рисунок </w:t>
      </w:r>
      <w:r>
        <w:fldChar w:fldCharType="begin"/>
      </w:r>
      <w:r w:rsidRPr="003A618F">
        <w:rPr>
          <w:lang w:val="ru-RU"/>
        </w:rPr>
        <w:instrText xml:space="preserve"> </w:instrText>
      </w:r>
      <w:r>
        <w:instrText>SEQ</w:instrText>
      </w:r>
      <w:r w:rsidRPr="003A618F">
        <w:rPr>
          <w:lang w:val="ru-RU"/>
        </w:rPr>
        <w:instrText xml:space="preserve"> Рисунок \* </w:instrText>
      </w:r>
      <w:r>
        <w:instrText>ARABIC</w:instrText>
      </w:r>
      <w:r w:rsidRPr="003A618F">
        <w:rPr>
          <w:lang w:val="ru-RU"/>
        </w:rPr>
        <w:instrText xml:space="preserve"> </w:instrText>
      </w:r>
      <w:r>
        <w:fldChar w:fldCharType="separate"/>
      </w:r>
      <w:r w:rsidR="008A024A">
        <w:rPr>
          <w:noProof/>
        </w:rPr>
        <w:t>3</w:t>
      </w:r>
      <w:r>
        <w:fldChar w:fldCharType="end"/>
      </w:r>
      <w:r w:rsidRPr="003A618F">
        <w:rPr>
          <w:noProof/>
          <w:lang w:val="ru-RU"/>
        </w:rPr>
        <w:t xml:space="preserve"> — </w:t>
      </w:r>
      <w:r>
        <w:rPr>
          <w:noProof/>
          <w:lang w:val="ru-RU"/>
        </w:rPr>
        <w:t>Структурирование списка задач</w:t>
      </w:r>
    </w:p>
    <w:p w14:paraId="694BCFDA" w14:textId="45818E44" w:rsidR="00586EB9" w:rsidRDefault="00586EB9" w:rsidP="00586EB9">
      <w:pPr>
        <w:pStyle w:val="1"/>
      </w:pPr>
      <w:r>
        <w:t>Установление связей между задачами</w:t>
      </w:r>
    </w:p>
    <w:p w14:paraId="163BAD6F" w14:textId="3ABC70EA" w:rsidR="00586EB9" w:rsidRDefault="00586EB9" w:rsidP="00586EB9">
      <w:pPr>
        <w:rPr>
          <w:lang w:val="ru-RU"/>
        </w:rPr>
      </w:pPr>
      <w:r>
        <w:rPr>
          <w:lang w:val="ru-RU"/>
        </w:rPr>
        <w:tab/>
        <w:t xml:space="preserve">Между задачами были установлены связи (рисунок </w:t>
      </w:r>
      <w:r w:rsidR="003A618F">
        <w:rPr>
          <w:lang w:val="ru-RU"/>
        </w:rPr>
        <w:t>4</w:t>
      </w:r>
      <w:r>
        <w:rPr>
          <w:lang w:val="ru-RU"/>
        </w:rPr>
        <w:t>). Дата окончания на данном этапе – 01.07.25.</w:t>
      </w:r>
    </w:p>
    <w:p w14:paraId="0CAB7625" w14:textId="77777777" w:rsidR="003A618F" w:rsidRDefault="00586EB9" w:rsidP="003A618F">
      <w:pPr>
        <w:keepNext/>
        <w:jc w:val="center"/>
      </w:pPr>
      <w:r w:rsidRPr="00586EB9">
        <w:rPr>
          <w:lang w:val="ru-RU"/>
        </w:rPr>
        <w:drawing>
          <wp:inline distT="0" distB="0" distL="0" distR="0" wp14:anchorId="33ACA496" wp14:editId="4258B957">
            <wp:extent cx="3729600" cy="2876777"/>
            <wp:effectExtent l="0" t="0" r="444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998" cy="28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37D6" w14:textId="37C5A708" w:rsidR="00586EB9" w:rsidRPr="003A618F" w:rsidRDefault="003A618F" w:rsidP="003A618F">
      <w:pPr>
        <w:pStyle w:val="ad"/>
        <w:rPr>
          <w:lang w:val="ru-RU"/>
        </w:rPr>
      </w:pPr>
      <w:r w:rsidRPr="003A618F">
        <w:rPr>
          <w:lang w:val="ru-RU"/>
        </w:rPr>
        <w:t xml:space="preserve">Рисунок </w:t>
      </w:r>
      <w:r>
        <w:fldChar w:fldCharType="begin"/>
      </w:r>
      <w:r w:rsidRPr="003A618F">
        <w:rPr>
          <w:lang w:val="ru-RU"/>
        </w:rPr>
        <w:instrText xml:space="preserve"> </w:instrText>
      </w:r>
      <w:r>
        <w:instrText>SEQ</w:instrText>
      </w:r>
      <w:r w:rsidRPr="003A618F">
        <w:rPr>
          <w:lang w:val="ru-RU"/>
        </w:rPr>
        <w:instrText xml:space="preserve"> Рисунок \* </w:instrText>
      </w:r>
      <w:r>
        <w:instrText>ARABIC</w:instrText>
      </w:r>
      <w:r w:rsidRPr="003A618F">
        <w:rPr>
          <w:lang w:val="ru-RU"/>
        </w:rPr>
        <w:instrText xml:space="preserve"> </w:instrText>
      </w:r>
      <w:r>
        <w:fldChar w:fldCharType="separate"/>
      </w:r>
      <w:r w:rsidR="008A024A">
        <w:rPr>
          <w:noProof/>
        </w:rPr>
        <w:t>4</w:t>
      </w:r>
      <w:r>
        <w:fldChar w:fldCharType="end"/>
      </w:r>
      <w:r w:rsidRPr="003A618F">
        <w:rPr>
          <w:noProof/>
          <w:lang w:val="ru-RU"/>
        </w:rPr>
        <w:t xml:space="preserve"> — </w:t>
      </w:r>
      <w:r>
        <w:rPr>
          <w:noProof/>
          <w:lang w:val="ru-RU"/>
        </w:rPr>
        <w:t>Установление связей между задачами</w:t>
      </w:r>
    </w:p>
    <w:p w14:paraId="2F3BC45D" w14:textId="09F0ADD2" w:rsidR="00586EB9" w:rsidRDefault="00586EB9" w:rsidP="00586EB9">
      <w:pPr>
        <w:pStyle w:val="1"/>
      </w:pPr>
      <w:r>
        <w:lastRenderedPageBreak/>
        <w:t>Создание списка ресурсов</w:t>
      </w:r>
    </w:p>
    <w:p w14:paraId="714905F6" w14:textId="653D2545" w:rsidR="00586EB9" w:rsidRDefault="00586EB9" w:rsidP="00586EB9">
      <w:pPr>
        <w:rPr>
          <w:lang w:val="ru-RU"/>
        </w:rPr>
      </w:pPr>
      <w:r>
        <w:rPr>
          <w:lang w:val="ru-RU"/>
        </w:rPr>
        <w:tab/>
        <w:t xml:space="preserve">Был введен список ресурсов в соответствии с таблицей (рисунок </w:t>
      </w:r>
      <w:r w:rsidR="003A618F">
        <w:rPr>
          <w:lang w:val="ru-RU"/>
        </w:rPr>
        <w:t>5</w:t>
      </w:r>
      <w:r>
        <w:rPr>
          <w:lang w:val="ru-RU"/>
        </w:rPr>
        <w:t>).</w:t>
      </w:r>
    </w:p>
    <w:p w14:paraId="6BE7BB5A" w14:textId="77777777" w:rsidR="003A618F" w:rsidRDefault="00586EB9" w:rsidP="003A618F">
      <w:pPr>
        <w:keepNext/>
        <w:jc w:val="center"/>
      </w:pPr>
      <w:r w:rsidRPr="00586EB9">
        <w:rPr>
          <w:lang w:val="ru-RU"/>
        </w:rPr>
        <w:drawing>
          <wp:inline distT="0" distB="0" distL="0" distR="0" wp14:anchorId="6C81A350" wp14:editId="71D2A6F0">
            <wp:extent cx="6332220" cy="2071370"/>
            <wp:effectExtent l="0" t="0" r="0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6A4A" w14:textId="210188B6" w:rsidR="00586EB9" w:rsidRPr="003A618F" w:rsidRDefault="003A618F" w:rsidP="003A618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024A">
        <w:rPr>
          <w:noProof/>
        </w:rPr>
        <w:t>5</w:t>
      </w:r>
      <w:r>
        <w:fldChar w:fldCharType="end"/>
      </w:r>
      <w:r w:rsidRPr="003A7784">
        <w:rPr>
          <w:noProof/>
        </w:rPr>
        <w:t xml:space="preserve"> — </w:t>
      </w:r>
      <w:r>
        <w:rPr>
          <w:noProof/>
          <w:lang w:val="ru-RU"/>
        </w:rPr>
        <w:t>Создание списка ресурсов</w:t>
      </w:r>
    </w:p>
    <w:p w14:paraId="7B73D6AA" w14:textId="4F0A2477" w:rsidR="00586EB9" w:rsidRDefault="000B27C1" w:rsidP="000B27C1">
      <w:pPr>
        <w:pStyle w:val="1"/>
      </w:pPr>
      <w:r>
        <w:t>Назначение ресурсов задачам</w:t>
      </w:r>
    </w:p>
    <w:p w14:paraId="0A763A47" w14:textId="21CC9EE9" w:rsidR="000B27C1" w:rsidRDefault="000B27C1" w:rsidP="000B27C1">
      <w:pPr>
        <w:rPr>
          <w:lang w:val="ru-RU"/>
        </w:rPr>
      </w:pPr>
      <w:r>
        <w:rPr>
          <w:lang w:val="ru-RU"/>
        </w:rPr>
        <w:tab/>
        <w:t xml:space="preserve">Ресурсы были назначены задачам в соответствии с таблицей (рисунок </w:t>
      </w:r>
      <w:r w:rsidR="003A618F">
        <w:rPr>
          <w:lang w:val="ru-RU"/>
        </w:rPr>
        <w:t>6</w:t>
      </w:r>
      <w:r>
        <w:rPr>
          <w:lang w:val="ru-RU"/>
        </w:rPr>
        <w:t xml:space="preserve">). </w:t>
      </w:r>
      <w:r w:rsidR="007C3E62">
        <w:rPr>
          <w:lang w:val="ru-RU"/>
        </w:rPr>
        <w:t>Затраты на проект составили 62</w:t>
      </w:r>
      <w:r w:rsidR="003D63B3">
        <w:rPr>
          <w:lang w:val="ru-RU"/>
        </w:rPr>
        <w:t>5</w:t>
      </w:r>
      <w:r w:rsidR="007C3E62">
        <w:rPr>
          <w:lang w:val="ru-RU"/>
        </w:rPr>
        <w:t>850 р. В результате получен</w:t>
      </w:r>
      <w:r w:rsidR="003D63B3">
        <w:rPr>
          <w:lang w:val="ru-RU"/>
        </w:rPr>
        <w:t>ы перегрузки ресурсов Кузнецов, Тимофеев на задачах «Разработка сайта 1», «Разработка сайта 2».</w:t>
      </w:r>
    </w:p>
    <w:p w14:paraId="570260C2" w14:textId="5EBDA50F" w:rsidR="000B27C1" w:rsidRDefault="000B27C1" w:rsidP="007C3E62">
      <w:pPr>
        <w:jc w:val="center"/>
        <w:rPr>
          <w:lang w:val="ru-RU"/>
        </w:rPr>
      </w:pPr>
    </w:p>
    <w:p w14:paraId="1737810C" w14:textId="77777777" w:rsidR="003A618F" w:rsidRDefault="003D63B3" w:rsidP="003A618F">
      <w:pPr>
        <w:keepNext/>
        <w:jc w:val="center"/>
      </w:pPr>
      <w:r w:rsidRPr="003D63B3">
        <w:rPr>
          <w:lang w:val="ru-RU"/>
        </w:rPr>
        <w:drawing>
          <wp:inline distT="0" distB="0" distL="0" distR="0" wp14:anchorId="54D797F0" wp14:editId="092C9B8C">
            <wp:extent cx="5392800" cy="3020877"/>
            <wp:effectExtent l="0" t="0" r="0" b="82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863" cy="30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1339" w14:textId="6D3EC9C3" w:rsidR="003D63B3" w:rsidRPr="003A618F" w:rsidRDefault="003A618F" w:rsidP="003A618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024A">
        <w:rPr>
          <w:noProof/>
        </w:rPr>
        <w:t>6</w:t>
      </w:r>
      <w:r>
        <w:fldChar w:fldCharType="end"/>
      </w:r>
      <w:r w:rsidRPr="002A2C6D">
        <w:rPr>
          <w:noProof/>
        </w:rPr>
        <w:t xml:space="preserve"> —</w:t>
      </w:r>
      <w:r>
        <w:rPr>
          <w:noProof/>
          <w:lang w:val="ru-RU"/>
        </w:rPr>
        <w:t xml:space="preserve"> Назначение ресурсов задачам</w:t>
      </w:r>
    </w:p>
    <w:p w14:paraId="2273B0A4" w14:textId="506B1885" w:rsidR="003D63B3" w:rsidRDefault="003D63B3" w:rsidP="003D63B3">
      <w:pPr>
        <w:pStyle w:val="1"/>
      </w:pPr>
      <w:r>
        <w:lastRenderedPageBreak/>
        <w:t>Оптимизация загрузки ресурсов. Разбиение задач на подзадачи</w:t>
      </w:r>
    </w:p>
    <w:p w14:paraId="37988208" w14:textId="1C60A531" w:rsidR="003D63B3" w:rsidRDefault="003D63B3" w:rsidP="003D63B3">
      <w:pPr>
        <w:rPr>
          <w:lang w:val="ru-RU"/>
        </w:rPr>
      </w:pPr>
      <w:r>
        <w:rPr>
          <w:lang w:val="ru-RU"/>
        </w:rPr>
        <w:tab/>
        <w:t>Каждая из задач по разработке представительских сайтов была разбита на две подзадачи длительностями 2 и 3 дня соответственно</w:t>
      </w:r>
      <w:r w:rsidR="00061A1D">
        <w:rPr>
          <w:lang w:val="ru-RU"/>
        </w:rPr>
        <w:t xml:space="preserve"> (рисунок </w:t>
      </w:r>
      <w:r w:rsidR="003A618F">
        <w:rPr>
          <w:lang w:val="ru-RU"/>
        </w:rPr>
        <w:t>7</w:t>
      </w:r>
      <w:r w:rsidR="00061A1D">
        <w:rPr>
          <w:lang w:val="ru-RU"/>
        </w:rPr>
        <w:t>)</w:t>
      </w:r>
      <w:r>
        <w:rPr>
          <w:lang w:val="ru-RU"/>
        </w:rPr>
        <w:t>. На разработку сайта был назначен Кузнецов, на программирование сайта – Тимофеев.</w:t>
      </w:r>
      <w:r w:rsidR="00950B10">
        <w:rPr>
          <w:lang w:val="ru-RU"/>
        </w:rPr>
        <w:t xml:space="preserve"> Дата завершения проекта – 01.07.25 (56 дней), затраты – 600850 р.</w:t>
      </w:r>
    </w:p>
    <w:p w14:paraId="41183176" w14:textId="77777777" w:rsidR="003D63B3" w:rsidRPr="003D63B3" w:rsidRDefault="003D63B3" w:rsidP="003D63B3">
      <w:pPr>
        <w:rPr>
          <w:lang w:val="ru-RU"/>
        </w:rPr>
      </w:pPr>
    </w:p>
    <w:p w14:paraId="1009C479" w14:textId="77777777" w:rsidR="003A618F" w:rsidRDefault="00061A1D" w:rsidP="003A618F">
      <w:pPr>
        <w:keepNext/>
        <w:jc w:val="center"/>
      </w:pPr>
      <w:r w:rsidRPr="00061A1D">
        <w:rPr>
          <w:lang w:val="ru-RU"/>
        </w:rPr>
        <w:drawing>
          <wp:inline distT="0" distB="0" distL="0" distR="0" wp14:anchorId="4C21BEFC" wp14:editId="4AEC69E6">
            <wp:extent cx="4949201" cy="356400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725" cy="35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3192" w14:textId="0917EBCA" w:rsidR="007C3E62" w:rsidRDefault="003A618F" w:rsidP="003A618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024A">
        <w:rPr>
          <w:noProof/>
        </w:rPr>
        <w:t>7</w:t>
      </w:r>
      <w:r>
        <w:fldChar w:fldCharType="end"/>
      </w:r>
      <w:r w:rsidRPr="00873BB5">
        <w:rPr>
          <w:noProof/>
        </w:rPr>
        <w:t xml:space="preserve"> — </w:t>
      </w:r>
      <w:r>
        <w:rPr>
          <w:noProof/>
          <w:lang w:val="ru-RU"/>
        </w:rPr>
        <w:t>Разбиение на подзадачи</w:t>
      </w:r>
    </w:p>
    <w:p w14:paraId="0E2E7033" w14:textId="4B35B507" w:rsidR="00061A1D" w:rsidRDefault="00061A1D" w:rsidP="00061A1D">
      <w:pPr>
        <w:pStyle w:val="1"/>
      </w:pPr>
      <w:r>
        <w:t>Переназначение ресурсов</w:t>
      </w:r>
    </w:p>
    <w:p w14:paraId="666EBDC9" w14:textId="03ABB5DB" w:rsidR="00061A1D" w:rsidRPr="00061A1D" w:rsidRDefault="0037260E" w:rsidP="00061A1D">
      <w:pPr>
        <w:rPr>
          <w:lang w:val="ru-RU"/>
        </w:rPr>
      </w:pPr>
      <w:r>
        <w:rPr>
          <w:lang w:val="ru-RU"/>
        </w:rPr>
        <w:tab/>
        <w:t>Соколов был назначен на Обучение персонала, количество единиц ресурса было сокращено до 300%. Для того, чтобы предусмотреть, что Соколов приступает к обучению персонала после того, как он завершит работы по установке ПО, было применено автоматическое выравнивание. В результате дата завершения проекта – 08.07.25, затраты – 656850 р.</w:t>
      </w:r>
    </w:p>
    <w:p w14:paraId="52293E0D" w14:textId="1DF996B2" w:rsidR="00061A1D" w:rsidRPr="00061A1D" w:rsidRDefault="00061A1D" w:rsidP="0037260E">
      <w:pPr>
        <w:rPr>
          <w:lang w:val="ru-RU"/>
        </w:rPr>
      </w:pPr>
      <w:r>
        <w:rPr>
          <w:lang w:val="ru-RU"/>
        </w:rPr>
        <w:tab/>
        <w:t>В случае применения разных профилей нагрузки Соколова</w:t>
      </w:r>
      <w:r w:rsidR="0037260E">
        <w:rPr>
          <w:lang w:val="ru-RU"/>
        </w:rPr>
        <w:t xml:space="preserve"> </w:t>
      </w:r>
      <w:r w:rsidR="0037260E">
        <w:rPr>
          <w:lang w:val="ru-RU"/>
        </w:rPr>
        <w:t>(для установки ПО в начале, для обучения персонала – в конце)</w:t>
      </w:r>
      <w:r>
        <w:rPr>
          <w:lang w:val="ru-RU"/>
        </w:rPr>
        <w:t xml:space="preserve"> дата завершения проекта – 28.07.25, затраты – 656850</w:t>
      </w:r>
      <w:r w:rsidR="0037260E">
        <w:rPr>
          <w:lang w:val="ru-RU"/>
        </w:rPr>
        <w:t xml:space="preserve"> р</w:t>
      </w:r>
      <w:r>
        <w:rPr>
          <w:lang w:val="ru-RU"/>
        </w:rPr>
        <w:t>.</w:t>
      </w:r>
    </w:p>
    <w:p w14:paraId="3E50F215" w14:textId="29FA4BFA" w:rsidR="00061A1D" w:rsidRDefault="0037260E" w:rsidP="00061A1D">
      <w:pPr>
        <w:rPr>
          <w:lang w:val="ru-RU"/>
        </w:rPr>
      </w:pPr>
      <w:r>
        <w:rPr>
          <w:lang w:val="ru-RU"/>
        </w:rPr>
        <w:tab/>
        <w:t>Таким образом, первый вариант оптимизации загрузки Соколова более предпочтителен, поскольку дата завершения проекта в таком случае является более ранней (однако проект все еще не укладывается в срок 3 месяцев, а та</w:t>
      </w:r>
      <w:r w:rsidR="00AA60BC">
        <w:rPr>
          <w:lang w:val="ru-RU"/>
        </w:rPr>
        <w:t>к</w:t>
      </w:r>
      <w:r>
        <w:rPr>
          <w:lang w:val="ru-RU"/>
        </w:rPr>
        <w:t>же не укладывается в бюджет).</w:t>
      </w:r>
    </w:p>
    <w:p w14:paraId="7C847AAA" w14:textId="1C4D68C6" w:rsidR="0037260E" w:rsidRDefault="0037260E" w:rsidP="00061A1D">
      <w:pPr>
        <w:rPr>
          <w:lang w:val="ru-RU"/>
        </w:rPr>
      </w:pPr>
      <w:r>
        <w:rPr>
          <w:lang w:val="ru-RU"/>
        </w:rPr>
        <w:lastRenderedPageBreak/>
        <w:tab/>
        <w:t xml:space="preserve">По сравнению с предыдущим заданием срок завершения сдвинулся на 5 дней </w:t>
      </w:r>
      <w:r w:rsidR="00950B10">
        <w:rPr>
          <w:lang w:val="ru-RU"/>
        </w:rPr>
        <w:t>–</w:t>
      </w:r>
      <w:r>
        <w:rPr>
          <w:lang w:val="ru-RU"/>
        </w:rPr>
        <w:t xml:space="preserve"> </w:t>
      </w:r>
      <w:r w:rsidR="00950B10">
        <w:rPr>
          <w:lang w:val="ru-RU"/>
        </w:rPr>
        <w:t xml:space="preserve">с 56 дней </w:t>
      </w:r>
      <w:r w:rsidR="00950B10">
        <w:rPr>
          <w:lang w:val="ru-RU"/>
        </w:rPr>
        <w:t>(01.07.25)</w:t>
      </w:r>
      <w:r w:rsidR="00950B10">
        <w:rPr>
          <w:lang w:val="ru-RU"/>
        </w:rPr>
        <w:t xml:space="preserve"> до 61 дня (08.07.25). Затраты увеличились с 600850 р. до 656850 р., т.е. на 56000 р. Эти изменения говорят о том, что переназначение Соколова не позволило сократить сроки и бюджет проекта, и, что хуже – выйти за рамки исходного плана.</w:t>
      </w:r>
    </w:p>
    <w:p w14:paraId="53104F14" w14:textId="2C4391F4" w:rsidR="00950B10" w:rsidRDefault="00950B10" w:rsidP="00950B10">
      <w:pPr>
        <w:pStyle w:val="1"/>
      </w:pPr>
      <w:r>
        <w:t>Уточнение плана проекта</w:t>
      </w:r>
    </w:p>
    <w:p w14:paraId="7FB839C7" w14:textId="317F036D" w:rsidR="00950B10" w:rsidRDefault="00950B10" w:rsidP="00950B10">
      <w:pPr>
        <w:rPr>
          <w:lang w:val="ru-RU"/>
        </w:rPr>
      </w:pPr>
      <w:r>
        <w:rPr>
          <w:lang w:val="ru-RU"/>
        </w:rPr>
        <w:tab/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с отслеживанием представлена на рисунке </w:t>
      </w:r>
      <w:r w:rsidR="003A618F">
        <w:rPr>
          <w:lang w:val="ru-RU"/>
        </w:rPr>
        <w:t>8</w:t>
      </w:r>
      <w:r>
        <w:rPr>
          <w:lang w:val="ru-RU"/>
        </w:rPr>
        <w:t xml:space="preserve">. </w:t>
      </w:r>
    </w:p>
    <w:p w14:paraId="7E2C0A12" w14:textId="77777777" w:rsidR="003A618F" w:rsidRDefault="00950B10" w:rsidP="003A618F">
      <w:pPr>
        <w:keepNext/>
        <w:jc w:val="center"/>
      </w:pPr>
      <w:r w:rsidRPr="00950B10">
        <w:rPr>
          <w:lang w:val="ru-RU"/>
        </w:rPr>
        <w:drawing>
          <wp:inline distT="0" distB="0" distL="0" distR="0" wp14:anchorId="1DB6971A" wp14:editId="25D283E0">
            <wp:extent cx="6332220" cy="1614170"/>
            <wp:effectExtent l="0" t="0" r="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838A" w14:textId="64B233B5" w:rsidR="00950B10" w:rsidRPr="003A618F" w:rsidRDefault="003A618F" w:rsidP="003A618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024A">
        <w:rPr>
          <w:noProof/>
        </w:rPr>
        <w:t>8</w:t>
      </w:r>
      <w:r>
        <w:fldChar w:fldCharType="end"/>
      </w:r>
      <w:r w:rsidRPr="00230447">
        <w:rPr>
          <w:noProof/>
        </w:rPr>
        <w:t xml:space="preserve"> —</w:t>
      </w:r>
      <w:r>
        <w:rPr>
          <w:noProof/>
          <w:lang w:val="ru-RU"/>
        </w:rPr>
        <w:t xml:space="preserve"> Критический путь</w:t>
      </w:r>
    </w:p>
    <w:p w14:paraId="561014A6" w14:textId="34CE38A6" w:rsidR="00950B10" w:rsidRDefault="00950B10" w:rsidP="00950B10">
      <w:pPr>
        <w:rPr>
          <w:lang w:val="ru-RU"/>
        </w:rPr>
      </w:pPr>
      <w:r>
        <w:rPr>
          <w:lang w:val="ru-RU"/>
        </w:rPr>
        <w:tab/>
        <w:t>В критический путь входят следующие задачи:</w:t>
      </w:r>
    </w:p>
    <w:p w14:paraId="1319CB8A" w14:textId="74A2BAEE" w:rsidR="00950B10" w:rsidRDefault="00950B10" w:rsidP="00950B10">
      <w:pPr>
        <w:pStyle w:val="ae"/>
        <w:numPr>
          <w:ilvl w:val="0"/>
          <w:numId w:val="25"/>
        </w:numPr>
        <w:rPr>
          <w:lang w:val="ru-RU"/>
        </w:rPr>
      </w:pPr>
      <w:r>
        <w:rPr>
          <w:lang w:val="ru-RU"/>
        </w:rPr>
        <w:t>№2 «Установка ПО»;</w:t>
      </w:r>
    </w:p>
    <w:p w14:paraId="40D58EC6" w14:textId="1659230F" w:rsidR="00950B10" w:rsidRDefault="00950B10" w:rsidP="00950B10">
      <w:pPr>
        <w:pStyle w:val="ae"/>
        <w:numPr>
          <w:ilvl w:val="0"/>
          <w:numId w:val="25"/>
        </w:numPr>
        <w:rPr>
          <w:lang w:val="ru-RU"/>
        </w:rPr>
      </w:pPr>
      <w:r>
        <w:rPr>
          <w:lang w:val="ru-RU"/>
        </w:rPr>
        <w:t>№3 «Обучение персонала»;</w:t>
      </w:r>
    </w:p>
    <w:p w14:paraId="1DDF2507" w14:textId="3099C64C" w:rsidR="00950B10" w:rsidRDefault="00950B10" w:rsidP="00950B10">
      <w:pPr>
        <w:pStyle w:val="ae"/>
        <w:numPr>
          <w:ilvl w:val="0"/>
          <w:numId w:val="25"/>
        </w:numPr>
        <w:rPr>
          <w:lang w:val="ru-RU"/>
        </w:rPr>
      </w:pPr>
      <w:r>
        <w:rPr>
          <w:lang w:val="ru-RU"/>
        </w:rPr>
        <w:t>№13 «Проектирование сайта»;</w:t>
      </w:r>
    </w:p>
    <w:p w14:paraId="018446CA" w14:textId="6B9790C5" w:rsidR="00950B10" w:rsidRDefault="00950B10" w:rsidP="00950B10">
      <w:pPr>
        <w:pStyle w:val="ae"/>
        <w:numPr>
          <w:ilvl w:val="0"/>
          <w:numId w:val="25"/>
        </w:numPr>
        <w:rPr>
          <w:lang w:val="ru-RU"/>
        </w:rPr>
      </w:pPr>
      <w:r>
        <w:rPr>
          <w:lang w:val="ru-RU"/>
        </w:rPr>
        <w:t>№14 «Программирование сайта»;</w:t>
      </w:r>
    </w:p>
    <w:p w14:paraId="0485E57A" w14:textId="354322B7" w:rsidR="00950B10" w:rsidRDefault="00950B10" w:rsidP="00950B10">
      <w:pPr>
        <w:pStyle w:val="ae"/>
        <w:numPr>
          <w:ilvl w:val="0"/>
          <w:numId w:val="25"/>
        </w:numPr>
        <w:rPr>
          <w:lang w:val="ru-RU"/>
        </w:rPr>
      </w:pPr>
      <w:r>
        <w:rPr>
          <w:lang w:val="ru-RU"/>
        </w:rPr>
        <w:t>№15 «Наполнение сайта»;</w:t>
      </w:r>
    </w:p>
    <w:p w14:paraId="4A985A32" w14:textId="21FB0D4A" w:rsidR="00950B10" w:rsidRDefault="00950B10" w:rsidP="00950B10">
      <w:pPr>
        <w:pStyle w:val="ae"/>
        <w:numPr>
          <w:ilvl w:val="0"/>
          <w:numId w:val="25"/>
        </w:numPr>
        <w:rPr>
          <w:lang w:val="ru-RU"/>
        </w:rPr>
      </w:pPr>
      <w:r>
        <w:rPr>
          <w:lang w:val="ru-RU"/>
        </w:rPr>
        <w:t>№16 «Тестирование сайта».</w:t>
      </w:r>
    </w:p>
    <w:p w14:paraId="1AB43395" w14:textId="0E4EF3DF" w:rsidR="00950B10" w:rsidRDefault="00950B10" w:rsidP="00950B10">
      <w:pPr>
        <w:pStyle w:val="ae"/>
        <w:ind w:left="0"/>
        <w:rPr>
          <w:lang w:val="ru-RU"/>
        </w:rPr>
      </w:pPr>
      <w:r>
        <w:rPr>
          <w:lang w:val="ru-RU"/>
        </w:rPr>
        <w:tab/>
        <w:t xml:space="preserve">Как было подмечено, для оптимизации критического пути </w:t>
      </w:r>
      <w:r w:rsidR="00AA60BC">
        <w:rPr>
          <w:lang w:val="ru-RU"/>
        </w:rPr>
        <w:t>целесообразно назначить на задачи №14 «Программирование сайта»</w:t>
      </w:r>
      <w:r>
        <w:rPr>
          <w:lang w:val="ru-RU"/>
        </w:rPr>
        <w:t xml:space="preserve"> </w:t>
      </w:r>
      <w:r w:rsidR="00AA60BC">
        <w:rPr>
          <w:lang w:val="ru-RU"/>
        </w:rPr>
        <w:t>и №16 «Тестирование сайта» свободного программиста – Тимофеева. Затраты в этом случае составили 655184 р.</w:t>
      </w:r>
    </w:p>
    <w:p w14:paraId="1AF9B09B" w14:textId="4DB0923D" w:rsidR="00AA60BC" w:rsidRDefault="00AA60BC" w:rsidP="00950B10">
      <w:pPr>
        <w:pStyle w:val="ae"/>
        <w:ind w:left="0"/>
        <w:rPr>
          <w:lang w:val="ru-RU"/>
        </w:rPr>
      </w:pPr>
      <w:r>
        <w:rPr>
          <w:lang w:val="ru-RU"/>
        </w:rPr>
        <w:tab/>
        <w:t>Для оптимизации бюджета было предложено сменить оплату ПО на пропорциональную (обозначить ресурс, как трудовой со ставкой 30000 р. и пропорциональной оплатой), поскольку оно используется только в рабочее время.</w:t>
      </w:r>
    </w:p>
    <w:p w14:paraId="163964DB" w14:textId="2A27C0B8" w:rsidR="00A91BEF" w:rsidRDefault="00AA60BC" w:rsidP="00950B10">
      <w:pPr>
        <w:pStyle w:val="ae"/>
        <w:ind w:left="0"/>
        <w:rPr>
          <w:lang w:val="ru-RU"/>
        </w:rPr>
      </w:pPr>
      <w:r>
        <w:rPr>
          <w:lang w:val="ru-RU"/>
        </w:rPr>
        <w:tab/>
        <w:t>Результаты оптимизации (рисунок 12): дата завершения – 04.07.25 (58,5 дней), затраты – 594799 р.</w:t>
      </w:r>
    </w:p>
    <w:p w14:paraId="52191E98" w14:textId="583E8024" w:rsidR="00A91BEF" w:rsidRDefault="00A91BEF" w:rsidP="00950B10">
      <w:pPr>
        <w:pStyle w:val="ae"/>
        <w:ind w:left="0"/>
        <w:rPr>
          <w:lang w:val="ru-RU"/>
        </w:rPr>
      </w:pPr>
      <w:r>
        <w:rPr>
          <w:lang w:val="ru-RU"/>
        </w:rPr>
        <w:tab/>
        <w:t>Был сохранен базовый план проекта.</w:t>
      </w:r>
    </w:p>
    <w:p w14:paraId="3A1523C7" w14:textId="58C0952C" w:rsidR="00FE600A" w:rsidRDefault="00FE600A" w:rsidP="00FE600A">
      <w:pPr>
        <w:pStyle w:val="1"/>
      </w:pPr>
      <w:r>
        <w:t>Контроль за реализацией проекта</w:t>
      </w:r>
    </w:p>
    <w:p w14:paraId="6F278D80" w14:textId="678ABB66" w:rsidR="00FE600A" w:rsidRDefault="00A91BEF" w:rsidP="00FE600A">
      <w:pPr>
        <w:rPr>
          <w:lang w:val="ru-RU"/>
        </w:rPr>
      </w:pPr>
      <w:r>
        <w:rPr>
          <w:lang w:val="ru-RU"/>
        </w:rPr>
        <w:tab/>
        <w:t>Устанавливаем дату отчета 12.06.25 и задаем фактическую информацию по не менее 30% задач, предусматривающую актуализацию. Допустим, заболел Тимофеев</w:t>
      </w:r>
      <w:r w:rsidR="0065706C">
        <w:rPr>
          <w:lang w:val="ru-RU"/>
        </w:rPr>
        <w:t xml:space="preserve"> и по этой причине задача №14 «Программирование сайта» выполнена лишь на 5%. Линии хода выполнения проекта представлены на рисунке </w:t>
      </w:r>
      <w:r w:rsidR="003A618F">
        <w:rPr>
          <w:lang w:val="ru-RU"/>
        </w:rPr>
        <w:t>9</w:t>
      </w:r>
      <w:r w:rsidR="0065706C">
        <w:rPr>
          <w:lang w:val="ru-RU"/>
        </w:rPr>
        <w:t>.</w:t>
      </w:r>
    </w:p>
    <w:p w14:paraId="6FB97A82" w14:textId="77777777" w:rsidR="0065706C" w:rsidRDefault="0065706C" w:rsidP="00FE600A">
      <w:pPr>
        <w:rPr>
          <w:lang w:val="ru-RU"/>
        </w:rPr>
      </w:pPr>
    </w:p>
    <w:p w14:paraId="1E3E0270" w14:textId="77777777" w:rsidR="003A618F" w:rsidRDefault="0065706C" w:rsidP="003A618F">
      <w:pPr>
        <w:keepNext/>
        <w:jc w:val="center"/>
      </w:pPr>
      <w:r w:rsidRPr="0065706C">
        <w:rPr>
          <w:lang w:val="ru-RU"/>
        </w:rPr>
        <w:drawing>
          <wp:inline distT="0" distB="0" distL="0" distR="0" wp14:anchorId="38367BB7" wp14:editId="15B2F614">
            <wp:extent cx="5032800" cy="3097806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688" cy="31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280E" w14:textId="135E2B33" w:rsidR="0065706C" w:rsidRDefault="003A618F" w:rsidP="003A618F">
      <w:pPr>
        <w:pStyle w:val="ad"/>
        <w:rPr>
          <w:noProof/>
          <w:lang w:val="ru-RU"/>
        </w:rPr>
      </w:pPr>
      <w:r w:rsidRPr="003A618F">
        <w:rPr>
          <w:lang w:val="ru-RU"/>
        </w:rPr>
        <w:t xml:space="preserve">Рисунок </w:t>
      </w:r>
      <w:r>
        <w:fldChar w:fldCharType="begin"/>
      </w:r>
      <w:r w:rsidRPr="003A618F">
        <w:rPr>
          <w:lang w:val="ru-RU"/>
        </w:rPr>
        <w:instrText xml:space="preserve"> </w:instrText>
      </w:r>
      <w:r>
        <w:instrText>SEQ</w:instrText>
      </w:r>
      <w:r w:rsidRPr="003A618F">
        <w:rPr>
          <w:lang w:val="ru-RU"/>
        </w:rPr>
        <w:instrText xml:space="preserve"> Рисунок \* </w:instrText>
      </w:r>
      <w:r>
        <w:instrText>ARABIC</w:instrText>
      </w:r>
      <w:r w:rsidRPr="003A618F">
        <w:rPr>
          <w:lang w:val="ru-RU"/>
        </w:rPr>
        <w:instrText xml:space="preserve"> </w:instrText>
      </w:r>
      <w:r>
        <w:fldChar w:fldCharType="separate"/>
      </w:r>
      <w:r w:rsidR="008A024A">
        <w:rPr>
          <w:noProof/>
        </w:rPr>
        <w:t>9</w:t>
      </w:r>
      <w:r>
        <w:fldChar w:fldCharType="end"/>
      </w:r>
      <w:r w:rsidRPr="003A618F">
        <w:rPr>
          <w:noProof/>
          <w:lang w:val="ru-RU"/>
        </w:rPr>
        <w:t xml:space="preserve"> —</w:t>
      </w:r>
      <w:r>
        <w:rPr>
          <w:noProof/>
          <w:lang w:val="ru-RU"/>
        </w:rPr>
        <w:t xml:space="preserve"> Линии хода выполнения проекта</w:t>
      </w:r>
    </w:p>
    <w:p w14:paraId="0FC0CB3E" w14:textId="7241BAE6" w:rsidR="00F23198" w:rsidRDefault="0065706C" w:rsidP="0065706C">
      <w:pPr>
        <w:rPr>
          <w:lang w:val="ru-RU"/>
        </w:rPr>
      </w:pPr>
      <w:r>
        <w:rPr>
          <w:lang w:val="ru-RU"/>
        </w:rPr>
        <w:tab/>
        <w:t>Стоимостные параметры по методике освоенного объема:</w:t>
      </w:r>
    </w:p>
    <w:p w14:paraId="3DFB65C7" w14:textId="06DC44E1" w:rsidR="00F23198" w:rsidRDefault="00F23198" w:rsidP="00F23198">
      <w:pPr>
        <w:pStyle w:val="ae"/>
        <w:numPr>
          <w:ilvl w:val="0"/>
          <w:numId w:val="26"/>
        </w:numPr>
        <w:rPr>
          <w:lang w:val="ru-RU"/>
        </w:rPr>
      </w:pPr>
      <w:r>
        <w:rPr>
          <w:lang w:val="ru-RU"/>
        </w:rPr>
        <w:t>ЗО = 500152 р.</w:t>
      </w:r>
    </w:p>
    <w:p w14:paraId="4B4B0F67" w14:textId="733B59F4" w:rsidR="00F23198" w:rsidRPr="00F23198" w:rsidRDefault="00F23198" w:rsidP="00F23198">
      <w:pPr>
        <w:pStyle w:val="ae"/>
        <w:numPr>
          <w:ilvl w:val="0"/>
          <w:numId w:val="26"/>
        </w:numPr>
        <w:rPr>
          <w:lang w:val="ru-RU"/>
        </w:rPr>
      </w:pPr>
      <w:r>
        <w:rPr>
          <w:lang w:val="ru-RU"/>
        </w:rPr>
        <w:t>БСВР = 480445 р.</w:t>
      </w:r>
    </w:p>
    <w:p w14:paraId="0B1D09CB" w14:textId="5EABFE4B" w:rsidR="0065706C" w:rsidRDefault="0065706C" w:rsidP="0065706C">
      <w:pPr>
        <w:pStyle w:val="ae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ОКП = -19707 р.</w:t>
      </w:r>
    </w:p>
    <w:p w14:paraId="31A1D35A" w14:textId="0741BF67" w:rsidR="00F23198" w:rsidRDefault="0065706C" w:rsidP="003A618F">
      <w:pPr>
        <w:pStyle w:val="ae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ОПС = 555 р.</w:t>
      </w:r>
      <w:r w:rsidR="00F23198">
        <w:rPr>
          <w:lang w:val="ru-RU"/>
        </w:rPr>
        <w:t xml:space="preserve"> </w:t>
      </w:r>
    </w:p>
    <w:p w14:paraId="26CA5140" w14:textId="4EAD716E" w:rsidR="00F23198" w:rsidRDefault="00F23198" w:rsidP="00F23198">
      <w:pPr>
        <w:pStyle w:val="ae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ОПЗ = 687 р.</w:t>
      </w:r>
    </w:p>
    <w:p w14:paraId="6EE573A8" w14:textId="77777777" w:rsidR="003A618F" w:rsidRPr="003A618F" w:rsidRDefault="003A618F" w:rsidP="003A618F">
      <w:pPr>
        <w:rPr>
          <w:lang w:val="ru-RU"/>
        </w:rPr>
      </w:pPr>
    </w:p>
    <w:p w14:paraId="7B3E3955" w14:textId="560BE351" w:rsidR="00F23198" w:rsidRPr="00F23198" w:rsidRDefault="00F23198" w:rsidP="00F23198">
      <w:pPr>
        <w:rPr>
          <w:lang w:val="ru-RU"/>
        </w:rPr>
      </w:pPr>
      <w:r w:rsidRPr="00F23198">
        <w:rPr>
          <w:lang w:val="ru-RU"/>
        </w:rPr>
        <w:tab/>
      </w:r>
      <w:r w:rsidRPr="00F23198">
        <w:rPr>
          <w:b/>
          <w:bCs/>
          <w:lang w:val="ru-RU"/>
        </w:rPr>
        <w:t>Выводы</w:t>
      </w:r>
      <w:r>
        <w:rPr>
          <w:lang w:val="ru-RU"/>
        </w:rPr>
        <w:t xml:space="preserve">: в результате анализа по методике освоенного объема получено ОКП </w:t>
      </w:r>
      <w:proofErr w:type="gramStart"/>
      <w:r w:rsidRPr="00F23198">
        <w:rPr>
          <w:lang w:val="ru-RU"/>
        </w:rPr>
        <w:t>&lt;</w:t>
      </w:r>
      <w:r>
        <w:rPr>
          <w:lang w:val="ru-RU"/>
        </w:rPr>
        <w:t xml:space="preserve"> </w:t>
      </w:r>
      <w:r w:rsidRPr="00F23198">
        <w:rPr>
          <w:lang w:val="ru-RU"/>
        </w:rPr>
        <w:t>0</w:t>
      </w:r>
      <w:proofErr w:type="gramEnd"/>
      <w:r>
        <w:rPr>
          <w:lang w:val="ru-RU"/>
        </w:rPr>
        <w:t xml:space="preserve"> – проект выполняется с запаздыванием, ОПС </w:t>
      </w:r>
      <w:r w:rsidRPr="00F23198">
        <w:rPr>
          <w:lang w:val="ru-RU"/>
        </w:rPr>
        <w:t>&gt;</w:t>
      </w:r>
      <w:r>
        <w:rPr>
          <w:lang w:val="ru-RU"/>
        </w:rPr>
        <w:t xml:space="preserve"> </w:t>
      </w:r>
      <w:r w:rsidRPr="00F23198">
        <w:rPr>
          <w:lang w:val="ru-RU"/>
        </w:rPr>
        <w:t xml:space="preserve">0 </w:t>
      </w:r>
      <w:r>
        <w:rPr>
          <w:lang w:val="ru-RU"/>
        </w:rPr>
        <w:t xml:space="preserve">– проект укладывается в смету, ОПЗ </w:t>
      </w:r>
      <w:r w:rsidRPr="00F23198">
        <w:rPr>
          <w:lang w:val="ru-RU"/>
        </w:rPr>
        <w:t xml:space="preserve">&gt; 0 </w:t>
      </w:r>
      <w:r>
        <w:rPr>
          <w:lang w:val="ru-RU"/>
        </w:rPr>
        <w:t>–</w:t>
      </w:r>
      <w:r w:rsidRPr="00F23198">
        <w:rPr>
          <w:lang w:val="ru-RU"/>
        </w:rPr>
        <w:t xml:space="preserve"> </w:t>
      </w:r>
      <w:r>
        <w:rPr>
          <w:lang w:val="ru-RU"/>
        </w:rPr>
        <w:t>нет пе</w:t>
      </w:r>
      <w:bookmarkStart w:id="1" w:name="_GoBack"/>
      <w:bookmarkEnd w:id="1"/>
      <w:r>
        <w:rPr>
          <w:lang w:val="ru-RU"/>
        </w:rPr>
        <w:t>рерасхода средств.</w:t>
      </w:r>
    </w:p>
    <w:sectPr w:rsidR="00F23198" w:rsidRPr="00F23198" w:rsidSect="00DF2A87">
      <w:footerReference w:type="default" r:id="rId18"/>
      <w:footerReference w:type="first" r:id="rId19"/>
      <w:pgSz w:w="12240" w:h="15840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D5493" w14:textId="77777777" w:rsidR="00690D95" w:rsidRDefault="00690D95" w:rsidP="00DF2A87">
      <w:r>
        <w:separator/>
      </w:r>
    </w:p>
  </w:endnote>
  <w:endnote w:type="continuationSeparator" w:id="0">
    <w:p w14:paraId="77DDBB7E" w14:textId="77777777" w:rsidR="00690D95" w:rsidRDefault="00690D95" w:rsidP="00DF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24587"/>
      <w:docPartObj>
        <w:docPartGallery w:val="Page Numbers (Bottom of Page)"/>
        <w:docPartUnique/>
      </w:docPartObj>
    </w:sdtPr>
    <w:sdtEndPr/>
    <w:sdtContent>
      <w:p w14:paraId="2EDA47F9" w14:textId="144770FA" w:rsidR="000116AD" w:rsidRPr="00DF2A87" w:rsidRDefault="000116AD" w:rsidP="00DF2A87">
        <w:pPr>
          <w:pStyle w:val="a8"/>
          <w:jc w:val="center"/>
          <w:rPr>
            <w:rFonts w:ascii="Arial" w:hAnsi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68B0" w14:textId="3EF84DF1" w:rsidR="000116AD" w:rsidRPr="00DF2A87" w:rsidRDefault="000116AD" w:rsidP="00DF2A87">
    <w:pPr>
      <w:pStyle w:val="a8"/>
      <w:jc w:val="center"/>
      <w:rPr>
        <w:rFonts w:cs="Times New Roman"/>
        <w:i/>
        <w:iCs/>
        <w:sz w:val="24"/>
        <w:szCs w:val="24"/>
      </w:rPr>
    </w:pPr>
    <w:r w:rsidRPr="00DF2A87">
      <w:rPr>
        <w:rFonts w:cs="Times New Roman"/>
        <w:i/>
        <w:iCs/>
        <w:sz w:val="24"/>
        <w:szCs w:val="24"/>
        <w:lang w:val="ru-RU"/>
      </w:rPr>
      <w:t>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74605" w14:textId="77777777" w:rsidR="00690D95" w:rsidRDefault="00690D95" w:rsidP="00DF2A87">
      <w:r>
        <w:separator/>
      </w:r>
    </w:p>
  </w:footnote>
  <w:footnote w:type="continuationSeparator" w:id="0">
    <w:p w14:paraId="596C3AD9" w14:textId="77777777" w:rsidR="00690D95" w:rsidRDefault="00690D95" w:rsidP="00DF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43A"/>
    <w:multiLevelType w:val="hybridMultilevel"/>
    <w:tmpl w:val="361C49B0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43DB"/>
    <w:multiLevelType w:val="hybridMultilevel"/>
    <w:tmpl w:val="E7487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1720"/>
    <w:multiLevelType w:val="hybridMultilevel"/>
    <w:tmpl w:val="FB549304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5201C"/>
    <w:multiLevelType w:val="hybridMultilevel"/>
    <w:tmpl w:val="1D408A78"/>
    <w:lvl w:ilvl="0" w:tplc="7A103BF8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31D4E"/>
    <w:multiLevelType w:val="hybridMultilevel"/>
    <w:tmpl w:val="E7821260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94100"/>
    <w:multiLevelType w:val="hybridMultilevel"/>
    <w:tmpl w:val="9D4CE660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3BB2"/>
    <w:multiLevelType w:val="hybridMultilevel"/>
    <w:tmpl w:val="C8727508"/>
    <w:lvl w:ilvl="0" w:tplc="55F61F1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CA10A6"/>
    <w:multiLevelType w:val="hybridMultilevel"/>
    <w:tmpl w:val="608E7F26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F53BC"/>
    <w:multiLevelType w:val="hybridMultilevel"/>
    <w:tmpl w:val="1E98F6F4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45E1A"/>
    <w:multiLevelType w:val="hybridMultilevel"/>
    <w:tmpl w:val="8AC89028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A0B67"/>
    <w:multiLevelType w:val="hybridMultilevel"/>
    <w:tmpl w:val="656C66E2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C167B"/>
    <w:multiLevelType w:val="hybridMultilevel"/>
    <w:tmpl w:val="5440ACF2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F1E78"/>
    <w:multiLevelType w:val="hybridMultilevel"/>
    <w:tmpl w:val="BBD0D3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631E8"/>
    <w:multiLevelType w:val="hybridMultilevel"/>
    <w:tmpl w:val="C19AB4EA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941DC"/>
    <w:multiLevelType w:val="hybridMultilevel"/>
    <w:tmpl w:val="D2CEB268"/>
    <w:lvl w:ilvl="0" w:tplc="55F61F1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E362441"/>
    <w:multiLevelType w:val="hybridMultilevel"/>
    <w:tmpl w:val="25186A5C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B3544"/>
    <w:multiLevelType w:val="hybridMultilevel"/>
    <w:tmpl w:val="D1C4F3CA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94241"/>
    <w:multiLevelType w:val="hybridMultilevel"/>
    <w:tmpl w:val="E4EAA470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7387A"/>
    <w:multiLevelType w:val="hybridMultilevel"/>
    <w:tmpl w:val="E02A4FA2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84813"/>
    <w:multiLevelType w:val="hybridMultilevel"/>
    <w:tmpl w:val="87B243C2"/>
    <w:lvl w:ilvl="0" w:tplc="55F61F1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9E503D"/>
    <w:multiLevelType w:val="hybridMultilevel"/>
    <w:tmpl w:val="FFDC35BE"/>
    <w:lvl w:ilvl="0" w:tplc="55F61F1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740C421D"/>
    <w:multiLevelType w:val="hybridMultilevel"/>
    <w:tmpl w:val="1EA4B9C6"/>
    <w:lvl w:ilvl="0" w:tplc="55F61F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7"/>
  </w:num>
  <w:num w:numId="5">
    <w:abstractNumId w:val="3"/>
    <w:lvlOverride w:ilvl="0">
      <w:startOverride w:val="1"/>
    </w:lvlOverride>
  </w:num>
  <w:num w:numId="6">
    <w:abstractNumId w:val="16"/>
  </w:num>
  <w:num w:numId="7">
    <w:abstractNumId w:val="20"/>
  </w:num>
  <w:num w:numId="8">
    <w:abstractNumId w:val="18"/>
  </w:num>
  <w:num w:numId="9">
    <w:abstractNumId w:val="17"/>
  </w:num>
  <w:num w:numId="10">
    <w:abstractNumId w:val="8"/>
  </w:num>
  <w:num w:numId="11">
    <w:abstractNumId w:val="15"/>
  </w:num>
  <w:num w:numId="12">
    <w:abstractNumId w:val="4"/>
  </w:num>
  <w:num w:numId="13">
    <w:abstractNumId w:val="13"/>
  </w:num>
  <w:num w:numId="14">
    <w:abstractNumId w:val="3"/>
    <w:lvlOverride w:ilvl="0">
      <w:startOverride w:val="1"/>
    </w:lvlOverride>
  </w:num>
  <w:num w:numId="15">
    <w:abstractNumId w:val="9"/>
  </w:num>
  <w:num w:numId="16">
    <w:abstractNumId w:val="1"/>
  </w:num>
  <w:num w:numId="17">
    <w:abstractNumId w:val="12"/>
  </w:num>
  <w:num w:numId="18">
    <w:abstractNumId w:val="19"/>
  </w:num>
  <w:num w:numId="19">
    <w:abstractNumId w:val="6"/>
  </w:num>
  <w:num w:numId="20">
    <w:abstractNumId w:val="0"/>
  </w:num>
  <w:num w:numId="21">
    <w:abstractNumId w:val="2"/>
  </w:num>
  <w:num w:numId="22">
    <w:abstractNumId w:val="5"/>
  </w:num>
  <w:num w:numId="23">
    <w:abstractNumId w:val="10"/>
  </w:num>
  <w:num w:numId="24">
    <w:abstractNumId w:val="14"/>
  </w:num>
  <w:num w:numId="25">
    <w:abstractNumId w:val="1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59"/>
    <w:rsid w:val="000116AD"/>
    <w:rsid w:val="00014C14"/>
    <w:rsid w:val="00061A1D"/>
    <w:rsid w:val="000651EF"/>
    <w:rsid w:val="00082B45"/>
    <w:rsid w:val="00092B1B"/>
    <w:rsid w:val="000A5924"/>
    <w:rsid w:val="000B00A3"/>
    <w:rsid w:val="000B27C1"/>
    <w:rsid w:val="000D1568"/>
    <w:rsid w:val="000D3BDC"/>
    <w:rsid w:val="000D5E48"/>
    <w:rsid w:val="000E7C81"/>
    <w:rsid w:val="000F1B3E"/>
    <w:rsid w:val="00100FAF"/>
    <w:rsid w:val="00123243"/>
    <w:rsid w:val="00125A97"/>
    <w:rsid w:val="00130197"/>
    <w:rsid w:val="00132FB6"/>
    <w:rsid w:val="00164EAB"/>
    <w:rsid w:val="00191150"/>
    <w:rsid w:val="00191EB4"/>
    <w:rsid w:val="00194825"/>
    <w:rsid w:val="0019747D"/>
    <w:rsid w:val="001B63B2"/>
    <w:rsid w:val="001D1A13"/>
    <w:rsid w:val="001E0181"/>
    <w:rsid w:val="001E2E03"/>
    <w:rsid w:val="001E6359"/>
    <w:rsid w:val="001E7F48"/>
    <w:rsid w:val="002015DC"/>
    <w:rsid w:val="00212680"/>
    <w:rsid w:val="0021491D"/>
    <w:rsid w:val="00226156"/>
    <w:rsid w:val="0023196E"/>
    <w:rsid w:val="0026164B"/>
    <w:rsid w:val="00265A72"/>
    <w:rsid w:val="00272774"/>
    <w:rsid w:val="00292758"/>
    <w:rsid w:val="002969EF"/>
    <w:rsid w:val="002B5510"/>
    <w:rsid w:val="002C1FEA"/>
    <w:rsid w:val="002C2C64"/>
    <w:rsid w:val="002C761B"/>
    <w:rsid w:val="002F3A3D"/>
    <w:rsid w:val="00303A74"/>
    <w:rsid w:val="00312A68"/>
    <w:rsid w:val="003157F0"/>
    <w:rsid w:val="00353293"/>
    <w:rsid w:val="003614D6"/>
    <w:rsid w:val="00367D05"/>
    <w:rsid w:val="0037260E"/>
    <w:rsid w:val="003731C4"/>
    <w:rsid w:val="003836B5"/>
    <w:rsid w:val="00386879"/>
    <w:rsid w:val="003A220D"/>
    <w:rsid w:val="003A618F"/>
    <w:rsid w:val="003D63B3"/>
    <w:rsid w:val="00406278"/>
    <w:rsid w:val="00410EA0"/>
    <w:rsid w:val="004127A3"/>
    <w:rsid w:val="00430783"/>
    <w:rsid w:val="00432370"/>
    <w:rsid w:val="004519DD"/>
    <w:rsid w:val="0047080D"/>
    <w:rsid w:val="0049071A"/>
    <w:rsid w:val="00493052"/>
    <w:rsid w:val="00493228"/>
    <w:rsid w:val="004967E2"/>
    <w:rsid w:val="00497D16"/>
    <w:rsid w:val="004B4828"/>
    <w:rsid w:val="004C7BFB"/>
    <w:rsid w:val="004E47EE"/>
    <w:rsid w:val="00502C43"/>
    <w:rsid w:val="00513CC0"/>
    <w:rsid w:val="00517246"/>
    <w:rsid w:val="00586EB9"/>
    <w:rsid w:val="00594E48"/>
    <w:rsid w:val="005A037B"/>
    <w:rsid w:val="005B537F"/>
    <w:rsid w:val="005B5C89"/>
    <w:rsid w:val="005C2185"/>
    <w:rsid w:val="005D06B0"/>
    <w:rsid w:val="005D21C9"/>
    <w:rsid w:val="005E075C"/>
    <w:rsid w:val="005F62BB"/>
    <w:rsid w:val="005F7A88"/>
    <w:rsid w:val="00613AFF"/>
    <w:rsid w:val="00622080"/>
    <w:rsid w:val="0063430F"/>
    <w:rsid w:val="00641002"/>
    <w:rsid w:val="006427B4"/>
    <w:rsid w:val="00644115"/>
    <w:rsid w:val="006509A1"/>
    <w:rsid w:val="0065706C"/>
    <w:rsid w:val="00663D54"/>
    <w:rsid w:val="00672D4F"/>
    <w:rsid w:val="006736ED"/>
    <w:rsid w:val="00690B50"/>
    <w:rsid w:val="00690D95"/>
    <w:rsid w:val="006C2201"/>
    <w:rsid w:val="0071143F"/>
    <w:rsid w:val="0071178A"/>
    <w:rsid w:val="0071267D"/>
    <w:rsid w:val="0071327D"/>
    <w:rsid w:val="00722FDE"/>
    <w:rsid w:val="00742768"/>
    <w:rsid w:val="00753985"/>
    <w:rsid w:val="00755241"/>
    <w:rsid w:val="00783F27"/>
    <w:rsid w:val="00796558"/>
    <w:rsid w:val="007B2D1D"/>
    <w:rsid w:val="007C2AC8"/>
    <w:rsid w:val="007C3E62"/>
    <w:rsid w:val="007C58CD"/>
    <w:rsid w:val="007D4DD4"/>
    <w:rsid w:val="007E5172"/>
    <w:rsid w:val="007E6199"/>
    <w:rsid w:val="00827F0E"/>
    <w:rsid w:val="00840A4D"/>
    <w:rsid w:val="0084462D"/>
    <w:rsid w:val="008846A7"/>
    <w:rsid w:val="00890D78"/>
    <w:rsid w:val="00896D3C"/>
    <w:rsid w:val="008A024A"/>
    <w:rsid w:val="008A1A01"/>
    <w:rsid w:val="008B5A5A"/>
    <w:rsid w:val="008B6597"/>
    <w:rsid w:val="008C35D9"/>
    <w:rsid w:val="009241C4"/>
    <w:rsid w:val="00950AF3"/>
    <w:rsid w:val="00950B10"/>
    <w:rsid w:val="009513F3"/>
    <w:rsid w:val="009667F2"/>
    <w:rsid w:val="00974605"/>
    <w:rsid w:val="00974C24"/>
    <w:rsid w:val="0098377E"/>
    <w:rsid w:val="00987DC4"/>
    <w:rsid w:val="00993975"/>
    <w:rsid w:val="009B0598"/>
    <w:rsid w:val="009B2E90"/>
    <w:rsid w:val="009C7A75"/>
    <w:rsid w:val="009D618D"/>
    <w:rsid w:val="009E04F9"/>
    <w:rsid w:val="00A0123A"/>
    <w:rsid w:val="00A01A69"/>
    <w:rsid w:val="00A15149"/>
    <w:rsid w:val="00A2479B"/>
    <w:rsid w:val="00A301BB"/>
    <w:rsid w:val="00A52FA7"/>
    <w:rsid w:val="00A84A47"/>
    <w:rsid w:val="00A87365"/>
    <w:rsid w:val="00A91BEF"/>
    <w:rsid w:val="00AA40C0"/>
    <w:rsid w:val="00AA60BC"/>
    <w:rsid w:val="00AD3264"/>
    <w:rsid w:val="00AE5169"/>
    <w:rsid w:val="00B259FF"/>
    <w:rsid w:val="00B32E40"/>
    <w:rsid w:val="00B57F3D"/>
    <w:rsid w:val="00B816F4"/>
    <w:rsid w:val="00BA095C"/>
    <w:rsid w:val="00BB4733"/>
    <w:rsid w:val="00BD0BD4"/>
    <w:rsid w:val="00BD495D"/>
    <w:rsid w:val="00C837F6"/>
    <w:rsid w:val="00C90D59"/>
    <w:rsid w:val="00CB4A62"/>
    <w:rsid w:val="00CE7F2B"/>
    <w:rsid w:val="00D25F36"/>
    <w:rsid w:val="00D33791"/>
    <w:rsid w:val="00D34925"/>
    <w:rsid w:val="00D4154B"/>
    <w:rsid w:val="00D46CDB"/>
    <w:rsid w:val="00D51395"/>
    <w:rsid w:val="00D8406A"/>
    <w:rsid w:val="00D96CDA"/>
    <w:rsid w:val="00DA0D58"/>
    <w:rsid w:val="00DA73AB"/>
    <w:rsid w:val="00DD3D5A"/>
    <w:rsid w:val="00DD68B7"/>
    <w:rsid w:val="00DE0615"/>
    <w:rsid w:val="00DE43F9"/>
    <w:rsid w:val="00DF2A87"/>
    <w:rsid w:val="00DF3CE9"/>
    <w:rsid w:val="00E13FF8"/>
    <w:rsid w:val="00E259C8"/>
    <w:rsid w:val="00E268D4"/>
    <w:rsid w:val="00E82A02"/>
    <w:rsid w:val="00EA5027"/>
    <w:rsid w:val="00EB1BB6"/>
    <w:rsid w:val="00ED102F"/>
    <w:rsid w:val="00ED235C"/>
    <w:rsid w:val="00ED321A"/>
    <w:rsid w:val="00EF321F"/>
    <w:rsid w:val="00F22F63"/>
    <w:rsid w:val="00F2304D"/>
    <w:rsid w:val="00F23198"/>
    <w:rsid w:val="00F37B5E"/>
    <w:rsid w:val="00F62CA4"/>
    <w:rsid w:val="00F82061"/>
    <w:rsid w:val="00F95C6F"/>
    <w:rsid w:val="00F9614E"/>
    <w:rsid w:val="00FA348B"/>
    <w:rsid w:val="00FA4493"/>
    <w:rsid w:val="00FC4533"/>
    <w:rsid w:val="00FE2A20"/>
    <w:rsid w:val="00FE600A"/>
    <w:rsid w:val="00FF272B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D85D"/>
  <w15:docId w15:val="{94C8517B-A143-4822-9340-4D4EC7EB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2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731C4"/>
    <w:pPr>
      <w:keepNext/>
      <w:keepLines/>
      <w:numPr>
        <w:numId w:val="1"/>
      </w:numPr>
      <w:spacing w:before="400" w:after="120"/>
      <w:ind w:left="360"/>
      <w:outlineLvl w:val="0"/>
    </w:pPr>
    <w:rPr>
      <w:rFonts w:cs="Times New Roman"/>
      <w:b/>
      <w:bCs/>
      <w:sz w:val="36"/>
      <w:szCs w:val="36"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3731C4"/>
    <w:pPr>
      <w:keepNext/>
      <w:keepLines/>
      <w:spacing w:after="60"/>
      <w:jc w:val="center"/>
    </w:pPr>
    <w:rPr>
      <w:caps/>
      <w:sz w:val="36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2A87"/>
  </w:style>
  <w:style w:type="paragraph" w:styleId="a8">
    <w:name w:val="footer"/>
    <w:basedOn w:val="a"/>
    <w:link w:val="a9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2A87"/>
  </w:style>
  <w:style w:type="table" w:styleId="aa">
    <w:name w:val="Table Grid"/>
    <w:basedOn w:val="a1"/>
    <w:uiPriority w:val="39"/>
    <w:rsid w:val="00974C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3731C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31C4"/>
    <w:pPr>
      <w:tabs>
        <w:tab w:val="right" w:leader="dot" w:pos="9962"/>
      </w:tabs>
      <w:spacing w:after="100"/>
    </w:pPr>
    <w:rPr>
      <w:noProof/>
      <w:lang w:val="ru-RU"/>
    </w:rPr>
  </w:style>
  <w:style w:type="character" w:styleId="ac">
    <w:name w:val="Hyperlink"/>
    <w:basedOn w:val="a0"/>
    <w:uiPriority w:val="99"/>
    <w:unhideWhenUsed/>
    <w:rsid w:val="003731C4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731C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731C4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D1568"/>
    <w:pPr>
      <w:spacing w:line="360" w:lineRule="auto"/>
      <w:jc w:val="center"/>
    </w:pPr>
    <w:rPr>
      <w:iCs/>
      <w:szCs w:val="18"/>
    </w:rPr>
  </w:style>
  <w:style w:type="paragraph" w:styleId="ae">
    <w:name w:val="List Paragraph"/>
    <w:basedOn w:val="a"/>
    <w:uiPriority w:val="34"/>
    <w:qFormat/>
    <w:rsid w:val="0036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9F0D1-443A-47AC-A991-5BFAFA66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7276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Валерия Авдейкина</dc:creator>
  <cp:lastModifiedBy>Валерия Авдейкина</cp:lastModifiedBy>
  <cp:revision>102</cp:revision>
  <cp:lastPrinted>2025-03-25T08:23:00Z</cp:lastPrinted>
  <dcterms:created xsi:type="dcterms:W3CDTF">2025-02-16T09:28:00Z</dcterms:created>
  <dcterms:modified xsi:type="dcterms:W3CDTF">2025-03-25T08:28:00Z</dcterms:modified>
</cp:coreProperties>
</file>