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6C0159">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0000F5" w:rsidRDefault="006C0159"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000000F5"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FC2A5E" w:rsidRPr="000000F5" w:rsidRDefault="006C0159">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00197CD0" w:rsidRPr="000000F5">
                            <w:rPr>
                              <w:i/>
                              <w:iCs/>
                              <w:color w:val="244583" w:themeColor="accent2" w:themeShade="80"/>
                              <w:sz w:val="28"/>
                              <w:szCs w:val="28"/>
                              <w:lang w:val="en-US"/>
                            </w:rPr>
                            <w:t>Spécifications</w:t>
                          </w:r>
                          <w:proofErr w:type="spellEnd"/>
                        </w:sdtContent>
                      </w:sdt>
                    </w:p>
                    <w:p w:rsidR="00FC2A5E" w:rsidRPr="000000F5" w:rsidRDefault="00FC2A5E">
                      <w:pPr>
                        <w:rPr>
                          <w:i/>
                          <w:iCs/>
                          <w:color w:val="244583" w:themeColor="accent2" w:themeShade="80"/>
                          <w:sz w:val="28"/>
                          <w:szCs w:val="28"/>
                          <w:lang w:val="en-US"/>
                        </w:rPr>
                      </w:pPr>
                    </w:p>
                    <w:p w:rsidR="00FC2A5E" w:rsidRDefault="006C0159">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 aux </w:t>
                          </w:r>
                          <w:proofErr w:type="spellStart"/>
                          <w:r w:rsidR="0009380F">
                            <w:t>WebServices</w:t>
                          </w:r>
                          <w:proofErr w:type="spellEnd"/>
                          <w:r w:rsidR="0009380F">
                            <w:t xml:space="preserve"> </w:t>
                          </w:r>
                          <w:r w:rsidR="000000F5">
                            <w:t xml:space="preserve">en lecture </w:t>
                          </w:r>
                          <w:r w:rsidR="0009380F">
                            <w:t xml:space="preserve">qui devront être exposées par le BackOffice </w:t>
                          </w:r>
                          <w:proofErr w:type="spellStart"/>
                          <w:r w:rsidR="0009380F">
                            <w:t>Moving</w:t>
                          </w:r>
                          <w:proofErr w:type="spellEnd"/>
                          <w:r w:rsidR="0009380F">
                            <w:t>-BO</w:t>
                          </w:r>
                        </w:sdtContent>
                      </w:sdt>
                    </w:p>
                  </w:txbxContent>
                </v:textbox>
                <w10:wrap anchorx="margin" anchory="page"/>
              </v:rect>
            </w:pict>
          </w:r>
          <w:r w:rsidRPr="006C0159">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6C0159">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6C0159">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6C0159">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6C0159">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6C0159">
      <w:pPr>
        <w:pStyle w:val="Titre"/>
        <w:rPr>
          <w:lang w:val="en-US"/>
        </w:rPr>
      </w:pPr>
      <w:sdt>
        <w:sdtPr>
          <w:id w:val="112299847"/>
          <w:docPartObj>
            <w:docPartGallery w:val="Quick Parts"/>
            <w:docPartUnique/>
          </w:docPartObj>
        </w:sdtPr>
        <w:sdtContent>
          <w:r w:rsidRPr="006C0159">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sidRPr="006C0159">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6C0159">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6C0159">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6C0159">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6C0159">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6C0159">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6C0159">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6C0159">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6C0159">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6C0159">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6C0159">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6C0159">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6C0159">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6C0159">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6C0159">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6C0159">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6C0159">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6C0159">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6C0159">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6C0159">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6C0159">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056E8C" w:rsidRDefault="006C0159">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740262" w:history="1">
            <w:r w:rsidR="00056E8C" w:rsidRPr="00E55285">
              <w:rPr>
                <w:rStyle w:val="Lienhypertexte"/>
                <w:noProof/>
              </w:rPr>
              <w:t>Introduction</w:t>
            </w:r>
            <w:r w:rsidR="00056E8C">
              <w:rPr>
                <w:noProof/>
                <w:webHidden/>
              </w:rPr>
              <w:tab/>
            </w:r>
            <w:r>
              <w:rPr>
                <w:noProof/>
                <w:webHidden/>
              </w:rPr>
              <w:fldChar w:fldCharType="begin"/>
            </w:r>
            <w:r w:rsidR="00056E8C">
              <w:rPr>
                <w:noProof/>
                <w:webHidden/>
              </w:rPr>
              <w:instrText xml:space="preserve"> PAGEREF _Toc387740262 \h </w:instrText>
            </w:r>
            <w:r>
              <w:rPr>
                <w:noProof/>
                <w:webHidden/>
              </w:rPr>
            </w:r>
            <w:r>
              <w:rPr>
                <w:noProof/>
                <w:webHidden/>
              </w:rPr>
              <w:fldChar w:fldCharType="separate"/>
            </w:r>
            <w:r w:rsidR="00056E8C">
              <w:rPr>
                <w:noProof/>
                <w:webHidden/>
              </w:rPr>
              <w:t>2</w:t>
            </w:r>
            <w:r>
              <w:rPr>
                <w:noProof/>
                <w:webHidden/>
              </w:rPr>
              <w:fldChar w:fldCharType="end"/>
            </w:r>
          </w:hyperlink>
        </w:p>
        <w:p w:rsidR="00056E8C" w:rsidRDefault="006C0159">
          <w:pPr>
            <w:pStyle w:val="TM1"/>
            <w:tabs>
              <w:tab w:val="right" w:leader="dot" w:pos="8211"/>
            </w:tabs>
            <w:rPr>
              <w:rFonts w:asciiTheme="minorHAnsi" w:hAnsiTheme="minorHAnsi"/>
              <w:noProof/>
              <w:color w:val="auto"/>
              <w:sz w:val="22"/>
              <w:szCs w:val="22"/>
              <w:lang w:eastAsia="fr-FR"/>
            </w:rPr>
          </w:pPr>
          <w:hyperlink w:anchor="_Toc387740263" w:history="1">
            <w:r w:rsidR="00056E8C" w:rsidRPr="00E55285">
              <w:rPr>
                <w:rStyle w:val="Lienhypertexte"/>
                <w:noProof/>
              </w:rPr>
              <w:t>Contrôle d’accès</w:t>
            </w:r>
            <w:r w:rsidR="00056E8C">
              <w:rPr>
                <w:noProof/>
                <w:webHidden/>
              </w:rPr>
              <w:tab/>
            </w:r>
            <w:r>
              <w:rPr>
                <w:noProof/>
                <w:webHidden/>
              </w:rPr>
              <w:fldChar w:fldCharType="begin"/>
            </w:r>
            <w:r w:rsidR="00056E8C">
              <w:rPr>
                <w:noProof/>
                <w:webHidden/>
              </w:rPr>
              <w:instrText xml:space="preserve"> PAGEREF _Toc387740263 \h </w:instrText>
            </w:r>
            <w:r>
              <w:rPr>
                <w:noProof/>
                <w:webHidden/>
              </w:rPr>
            </w:r>
            <w:r>
              <w:rPr>
                <w:noProof/>
                <w:webHidden/>
              </w:rPr>
              <w:fldChar w:fldCharType="separate"/>
            </w:r>
            <w:r w:rsidR="00056E8C">
              <w:rPr>
                <w:noProof/>
                <w:webHidden/>
              </w:rPr>
              <w:t>3</w:t>
            </w:r>
            <w:r>
              <w:rPr>
                <w:noProof/>
                <w:webHidden/>
              </w:rPr>
              <w:fldChar w:fldCharType="end"/>
            </w:r>
          </w:hyperlink>
        </w:p>
        <w:p w:rsidR="00056E8C" w:rsidRDefault="006C0159">
          <w:pPr>
            <w:pStyle w:val="TM2"/>
            <w:tabs>
              <w:tab w:val="right" w:leader="dot" w:pos="8211"/>
            </w:tabs>
            <w:rPr>
              <w:rFonts w:asciiTheme="minorHAnsi" w:hAnsiTheme="minorHAnsi"/>
              <w:noProof/>
              <w:color w:val="auto"/>
              <w:sz w:val="22"/>
              <w:szCs w:val="22"/>
              <w:lang w:eastAsia="fr-FR"/>
            </w:rPr>
          </w:pPr>
          <w:hyperlink w:anchor="_Toc387740264" w:history="1">
            <w:r w:rsidR="00056E8C" w:rsidRPr="00E55285">
              <w:rPr>
                <w:rStyle w:val="Lienhypertexte"/>
                <w:noProof/>
              </w:rPr>
              <w:t>Méthode authenticate</w:t>
            </w:r>
            <w:r w:rsidR="00056E8C">
              <w:rPr>
                <w:noProof/>
                <w:webHidden/>
              </w:rPr>
              <w:tab/>
            </w:r>
            <w:r>
              <w:rPr>
                <w:noProof/>
                <w:webHidden/>
              </w:rPr>
              <w:fldChar w:fldCharType="begin"/>
            </w:r>
            <w:r w:rsidR="00056E8C">
              <w:rPr>
                <w:noProof/>
                <w:webHidden/>
              </w:rPr>
              <w:instrText xml:space="preserve"> PAGEREF _Toc387740264 \h </w:instrText>
            </w:r>
            <w:r>
              <w:rPr>
                <w:noProof/>
                <w:webHidden/>
              </w:rPr>
            </w:r>
            <w:r>
              <w:rPr>
                <w:noProof/>
                <w:webHidden/>
              </w:rPr>
              <w:fldChar w:fldCharType="separate"/>
            </w:r>
            <w:r w:rsidR="00056E8C">
              <w:rPr>
                <w:noProof/>
                <w:webHidden/>
              </w:rPr>
              <w:t>3</w:t>
            </w:r>
            <w:r>
              <w:rPr>
                <w:noProof/>
                <w:webHidden/>
              </w:rPr>
              <w:fldChar w:fldCharType="end"/>
            </w:r>
          </w:hyperlink>
        </w:p>
        <w:p w:rsidR="00056E8C" w:rsidRDefault="006C0159">
          <w:pPr>
            <w:pStyle w:val="TM2"/>
            <w:tabs>
              <w:tab w:val="right" w:leader="dot" w:pos="8211"/>
            </w:tabs>
            <w:rPr>
              <w:rFonts w:asciiTheme="minorHAnsi" w:hAnsiTheme="minorHAnsi"/>
              <w:noProof/>
              <w:color w:val="auto"/>
              <w:sz w:val="22"/>
              <w:szCs w:val="22"/>
              <w:lang w:eastAsia="fr-FR"/>
            </w:rPr>
          </w:pPr>
          <w:hyperlink w:anchor="_Toc387740265" w:history="1">
            <w:r w:rsidR="00056E8C" w:rsidRPr="00E55285">
              <w:rPr>
                <w:rStyle w:val="Lienhypertexte"/>
                <w:noProof/>
              </w:rPr>
              <w:t>Méthode getAccessToken</w:t>
            </w:r>
            <w:r w:rsidR="00056E8C">
              <w:rPr>
                <w:noProof/>
                <w:webHidden/>
              </w:rPr>
              <w:tab/>
            </w:r>
            <w:r>
              <w:rPr>
                <w:noProof/>
                <w:webHidden/>
              </w:rPr>
              <w:fldChar w:fldCharType="begin"/>
            </w:r>
            <w:r w:rsidR="00056E8C">
              <w:rPr>
                <w:noProof/>
                <w:webHidden/>
              </w:rPr>
              <w:instrText xml:space="preserve"> PAGEREF _Toc387740265 \h </w:instrText>
            </w:r>
            <w:r>
              <w:rPr>
                <w:noProof/>
                <w:webHidden/>
              </w:rPr>
            </w:r>
            <w:r>
              <w:rPr>
                <w:noProof/>
                <w:webHidden/>
              </w:rPr>
              <w:fldChar w:fldCharType="separate"/>
            </w:r>
            <w:r w:rsidR="00056E8C">
              <w:rPr>
                <w:noProof/>
                <w:webHidden/>
              </w:rPr>
              <w:t>3</w:t>
            </w:r>
            <w:r>
              <w:rPr>
                <w:noProof/>
                <w:webHidden/>
              </w:rPr>
              <w:fldChar w:fldCharType="end"/>
            </w:r>
          </w:hyperlink>
        </w:p>
        <w:p w:rsidR="00056E8C" w:rsidRDefault="006C0159">
          <w:pPr>
            <w:pStyle w:val="TM1"/>
            <w:tabs>
              <w:tab w:val="right" w:leader="dot" w:pos="8211"/>
            </w:tabs>
            <w:rPr>
              <w:rFonts w:asciiTheme="minorHAnsi" w:hAnsiTheme="minorHAnsi"/>
              <w:noProof/>
              <w:color w:val="auto"/>
              <w:sz w:val="22"/>
              <w:szCs w:val="22"/>
              <w:lang w:eastAsia="fr-FR"/>
            </w:rPr>
          </w:pPr>
          <w:hyperlink w:anchor="_Toc387740266" w:history="1">
            <w:r w:rsidR="00056E8C" w:rsidRPr="00E55285">
              <w:rPr>
                <w:rStyle w:val="Lienhypertexte"/>
                <w:noProof/>
              </w:rPr>
              <w:t>Accès aux éléments</w:t>
            </w:r>
            <w:r w:rsidR="00056E8C">
              <w:rPr>
                <w:noProof/>
                <w:webHidden/>
              </w:rPr>
              <w:tab/>
            </w:r>
            <w:r>
              <w:rPr>
                <w:noProof/>
                <w:webHidden/>
              </w:rPr>
              <w:fldChar w:fldCharType="begin"/>
            </w:r>
            <w:r w:rsidR="00056E8C">
              <w:rPr>
                <w:noProof/>
                <w:webHidden/>
              </w:rPr>
              <w:instrText xml:space="preserve"> PAGEREF _Toc387740266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C0159">
          <w:pPr>
            <w:pStyle w:val="TM2"/>
            <w:tabs>
              <w:tab w:val="right" w:leader="dot" w:pos="8211"/>
            </w:tabs>
            <w:rPr>
              <w:rFonts w:asciiTheme="minorHAnsi" w:hAnsiTheme="minorHAnsi"/>
              <w:noProof/>
              <w:color w:val="auto"/>
              <w:sz w:val="22"/>
              <w:szCs w:val="22"/>
              <w:lang w:eastAsia="fr-FR"/>
            </w:rPr>
          </w:pPr>
          <w:hyperlink w:anchor="_Toc387740267" w:history="1">
            <w:r w:rsidR="00056E8C" w:rsidRPr="00E55285">
              <w:rPr>
                <w:rStyle w:val="Lienhypertexte"/>
                <w:noProof/>
              </w:rPr>
              <w:t>Méthode getListAllParcours</w:t>
            </w:r>
            <w:r w:rsidR="00056E8C">
              <w:rPr>
                <w:noProof/>
                <w:webHidden/>
              </w:rPr>
              <w:tab/>
            </w:r>
            <w:r>
              <w:rPr>
                <w:noProof/>
                <w:webHidden/>
              </w:rPr>
              <w:fldChar w:fldCharType="begin"/>
            </w:r>
            <w:r w:rsidR="00056E8C">
              <w:rPr>
                <w:noProof/>
                <w:webHidden/>
              </w:rPr>
              <w:instrText xml:space="preserve"> PAGEREF _Toc387740267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C0159">
          <w:pPr>
            <w:pStyle w:val="TM3"/>
            <w:tabs>
              <w:tab w:val="right" w:leader="dot" w:pos="8211"/>
            </w:tabs>
            <w:rPr>
              <w:noProof/>
            </w:rPr>
          </w:pPr>
          <w:hyperlink w:anchor="_Toc387740268"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_Toc387740268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C0159">
          <w:pPr>
            <w:pStyle w:val="TM3"/>
            <w:tabs>
              <w:tab w:val="right" w:leader="dot" w:pos="8211"/>
            </w:tabs>
            <w:rPr>
              <w:noProof/>
            </w:rPr>
          </w:pPr>
          <w:hyperlink w:anchor="_Toc387740269"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_Toc387740269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C0159">
          <w:pPr>
            <w:pStyle w:val="TM3"/>
            <w:tabs>
              <w:tab w:val="right" w:leader="dot" w:pos="8211"/>
            </w:tabs>
            <w:rPr>
              <w:noProof/>
            </w:rPr>
          </w:pPr>
          <w:hyperlink w:anchor="_Toc387740270"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_Toc387740270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C0159">
          <w:pPr>
            <w:pStyle w:val="TM2"/>
            <w:tabs>
              <w:tab w:val="right" w:leader="dot" w:pos="8211"/>
            </w:tabs>
            <w:rPr>
              <w:rFonts w:asciiTheme="minorHAnsi" w:hAnsiTheme="minorHAnsi"/>
              <w:noProof/>
              <w:color w:val="auto"/>
              <w:sz w:val="22"/>
              <w:szCs w:val="22"/>
              <w:lang w:eastAsia="fr-FR"/>
            </w:rPr>
          </w:pPr>
          <w:hyperlink w:anchor="_Toc387740271" w:history="1">
            <w:r w:rsidR="00056E8C" w:rsidRPr="00E55285">
              <w:rPr>
                <w:rStyle w:val="Lienhypertexte"/>
                <w:noProof/>
              </w:rPr>
              <w:t>Méthode getParcoursArchitectureById</w:t>
            </w:r>
            <w:r w:rsidR="00056E8C">
              <w:rPr>
                <w:noProof/>
                <w:webHidden/>
              </w:rPr>
              <w:tab/>
            </w:r>
            <w:r>
              <w:rPr>
                <w:noProof/>
                <w:webHidden/>
              </w:rPr>
              <w:fldChar w:fldCharType="begin"/>
            </w:r>
            <w:r w:rsidR="00056E8C">
              <w:rPr>
                <w:noProof/>
                <w:webHidden/>
              </w:rPr>
              <w:instrText xml:space="preserve"> PAGEREF _Toc387740271 \h </w:instrText>
            </w:r>
            <w:r>
              <w:rPr>
                <w:noProof/>
                <w:webHidden/>
              </w:rPr>
            </w:r>
            <w:r>
              <w:rPr>
                <w:noProof/>
                <w:webHidden/>
              </w:rPr>
              <w:fldChar w:fldCharType="separate"/>
            </w:r>
            <w:r w:rsidR="00056E8C">
              <w:rPr>
                <w:noProof/>
                <w:webHidden/>
              </w:rPr>
              <w:t>5</w:t>
            </w:r>
            <w:r>
              <w:rPr>
                <w:noProof/>
                <w:webHidden/>
              </w:rPr>
              <w:fldChar w:fldCharType="end"/>
            </w:r>
          </w:hyperlink>
        </w:p>
        <w:p w:rsidR="00056E8C" w:rsidRDefault="006C0159">
          <w:pPr>
            <w:pStyle w:val="TM3"/>
            <w:tabs>
              <w:tab w:val="right" w:leader="dot" w:pos="8211"/>
            </w:tabs>
            <w:rPr>
              <w:noProof/>
            </w:rPr>
          </w:pPr>
          <w:hyperlink w:anchor="_Toc387740272"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_Toc387740272 \h </w:instrText>
            </w:r>
            <w:r>
              <w:rPr>
                <w:noProof/>
                <w:webHidden/>
              </w:rPr>
            </w:r>
            <w:r>
              <w:rPr>
                <w:noProof/>
                <w:webHidden/>
              </w:rPr>
              <w:fldChar w:fldCharType="separate"/>
            </w:r>
            <w:r w:rsidR="00056E8C">
              <w:rPr>
                <w:noProof/>
                <w:webHidden/>
              </w:rPr>
              <w:t>5</w:t>
            </w:r>
            <w:r>
              <w:rPr>
                <w:noProof/>
                <w:webHidden/>
              </w:rPr>
              <w:fldChar w:fldCharType="end"/>
            </w:r>
          </w:hyperlink>
        </w:p>
        <w:p w:rsidR="00056E8C" w:rsidRDefault="006C0159">
          <w:pPr>
            <w:pStyle w:val="TM3"/>
            <w:tabs>
              <w:tab w:val="right" w:leader="dot" w:pos="8211"/>
            </w:tabs>
            <w:rPr>
              <w:noProof/>
            </w:rPr>
          </w:pPr>
          <w:hyperlink w:anchor="_Toc387740273"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_Toc387740273 \h </w:instrText>
            </w:r>
            <w:r>
              <w:rPr>
                <w:noProof/>
                <w:webHidden/>
              </w:rPr>
            </w:r>
            <w:r>
              <w:rPr>
                <w:noProof/>
                <w:webHidden/>
              </w:rPr>
              <w:fldChar w:fldCharType="separate"/>
            </w:r>
            <w:r w:rsidR="00056E8C">
              <w:rPr>
                <w:noProof/>
                <w:webHidden/>
              </w:rPr>
              <w:t>6</w:t>
            </w:r>
            <w:r>
              <w:rPr>
                <w:noProof/>
                <w:webHidden/>
              </w:rPr>
              <w:fldChar w:fldCharType="end"/>
            </w:r>
          </w:hyperlink>
        </w:p>
        <w:p w:rsidR="00056E8C" w:rsidRDefault="006C0159">
          <w:pPr>
            <w:pStyle w:val="TM3"/>
            <w:tabs>
              <w:tab w:val="right" w:leader="dot" w:pos="8211"/>
            </w:tabs>
            <w:rPr>
              <w:noProof/>
            </w:rPr>
          </w:pPr>
          <w:hyperlink w:anchor="_Toc387740274"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_Toc387740274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C0159">
          <w:pPr>
            <w:pStyle w:val="TM2"/>
            <w:tabs>
              <w:tab w:val="right" w:leader="dot" w:pos="8211"/>
            </w:tabs>
            <w:rPr>
              <w:rFonts w:asciiTheme="minorHAnsi" w:hAnsiTheme="minorHAnsi"/>
              <w:noProof/>
              <w:color w:val="auto"/>
              <w:sz w:val="22"/>
              <w:szCs w:val="22"/>
              <w:lang w:eastAsia="fr-FR"/>
            </w:rPr>
          </w:pPr>
          <w:hyperlink w:anchor="_Toc387740275" w:history="1">
            <w:r w:rsidR="00056E8C" w:rsidRPr="00E55285">
              <w:rPr>
                <w:rStyle w:val="Lienhypertexte"/>
                <w:noProof/>
              </w:rPr>
              <w:t>Méthode getParcoursById</w:t>
            </w:r>
            <w:r w:rsidR="00056E8C">
              <w:rPr>
                <w:noProof/>
                <w:webHidden/>
              </w:rPr>
              <w:tab/>
            </w:r>
            <w:r>
              <w:rPr>
                <w:noProof/>
                <w:webHidden/>
              </w:rPr>
              <w:fldChar w:fldCharType="begin"/>
            </w:r>
            <w:r w:rsidR="00056E8C">
              <w:rPr>
                <w:noProof/>
                <w:webHidden/>
              </w:rPr>
              <w:instrText xml:space="preserve"> PAGEREF _Toc387740275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C0159">
          <w:pPr>
            <w:pStyle w:val="TM3"/>
            <w:tabs>
              <w:tab w:val="right" w:leader="dot" w:pos="8211"/>
            </w:tabs>
            <w:rPr>
              <w:noProof/>
            </w:rPr>
          </w:pPr>
          <w:hyperlink w:anchor="_Toc387740276"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_Toc387740276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C0159">
          <w:pPr>
            <w:pStyle w:val="TM3"/>
            <w:tabs>
              <w:tab w:val="right" w:leader="dot" w:pos="8211"/>
            </w:tabs>
            <w:rPr>
              <w:noProof/>
            </w:rPr>
          </w:pPr>
          <w:hyperlink w:anchor="_Toc387740277"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_Toc387740277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C0159">
          <w:pPr>
            <w:pStyle w:val="TM3"/>
            <w:tabs>
              <w:tab w:val="right" w:leader="dot" w:pos="8211"/>
            </w:tabs>
            <w:rPr>
              <w:noProof/>
            </w:rPr>
          </w:pPr>
          <w:hyperlink w:anchor="_Toc387740278"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_Toc387740278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C0159">
          <w:pPr>
            <w:pStyle w:val="TM2"/>
            <w:tabs>
              <w:tab w:val="right" w:leader="dot" w:pos="8211"/>
            </w:tabs>
            <w:rPr>
              <w:rFonts w:asciiTheme="minorHAnsi" w:hAnsiTheme="minorHAnsi"/>
              <w:noProof/>
              <w:color w:val="auto"/>
              <w:sz w:val="22"/>
              <w:szCs w:val="22"/>
              <w:lang w:eastAsia="fr-FR"/>
            </w:rPr>
          </w:pPr>
          <w:hyperlink w:anchor="_Toc387740279" w:history="1">
            <w:r w:rsidR="00056E8C" w:rsidRPr="00E55285">
              <w:rPr>
                <w:rStyle w:val="Lienhypertexte"/>
                <w:noProof/>
              </w:rPr>
              <w:t>Méthode getSousParcoursById</w:t>
            </w:r>
            <w:r w:rsidR="00056E8C">
              <w:rPr>
                <w:noProof/>
                <w:webHidden/>
              </w:rPr>
              <w:tab/>
            </w:r>
            <w:r>
              <w:rPr>
                <w:noProof/>
                <w:webHidden/>
              </w:rPr>
              <w:fldChar w:fldCharType="begin"/>
            </w:r>
            <w:r w:rsidR="00056E8C">
              <w:rPr>
                <w:noProof/>
                <w:webHidden/>
              </w:rPr>
              <w:instrText xml:space="preserve"> PAGEREF _Toc387740279 \h </w:instrText>
            </w:r>
            <w:r>
              <w:rPr>
                <w:noProof/>
                <w:webHidden/>
              </w:rPr>
            </w:r>
            <w:r>
              <w:rPr>
                <w:noProof/>
                <w:webHidden/>
              </w:rPr>
              <w:fldChar w:fldCharType="separate"/>
            </w:r>
            <w:r w:rsidR="00056E8C">
              <w:rPr>
                <w:noProof/>
                <w:webHidden/>
              </w:rPr>
              <w:t>8</w:t>
            </w:r>
            <w:r>
              <w:rPr>
                <w:noProof/>
                <w:webHidden/>
              </w:rPr>
              <w:fldChar w:fldCharType="end"/>
            </w:r>
          </w:hyperlink>
        </w:p>
        <w:p w:rsidR="00056E8C" w:rsidRDefault="006C0159">
          <w:pPr>
            <w:pStyle w:val="TM3"/>
            <w:tabs>
              <w:tab w:val="right" w:leader="dot" w:pos="8211"/>
            </w:tabs>
            <w:rPr>
              <w:noProof/>
            </w:rPr>
          </w:pPr>
          <w:hyperlink w:anchor="_Toc387740280"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_Toc387740280 \h </w:instrText>
            </w:r>
            <w:r>
              <w:rPr>
                <w:noProof/>
                <w:webHidden/>
              </w:rPr>
            </w:r>
            <w:r>
              <w:rPr>
                <w:noProof/>
                <w:webHidden/>
              </w:rPr>
              <w:fldChar w:fldCharType="separate"/>
            </w:r>
            <w:r w:rsidR="00056E8C">
              <w:rPr>
                <w:noProof/>
                <w:webHidden/>
              </w:rPr>
              <w:t>8</w:t>
            </w:r>
            <w:r>
              <w:rPr>
                <w:noProof/>
                <w:webHidden/>
              </w:rPr>
              <w:fldChar w:fldCharType="end"/>
            </w:r>
          </w:hyperlink>
        </w:p>
        <w:p w:rsidR="00056E8C" w:rsidRDefault="006C0159">
          <w:pPr>
            <w:pStyle w:val="TM3"/>
            <w:tabs>
              <w:tab w:val="right" w:leader="dot" w:pos="8211"/>
            </w:tabs>
            <w:rPr>
              <w:noProof/>
            </w:rPr>
          </w:pPr>
          <w:hyperlink w:anchor="_Toc387740281"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_Toc387740281 \h </w:instrText>
            </w:r>
            <w:r>
              <w:rPr>
                <w:noProof/>
                <w:webHidden/>
              </w:rPr>
            </w:r>
            <w:r>
              <w:rPr>
                <w:noProof/>
                <w:webHidden/>
              </w:rPr>
              <w:fldChar w:fldCharType="separate"/>
            </w:r>
            <w:r w:rsidR="00056E8C">
              <w:rPr>
                <w:noProof/>
                <w:webHidden/>
              </w:rPr>
              <w:t>8</w:t>
            </w:r>
            <w:r>
              <w:rPr>
                <w:noProof/>
                <w:webHidden/>
              </w:rPr>
              <w:fldChar w:fldCharType="end"/>
            </w:r>
          </w:hyperlink>
        </w:p>
        <w:p w:rsidR="00056E8C" w:rsidRDefault="006C0159">
          <w:pPr>
            <w:pStyle w:val="TM3"/>
            <w:tabs>
              <w:tab w:val="right" w:leader="dot" w:pos="8211"/>
            </w:tabs>
            <w:rPr>
              <w:noProof/>
            </w:rPr>
          </w:pPr>
          <w:hyperlink w:anchor="_Toc387740282"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_Toc387740282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C0159">
          <w:pPr>
            <w:pStyle w:val="TM2"/>
            <w:tabs>
              <w:tab w:val="right" w:leader="dot" w:pos="8211"/>
            </w:tabs>
            <w:rPr>
              <w:rFonts w:asciiTheme="minorHAnsi" w:hAnsiTheme="minorHAnsi"/>
              <w:noProof/>
              <w:color w:val="auto"/>
              <w:sz w:val="22"/>
              <w:szCs w:val="22"/>
              <w:lang w:eastAsia="fr-FR"/>
            </w:rPr>
          </w:pPr>
          <w:hyperlink w:anchor="_Toc387740283" w:history="1">
            <w:r w:rsidR="00056E8C" w:rsidRPr="00E55285">
              <w:rPr>
                <w:rStyle w:val="Lienhypertexte"/>
                <w:noProof/>
              </w:rPr>
              <w:t>Méthode getTransitionById</w:t>
            </w:r>
            <w:r w:rsidR="00056E8C">
              <w:rPr>
                <w:noProof/>
                <w:webHidden/>
              </w:rPr>
              <w:tab/>
            </w:r>
            <w:r>
              <w:rPr>
                <w:noProof/>
                <w:webHidden/>
              </w:rPr>
              <w:fldChar w:fldCharType="begin"/>
            </w:r>
            <w:r w:rsidR="00056E8C">
              <w:rPr>
                <w:noProof/>
                <w:webHidden/>
              </w:rPr>
              <w:instrText xml:space="preserve"> PAGEREF _Toc387740283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C0159">
          <w:pPr>
            <w:pStyle w:val="TM2"/>
            <w:tabs>
              <w:tab w:val="right" w:leader="dot" w:pos="8211"/>
            </w:tabs>
            <w:rPr>
              <w:rFonts w:asciiTheme="minorHAnsi" w:hAnsiTheme="minorHAnsi"/>
              <w:noProof/>
              <w:color w:val="auto"/>
              <w:sz w:val="22"/>
              <w:szCs w:val="22"/>
              <w:lang w:eastAsia="fr-FR"/>
            </w:rPr>
          </w:pPr>
          <w:hyperlink w:anchor="_Toc387740284" w:history="1">
            <w:r w:rsidR="00056E8C" w:rsidRPr="00E55285">
              <w:rPr>
                <w:rStyle w:val="Lienhypertexte"/>
                <w:noProof/>
              </w:rPr>
              <w:t>Méthode getSceneById</w:t>
            </w:r>
            <w:r w:rsidR="00056E8C">
              <w:rPr>
                <w:noProof/>
                <w:webHidden/>
              </w:rPr>
              <w:tab/>
            </w:r>
            <w:r>
              <w:rPr>
                <w:noProof/>
                <w:webHidden/>
              </w:rPr>
              <w:fldChar w:fldCharType="begin"/>
            </w:r>
            <w:r w:rsidR="00056E8C">
              <w:rPr>
                <w:noProof/>
                <w:webHidden/>
              </w:rPr>
              <w:instrText xml:space="preserve"> PAGEREF _Toc387740284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C0159">
          <w:pPr>
            <w:pStyle w:val="TM3"/>
            <w:tabs>
              <w:tab w:val="right" w:leader="dot" w:pos="8211"/>
            </w:tabs>
            <w:rPr>
              <w:noProof/>
            </w:rPr>
          </w:pPr>
          <w:hyperlink w:anchor="_Toc387740285"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_Toc387740285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C0159">
          <w:pPr>
            <w:pStyle w:val="TM3"/>
            <w:tabs>
              <w:tab w:val="right" w:leader="dot" w:pos="8211"/>
            </w:tabs>
            <w:rPr>
              <w:noProof/>
            </w:rPr>
          </w:pPr>
          <w:hyperlink w:anchor="_Toc387740286"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_Toc387740286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C0159">
          <w:pPr>
            <w:pStyle w:val="TM2"/>
            <w:tabs>
              <w:tab w:val="right" w:leader="dot" w:pos="8211"/>
            </w:tabs>
            <w:rPr>
              <w:rFonts w:asciiTheme="minorHAnsi" w:hAnsiTheme="minorHAnsi"/>
              <w:noProof/>
              <w:color w:val="auto"/>
              <w:sz w:val="22"/>
              <w:szCs w:val="22"/>
              <w:lang w:eastAsia="fr-FR"/>
            </w:rPr>
          </w:pPr>
          <w:hyperlink w:anchor="_Toc387740287" w:history="1">
            <w:r w:rsidR="00056E8C" w:rsidRPr="00E55285">
              <w:rPr>
                <w:rStyle w:val="Lienhypertexte"/>
                <w:noProof/>
              </w:rPr>
              <w:t>Méthode getMediaById</w:t>
            </w:r>
            <w:r w:rsidR="00056E8C">
              <w:rPr>
                <w:noProof/>
                <w:webHidden/>
              </w:rPr>
              <w:tab/>
            </w:r>
            <w:r>
              <w:rPr>
                <w:noProof/>
                <w:webHidden/>
              </w:rPr>
              <w:fldChar w:fldCharType="begin"/>
            </w:r>
            <w:r w:rsidR="00056E8C">
              <w:rPr>
                <w:noProof/>
                <w:webHidden/>
              </w:rPr>
              <w:instrText xml:space="preserve"> PAGEREF _Toc387740287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C0159">
          <w:pPr>
            <w:pStyle w:val="TM2"/>
            <w:tabs>
              <w:tab w:val="right" w:leader="dot" w:pos="8211"/>
            </w:tabs>
            <w:rPr>
              <w:rFonts w:asciiTheme="minorHAnsi" w:hAnsiTheme="minorHAnsi"/>
              <w:noProof/>
              <w:color w:val="auto"/>
              <w:sz w:val="22"/>
              <w:szCs w:val="22"/>
              <w:lang w:eastAsia="fr-FR"/>
            </w:rPr>
          </w:pPr>
          <w:hyperlink w:anchor="_Toc387740288" w:history="1">
            <w:r w:rsidR="00056E8C" w:rsidRPr="00E55285">
              <w:rPr>
                <w:rStyle w:val="Lienhypertexte"/>
                <w:noProof/>
              </w:rPr>
              <w:t>Méthode getArtefactById</w:t>
            </w:r>
            <w:r w:rsidR="00056E8C">
              <w:rPr>
                <w:noProof/>
                <w:webHidden/>
              </w:rPr>
              <w:tab/>
            </w:r>
            <w:r>
              <w:rPr>
                <w:noProof/>
                <w:webHidden/>
              </w:rPr>
              <w:fldChar w:fldCharType="begin"/>
            </w:r>
            <w:r w:rsidR="00056E8C">
              <w:rPr>
                <w:noProof/>
                <w:webHidden/>
              </w:rPr>
              <w:instrText xml:space="preserve"> PAGEREF _Toc387740288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C0159">
          <w:pPr>
            <w:pStyle w:val="TM2"/>
            <w:tabs>
              <w:tab w:val="right" w:leader="dot" w:pos="8211"/>
            </w:tabs>
            <w:rPr>
              <w:rFonts w:asciiTheme="minorHAnsi" w:hAnsiTheme="minorHAnsi"/>
              <w:noProof/>
              <w:color w:val="auto"/>
              <w:sz w:val="22"/>
              <w:szCs w:val="22"/>
              <w:lang w:eastAsia="fr-FR"/>
            </w:rPr>
          </w:pPr>
          <w:hyperlink w:anchor="_Toc387740289" w:history="1">
            <w:r w:rsidR="00056E8C" w:rsidRPr="00E55285">
              <w:rPr>
                <w:rStyle w:val="Lienhypertexte"/>
                <w:noProof/>
              </w:rPr>
              <w:t xml:space="preserve">Méthode </w:t>
            </w:r>
            <w:r w:rsidR="00056E8C" w:rsidRPr="00E55285">
              <w:rPr>
                <w:rStyle w:val="Lienhypertexte"/>
                <w:rFonts w:eastAsia="Times New Roman"/>
                <w:noProof/>
                <w:lang w:eastAsia="fr-FR"/>
              </w:rPr>
              <w:t>getPointdInteretByTag</w:t>
            </w:r>
            <w:r w:rsidR="00056E8C">
              <w:rPr>
                <w:noProof/>
                <w:webHidden/>
              </w:rPr>
              <w:tab/>
            </w:r>
            <w:r>
              <w:rPr>
                <w:noProof/>
                <w:webHidden/>
              </w:rPr>
              <w:fldChar w:fldCharType="begin"/>
            </w:r>
            <w:r w:rsidR="00056E8C">
              <w:rPr>
                <w:noProof/>
                <w:webHidden/>
              </w:rPr>
              <w:instrText xml:space="preserve"> PAGEREF _Toc387740289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C0159">
          <w:pPr>
            <w:pStyle w:val="TM1"/>
            <w:tabs>
              <w:tab w:val="right" w:leader="dot" w:pos="8211"/>
            </w:tabs>
            <w:rPr>
              <w:rFonts w:asciiTheme="minorHAnsi" w:hAnsiTheme="minorHAnsi"/>
              <w:noProof/>
              <w:color w:val="auto"/>
              <w:sz w:val="22"/>
              <w:szCs w:val="22"/>
              <w:lang w:eastAsia="fr-FR"/>
            </w:rPr>
          </w:pPr>
          <w:hyperlink w:anchor="_Toc387740290" w:history="1">
            <w:r w:rsidR="00056E8C" w:rsidRPr="00E55285">
              <w:rPr>
                <w:rStyle w:val="Lienhypertexte"/>
                <w:noProof/>
              </w:rPr>
              <w:t>Description des services (WSDL)</w:t>
            </w:r>
            <w:r w:rsidR="00056E8C">
              <w:rPr>
                <w:noProof/>
                <w:webHidden/>
              </w:rPr>
              <w:tab/>
            </w:r>
            <w:r>
              <w:rPr>
                <w:noProof/>
                <w:webHidden/>
              </w:rPr>
              <w:fldChar w:fldCharType="begin"/>
            </w:r>
            <w:r w:rsidR="00056E8C">
              <w:rPr>
                <w:noProof/>
                <w:webHidden/>
              </w:rPr>
              <w:instrText xml:space="preserve"> PAGEREF _Toc387740290 \h </w:instrText>
            </w:r>
            <w:r>
              <w:rPr>
                <w:noProof/>
                <w:webHidden/>
              </w:rPr>
            </w:r>
            <w:r>
              <w:rPr>
                <w:noProof/>
                <w:webHidden/>
              </w:rPr>
              <w:fldChar w:fldCharType="separate"/>
            </w:r>
            <w:r w:rsidR="00056E8C">
              <w:rPr>
                <w:noProof/>
                <w:webHidden/>
              </w:rPr>
              <w:t>9</w:t>
            </w:r>
            <w:r>
              <w:rPr>
                <w:noProof/>
                <w:webHidden/>
              </w:rPr>
              <w:fldChar w:fldCharType="end"/>
            </w:r>
          </w:hyperlink>
        </w:p>
        <w:p w:rsidR="00625BD3" w:rsidRDefault="006C0159">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740262"/>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7012AE" w:rsidRDefault="007012AE" w:rsidP="003F58F1">
      <w:pPr>
        <w:rPr>
          <w:color w:val="auto"/>
        </w:rPr>
      </w:pPr>
      <w:r>
        <w:rPr>
          <w:color w:val="auto"/>
        </w:rPr>
        <w:t xml:space="preserve">Dans l’ensemble de ce document, nous allons spécifier la réponse du </w:t>
      </w:r>
      <w:proofErr w:type="spellStart"/>
      <w:r>
        <w:rPr>
          <w:color w:val="auto"/>
        </w:rPr>
        <w:t>WebService</w:t>
      </w:r>
      <w:proofErr w:type="spellEnd"/>
      <w:r>
        <w:rPr>
          <w:color w:val="auto"/>
        </w:rPr>
        <w:t xml:space="preserv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740263"/>
      <w:r>
        <w:lastRenderedPageBreak/>
        <w:t>Contrôle d’accès</w:t>
      </w:r>
      <w:bookmarkEnd w:id="1"/>
    </w:p>
    <w:p w:rsidR="005616EF" w:rsidRDefault="00CB7B97" w:rsidP="00625BD3">
      <w:r>
        <w:t>Nous utilis</w:t>
      </w:r>
      <w:r w:rsidR="005616EF">
        <w:t>ons le protocole d’</w:t>
      </w:r>
      <w:proofErr w:type="spellStart"/>
      <w:r w:rsidR="005616EF">
        <w:t>Authentication</w:t>
      </w:r>
      <w:proofErr w:type="spellEnd"/>
      <w:r w:rsidR="005616EF">
        <w:t xml:space="preserve"> et </w:t>
      </w:r>
      <w:r w:rsidR="00BF0760">
        <w:t>d’</w:t>
      </w:r>
      <w:proofErr w:type="spellStart"/>
      <w:r w:rsidR="005616EF">
        <w:t>Authorization</w:t>
      </w:r>
      <w:proofErr w:type="spellEnd"/>
      <w:r w:rsidR="005616EF">
        <w:t> : OAuth2.</w:t>
      </w:r>
    </w:p>
    <w:p w:rsidR="00BF0760" w:rsidRDefault="005616EF" w:rsidP="00625BD3">
      <w:r>
        <w:t>L’utilisateur s’authentifie grâce à l’échange de ‘</w:t>
      </w:r>
      <w:proofErr w:type="spellStart"/>
      <w:r>
        <w:t>tokens</w:t>
      </w:r>
      <w:proofErr w:type="spellEnd"/>
      <w:r>
        <w:t xml:space="preserve">’ entre le client mobile et le BackOffice. </w:t>
      </w:r>
      <w:r w:rsidR="00CB7B97">
        <w:t xml:space="preserve">Il utilise ensuite ce </w:t>
      </w:r>
      <w:proofErr w:type="spellStart"/>
      <w:r w:rsidR="00CB7B97">
        <w:t>token</w:t>
      </w:r>
      <w:proofErr w:type="spellEnd"/>
      <w:r w:rsidR="00CB7B97">
        <w:t xml:space="preserve"> pour être autorisé à requêter les ressources du server (les </w:t>
      </w:r>
      <w:proofErr w:type="spellStart"/>
      <w:r w:rsidR="00CB7B97">
        <w:t>webservices</w:t>
      </w:r>
      <w:proofErr w:type="spellEnd"/>
      <w:r w:rsidR="00CB7B97">
        <w:t xml:space="preserve"> dans notre cas).</w:t>
      </w:r>
      <w:r w:rsidR="00BF0760">
        <w:t xml:space="preserve"> De cette façon, aucun mot de passe n’est stocké sur le client mobile, seulement des </w:t>
      </w:r>
      <w:proofErr w:type="spellStart"/>
      <w:r w:rsidR="00BF0760">
        <w:t>tokens</w:t>
      </w:r>
      <w:proofErr w:type="spellEnd"/>
      <w:r w:rsidR="00BF0760">
        <w:t xml:space="preserve"> valides durant 3600 secondes.</w:t>
      </w:r>
    </w:p>
    <w:p w:rsidR="00CB7B97" w:rsidRDefault="00CB7B97" w:rsidP="00625BD3">
      <w:r>
        <w:t>Bien qu’il soit possible de séparer les services d’</w:t>
      </w:r>
      <w:proofErr w:type="spellStart"/>
      <w:r>
        <w:t>authentication</w:t>
      </w:r>
      <w:proofErr w:type="spellEnd"/>
      <w:r>
        <w:t>, d’</w:t>
      </w:r>
      <w:proofErr w:type="spellStart"/>
      <w:r>
        <w:t>authorization</w:t>
      </w:r>
      <w:proofErr w:type="spellEnd"/>
      <w:r>
        <w:t xml:space="preserve"> et de ressources sur différents serveurs, ici l</w:t>
      </w:r>
      <w:r w:rsidR="005616EF">
        <w:t xml:space="preserve">e BackOffice </w:t>
      </w:r>
      <w:r>
        <w:t xml:space="preserve">assumera tous ces rôles. </w:t>
      </w:r>
    </w:p>
    <w:p w:rsidR="00BF0760" w:rsidRDefault="00CB7B97" w:rsidP="00625BD3">
      <w:r>
        <w:t>Le protocole OAuth</w:t>
      </w:r>
      <w:r w:rsidR="006D417D">
        <w:t>2</w:t>
      </w:r>
      <w:r>
        <w:t xml:space="preserve"> dispose de différents modes pour l’</w:t>
      </w:r>
      <w:proofErr w:type="spellStart"/>
      <w:r>
        <w:t>authentication</w:t>
      </w:r>
      <w:proofErr w:type="spellEnd"/>
      <w:r>
        <w:t xml:space="preserve"> et </w:t>
      </w:r>
      <w:r w:rsidR="00BF0760">
        <w:t>l’</w:t>
      </w:r>
      <w:proofErr w:type="spellStart"/>
      <w:r>
        <w:t>authorization</w:t>
      </w:r>
      <w:proofErr w:type="spellEnd"/>
      <w:r>
        <w:t>, nous utilisons ici le ‘</w:t>
      </w:r>
      <w:proofErr w:type="spellStart"/>
      <w:r>
        <w:t>implicit</w:t>
      </w:r>
      <w:proofErr w:type="spellEnd"/>
      <w:r>
        <w:t xml:space="preserve"> </w:t>
      </w:r>
      <w:proofErr w:type="spellStart"/>
      <w:r>
        <w:t>grant</w:t>
      </w:r>
      <w:proofErr w:type="spellEnd"/>
      <w:r>
        <w:t xml:space="preserve"> type’ qui est le plus répandu dans les relations client-mobile =&gt; server et pour toutes autres applications où il est impossible de stocker des infos de connexion</w:t>
      </w:r>
      <w:r w:rsidR="007725D3">
        <w:t xml:space="preserve"> localement</w:t>
      </w:r>
      <w:r>
        <w:t xml:space="preserve"> de façon sécurisée (appli</w:t>
      </w:r>
      <w:r w:rsidR="00BF0760">
        <w:t>cation</w:t>
      </w:r>
      <w:r>
        <w:t xml:space="preserve"> </w:t>
      </w:r>
      <w:r w:rsidR="00BF0760">
        <w:t>navigateur web, client lourd</w:t>
      </w:r>
      <w:r w:rsidR="00A275D9">
        <w:t>…</w:t>
      </w:r>
      <w:r>
        <w:t>).</w:t>
      </w:r>
    </w:p>
    <w:p w:rsidR="009E4A8D" w:rsidRDefault="009E4A8D" w:rsidP="00625BD3"/>
    <w:p w:rsidR="007725D3" w:rsidRPr="007725D3" w:rsidRDefault="009E4A8D" w:rsidP="0009653D">
      <w:pPr>
        <w:pStyle w:val="Titre3"/>
      </w:pPr>
      <w:r>
        <w:t xml:space="preserve">Cas standard pour </w:t>
      </w:r>
      <w:proofErr w:type="spellStart"/>
      <w:r>
        <w:t>Implicit</w:t>
      </w:r>
      <w:proofErr w:type="spellEnd"/>
      <w:r>
        <w:t xml:space="preserve"> Grant Type</w:t>
      </w:r>
    </w:p>
    <w:p w:rsidR="007725D3" w:rsidRDefault="005616EF" w:rsidP="00625BD3">
      <w:r>
        <w:t xml:space="preserve">  </w:t>
      </w:r>
    </w:p>
    <w:p w:rsidR="007725D3" w:rsidRPr="00625BD3" w:rsidRDefault="0079309D" w:rsidP="00625BD3">
      <w:r>
        <w:rPr>
          <w:noProof/>
          <w:lang w:eastAsia="fr-FR"/>
        </w:rPr>
        <w:drawing>
          <wp:inline distT="0" distB="0" distL="0" distR="0">
            <wp:extent cx="5601188" cy="4037162"/>
            <wp:effectExtent l="19050" t="0" r="0" b="0"/>
            <wp:docPr id="14" name="Image 4" descr="D:\utilisateurs\bverney\Documents\Projets\CERVIN\DiagramSequencesOAu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bverney\Documents\Projets\CERVIN\DiagramSequencesOAuth2.png"/>
                    <pic:cNvPicPr>
                      <a:picLocks noChangeAspect="1" noChangeArrowheads="1"/>
                    </pic:cNvPicPr>
                  </pic:nvPicPr>
                  <pic:blipFill>
                    <a:blip r:embed="rId18" cstate="print"/>
                    <a:srcRect/>
                    <a:stretch>
                      <a:fillRect/>
                    </a:stretch>
                  </pic:blipFill>
                  <pic:spPr bwMode="auto">
                    <a:xfrm>
                      <a:off x="0" y="0"/>
                      <a:ext cx="5604571" cy="4039600"/>
                    </a:xfrm>
                    <a:prstGeom prst="rect">
                      <a:avLst/>
                    </a:prstGeom>
                    <a:noFill/>
                    <a:ln w="9525">
                      <a:noFill/>
                      <a:miter lim="800000"/>
                      <a:headEnd/>
                      <a:tailEnd/>
                    </a:ln>
                  </pic:spPr>
                </pic:pic>
              </a:graphicData>
            </a:graphic>
          </wp:inline>
        </w:drawing>
      </w:r>
    </w:p>
    <w:p w:rsidR="00D105D6" w:rsidRDefault="00083F1B">
      <w:pPr>
        <w:jc w:val="left"/>
      </w:pPr>
      <w:r>
        <w:t xml:space="preserve">Note : </w:t>
      </w:r>
      <w:r w:rsidR="009E4A8D">
        <w:t>L’URI de redirection est spécifiée par le client, et p</w:t>
      </w:r>
      <w:r w:rsidR="0079309D">
        <w:t xml:space="preserve">uisque nous sommes dans le cas d’un client mobile, le format de l’URI de redirection </w:t>
      </w:r>
      <w:r w:rsidR="00D105D6">
        <w:t xml:space="preserve">sera </w:t>
      </w:r>
      <w:r w:rsidR="0079309D">
        <w:t>spécifique à l’OS. Par exemple : ‘</w:t>
      </w:r>
      <w:r w:rsidR="00D105D6">
        <w:t>monappli</w:t>
      </w:r>
      <w:r w:rsidR="0079309D">
        <w:t>://</w:t>
      </w:r>
      <w:r>
        <w:t>monURIquiVaRécupérerLeToken’</w:t>
      </w:r>
    </w:p>
    <w:p w:rsidR="00D105D6" w:rsidRDefault="00D105D6">
      <w:pPr>
        <w:jc w:val="left"/>
      </w:pPr>
    </w:p>
    <w:p w:rsidR="00D105D6" w:rsidRDefault="00D105D6">
      <w:pPr>
        <w:jc w:val="left"/>
      </w:pPr>
    </w:p>
    <w:p w:rsidR="00D105D6" w:rsidRDefault="00D105D6">
      <w:pPr>
        <w:jc w:val="left"/>
      </w:pPr>
      <w:r>
        <w:t xml:space="preserve">Pour implémenter cette structure, nous utiliserons le module </w:t>
      </w:r>
      <w:proofErr w:type="spellStart"/>
      <w:r>
        <w:t>zf</w:t>
      </w:r>
      <w:proofErr w:type="spellEnd"/>
      <w:r>
        <w:t xml:space="preserve">-oauth2 créé par </w:t>
      </w:r>
      <w:proofErr w:type="spellStart"/>
      <w:r>
        <w:t>zf</w:t>
      </w:r>
      <w:proofErr w:type="spellEnd"/>
      <w:r>
        <w:t>-campus pour Zend Framework:</w:t>
      </w:r>
      <w:r>
        <w:br/>
      </w:r>
      <w:hyperlink r:id="rId19" w:history="1">
        <w:r w:rsidRPr="00D105D6">
          <w:rPr>
            <w:rStyle w:val="Lienhypertexte"/>
          </w:rPr>
          <w:t>https://github.com/zfcampus/z</w:t>
        </w:r>
        <w:r w:rsidRPr="00D105D6">
          <w:rPr>
            <w:rStyle w:val="Lienhypertexte"/>
          </w:rPr>
          <w:t>f</w:t>
        </w:r>
        <w:r w:rsidRPr="00D105D6">
          <w:rPr>
            <w:rStyle w:val="Lienhypertexte"/>
          </w:rPr>
          <w:t>-oauth2</w:t>
        </w:r>
      </w:hyperlink>
      <w:r>
        <w:br/>
        <w:t xml:space="preserve">En y apportant les modifications nécessaires pour utiliser notre base de données utilisateurs déjà existante dans le BackOffice au lieu de celle proposée. </w:t>
      </w:r>
      <w:r>
        <w:br/>
        <w:t xml:space="preserve">Ce module utilise la librairie </w:t>
      </w:r>
      <w:r w:rsidRPr="00D105D6">
        <w:t>oauth2-server-</w:t>
      </w:r>
      <w:proofErr w:type="spellStart"/>
      <w:r w:rsidRPr="00D105D6">
        <w:t>php</w:t>
      </w:r>
      <w:proofErr w:type="spellEnd"/>
      <w:r>
        <w:t xml:space="preserve"> créée par Brent </w:t>
      </w:r>
      <w:proofErr w:type="spellStart"/>
      <w:r>
        <w:t>Shaffer</w:t>
      </w:r>
      <w:proofErr w:type="spellEnd"/>
      <w:r>
        <w:t>.</w:t>
      </w:r>
      <w:r>
        <w:br/>
      </w:r>
      <w:hyperlink r:id="rId20" w:history="1">
        <w:r w:rsidRPr="00D105D6">
          <w:rPr>
            <w:rStyle w:val="Lienhypertexte"/>
          </w:rPr>
          <w:t>https://github.com/bshaffer/oauth2-server-php</w:t>
        </w:r>
      </w:hyperlink>
    </w:p>
    <w:p w:rsidR="00083F1B" w:rsidRPr="00083F1B" w:rsidRDefault="00083F1B">
      <w:pPr>
        <w:jc w:val="left"/>
      </w:pPr>
    </w:p>
    <w:p w:rsidR="00625BD3" w:rsidRDefault="00625BD3" w:rsidP="00625BD3">
      <w:pPr>
        <w:pStyle w:val="Titre1"/>
      </w:pPr>
      <w:bookmarkStart w:id="2" w:name="_Toc387740266"/>
      <w:r>
        <w:t>Accès aux éléments</w:t>
      </w:r>
      <w:bookmarkEnd w:id="2"/>
    </w:p>
    <w:p w:rsidR="00625BD3" w:rsidRDefault="005D36CC" w:rsidP="00625BD3">
      <w:r>
        <w:t xml:space="preserve">Cette partie regroupe les fonctions d’accès aux différents éléments de </w:t>
      </w:r>
      <w:proofErr w:type="spellStart"/>
      <w:r>
        <w:t>Movin</w:t>
      </w:r>
      <w:proofErr w:type="spellEnd"/>
      <w:r>
        <w:t>.</w:t>
      </w:r>
      <w:r w:rsidR="00870E1E">
        <w:t xml:space="preserve"> Nous appliquons la convention suivante : quand nous requêtons un élément (fonction </w:t>
      </w:r>
      <w:proofErr w:type="spellStart"/>
      <w:r w:rsidR="00870E1E">
        <w:t>getXXXById</w:t>
      </w:r>
      <w:proofErr w:type="spellEnd"/>
      <w:r w:rsidR="00870E1E">
        <w:t>),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7556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501388" w:rsidRDefault="00083F1B" w:rsidP="00625BD3">
      <w:r>
        <w:t>De plus, chacune des fonctions suivantes prend en paramètre un ‘</w:t>
      </w:r>
      <w:proofErr w:type="spellStart"/>
      <w:r>
        <w:t>access</w:t>
      </w:r>
      <w:proofErr w:type="spellEnd"/>
      <w:r>
        <w:t xml:space="preserve"> </w:t>
      </w:r>
      <w:proofErr w:type="spellStart"/>
      <w:r>
        <w:t>token</w:t>
      </w:r>
      <w:proofErr w:type="spellEnd"/>
      <w:r>
        <w:t xml:space="preserve">’ qui permet d’autoriser la requête si le </w:t>
      </w:r>
      <w:proofErr w:type="spellStart"/>
      <w:r>
        <w:t>token</w:t>
      </w:r>
      <w:proofErr w:type="spellEnd"/>
      <w:r>
        <w:t xml:space="preserve"> correspond à un client précédemment authentifié et autorisé et si</w:t>
      </w:r>
      <w:r w:rsidR="00501388">
        <w:t xml:space="preserve"> </w:t>
      </w:r>
      <w:r>
        <w:t>l</w:t>
      </w:r>
      <w:r w:rsidR="00501388">
        <w:t xml:space="preserve">e </w:t>
      </w:r>
      <w:proofErr w:type="spellStart"/>
      <w:r w:rsidR="00501388">
        <w:t>token</w:t>
      </w:r>
      <w:proofErr w:type="spellEnd"/>
      <w:r>
        <w:t xml:space="preserve"> est toujours valide.</w:t>
      </w:r>
    </w:p>
    <w:p w:rsidR="00625BD3" w:rsidRDefault="00625BD3" w:rsidP="00625BD3">
      <w:pPr>
        <w:pStyle w:val="Titre2"/>
      </w:pPr>
      <w:bookmarkStart w:id="3" w:name="_Toc387740267"/>
      <w:r>
        <w:t xml:space="preserve">Méthode </w:t>
      </w:r>
      <w:proofErr w:type="spellStart"/>
      <w:r w:rsidRPr="00625BD3">
        <w:t>getListAllParcours</w:t>
      </w:r>
      <w:bookmarkEnd w:id="3"/>
      <w:proofErr w:type="spellEnd"/>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4" w:name="_Toc387740268"/>
      <w:r>
        <w:t>Cas standard</w:t>
      </w:r>
      <w:bookmarkEnd w:id="4"/>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6"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 xml:space="preserve">Note : La méthode ne prend pas d’argument, car un Back Office est associé à un seul Front. Dans le cas d’un fonctionnement multi-tenant (ce qui n’est pas prévus à l’heure actuelle), cette méthode devrait être supprimée, et remplacée par une méthode </w:t>
      </w:r>
      <w:proofErr w:type="spellStart"/>
      <w:r>
        <w:t>getListParcoursByClientId</w:t>
      </w:r>
      <w:proofErr w:type="spellEnd"/>
      <w:r>
        <w:t xml:space="preserve"> par exemple.</w:t>
      </w:r>
    </w:p>
    <w:p w:rsidR="005D36CC" w:rsidRDefault="00B94022" w:rsidP="00B94022">
      <w:pPr>
        <w:pStyle w:val="Titre3"/>
      </w:pPr>
      <w:bookmarkStart w:id="5" w:name="_Toc387740269"/>
      <w:r>
        <w:t>Cas Limites</w:t>
      </w:r>
      <w:bookmarkEnd w:id="5"/>
      <w:r>
        <w:t xml:space="preserve"> </w:t>
      </w:r>
    </w:p>
    <w:p w:rsidR="00B94022" w:rsidRDefault="00B94022" w:rsidP="00B94022">
      <w:r>
        <w:lastRenderedPageBreak/>
        <w:t>Il n’y a aucun parcours en visibilité « Public » dans le BO. La fonction renvoie une liste vide.</w:t>
      </w:r>
    </w:p>
    <w:p w:rsidR="00B94022" w:rsidRDefault="00B94022" w:rsidP="00B94022">
      <w:pPr>
        <w:pStyle w:val="Titre3"/>
      </w:pPr>
      <w:bookmarkStart w:id="6" w:name="_Toc387740270"/>
      <w:r>
        <w:t>Cas d’erreurs</w:t>
      </w:r>
      <w:bookmarkEnd w:id="6"/>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7" w:name="_Toc387740271"/>
      <w:r>
        <w:lastRenderedPageBreak/>
        <w:t xml:space="preserve">Méthode </w:t>
      </w:r>
      <w:proofErr w:type="spellStart"/>
      <w:r w:rsidRPr="00625BD3">
        <w:t>getParcoursArchitectureById</w:t>
      </w:r>
      <w:bookmarkEnd w:id="7"/>
      <w:proofErr w:type="spellEnd"/>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8" w:name="_Toc387740272"/>
      <w:r>
        <w:t>Cas Standard</w:t>
      </w:r>
      <w:bookmarkEnd w:id="8"/>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7"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lastRenderedPageBreak/>
        <w:t>Le XML reçu sera de la forme :</w:t>
      </w:r>
    </w:p>
    <w:p w:rsidR="00DB4BA0" w:rsidRPr="00476AFC" w:rsidRDefault="00DB4BA0" w:rsidP="00476AFC">
      <w:r>
        <w:rPr>
          <w:noProof/>
          <w:lang w:eastAsia="fr-FR"/>
        </w:rPr>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8"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9" w:name="_Toc387740273"/>
      <w:r>
        <w:t>Cas Limites</w:t>
      </w:r>
      <w:bookmarkEnd w:id="9"/>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lastRenderedPageBreak/>
        <w:t xml:space="preserve">Il convient donc de </w:t>
      </w:r>
      <w:proofErr w:type="spellStart"/>
      <w:r>
        <w:t>logger</w:t>
      </w:r>
      <w:proofErr w:type="spellEnd"/>
      <w:r>
        <w:t xml:space="preserve"> le problème et de renvoyer un message d’erreur à l’utilisateur. (Parcours incomplet).</w:t>
      </w:r>
    </w:p>
    <w:p w:rsidR="00922DFD" w:rsidRDefault="00922DFD" w:rsidP="00922DFD">
      <w:pPr>
        <w:pStyle w:val="Titre3"/>
      </w:pPr>
      <w:bookmarkStart w:id="10" w:name="_Toc387740274"/>
      <w:r>
        <w:t>Cas d’erreurs</w:t>
      </w:r>
      <w:bookmarkEnd w:id="10"/>
    </w:p>
    <w:p w:rsidR="00922DFD" w:rsidRDefault="00922DFD" w:rsidP="00AA6D6F">
      <w:r>
        <w:t xml:space="preserve">L’id spécifié n’existe pas, ou n’est pas en visibilité public : retourner un message d’erreur à l’utilisateur (Not </w:t>
      </w:r>
      <w:proofErr w:type="spellStart"/>
      <w:r>
        <w:t>Found</w:t>
      </w:r>
      <w:proofErr w:type="spellEnd"/>
      <w:r>
        <w:t>).</w:t>
      </w:r>
    </w:p>
    <w:p w:rsidR="00625BD3" w:rsidRDefault="00625BD3" w:rsidP="00625BD3">
      <w:pPr>
        <w:pStyle w:val="Titre2"/>
      </w:pPr>
      <w:bookmarkStart w:id="11" w:name="_Toc387740275"/>
      <w:r>
        <w:t xml:space="preserve">Méthode </w:t>
      </w:r>
      <w:proofErr w:type="spellStart"/>
      <w:r w:rsidRPr="00625BD3">
        <w:t>getParcoursById</w:t>
      </w:r>
      <w:bookmarkEnd w:id="11"/>
      <w:proofErr w:type="spellEnd"/>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12" w:name="_Toc387740276"/>
      <w:r>
        <w:t>Cas standard</w:t>
      </w:r>
      <w:bookmarkEnd w:id="12"/>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29"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13" w:name="_Toc387740277"/>
      <w:r>
        <w:t>Cas Limites</w:t>
      </w:r>
      <w:bookmarkEnd w:id="13"/>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246BBF" w:rsidRDefault="00246BBF" w:rsidP="00246BBF">
      <w:pPr>
        <w:pStyle w:val="Titre3"/>
      </w:pPr>
      <w:bookmarkStart w:id="14" w:name="_Toc387740278"/>
      <w:r>
        <w:t>Cas d’erreurs</w:t>
      </w:r>
      <w:bookmarkEnd w:id="14"/>
    </w:p>
    <w:p w:rsidR="00AA6D6F" w:rsidRPr="00AA6D6F" w:rsidRDefault="00246BBF" w:rsidP="00AA6D6F">
      <w:r>
        <w:t xml:space="preserve">L’id spécifié n’existe pas, ou n’est pas en visibilité public : retourner un message d’erreur à l’utilisateur (Not </w:t>
      </w:r>
      <w:proofErr w:type="spellStart"/>
      <w:r>
        <w:t>Found</w:t>
      </w:r>
      <w:proofErr w:type="spellEnd"/>
      <w:r>
        <w:t>).</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5" w:name="_Toc387740279"/>
      <w:r>
        <w:lastRenderedPageBreak/>
        <w:t xml:space="preserve">Méthode </w:t>
      </w:r>
      <w:proofErr w:type="spellStart"/>
      <w:r w:rsidRPr="00625BD3">
        <w:t>getSousParcoursById</w:t>
      </w:r>
      <w:bookmarkEnd w:id="15"/>
      <w:proofErr w:type="spellEnd"/>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16" w:name="_Toc387740280"/>
      <w:r>
        <w:t>Cas standard</w:t>
      </w:r>
      <w:bookmarkEnd w:id="16"/>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0"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17" w:name="_Toc387740281"/>
      <w:r>
        <w:t>Cas Limites</w:t>
      </w:r>
      <w:bookmarkEnd w:id="17"/>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AA19D2" w:rsidRDefault="00AA19D2" w:rsidP="00AA19D2">
      <w:pPr>
        <w:pStyle w:val="Titre3"/>
      </w:pPr>
      <w:bookmarkStart w:id="18" w:name="_Toc387740282"/>
      <w:r>
        <w:lastRenderedPageBreak/>
        <w:t>Cas d’erreurs</w:t>
      </w:r>
      <w:bookmarkEnd w:id="18"/>
    </w:p>
    <w:p w:rsidR="00AA19D2" w:rsidRPr="00AA6D6F" w:rsidRDefault="00AA19D2" w:rsidP="00AA19D2">
      <w:r>
        <w:t xml:space="preserve">L’id spécifié n’existe pas, l’id du sous parcours ne correspond pas à un sous parcours dont le parent (le parcours) est public : retourner un message d’erreur à l’utilisateur (Not </w:t>
      </w:r>
      <w:proofErr w:type="spellStart"/>
      <w:r>
        <w:t>Found</w:t>
      </w:r>
      <w:proofErr w:type="spellEnd"/>
      <w:r>
        <w:t>).</w:t>
      </w:r>
    </w:p>
    <w:p w:rsidR="00873A94" w:rsidRDefault="00625BD3" w:rsidP="00873A94">
      <w:pPr>
        <w:pStyle w:val="Titre2"/>
      </w:pPr>
      <w:bookmarkStart w:id="19" w:name="_Toc387740283"/>
      <w:r>
        <w:t xml:space="preserve">Méthode </w:t>
      </w:r>
      <w:proofErr w:type="spellStart"/>
      <w:r w:rsidRPr="00625BD3">
        <w:t>getTransitionById</w:t>
      </w:r>
      <w:bookmarkEnd w:id="19"/>
      <w:proofErr w:type="spellEnd"/>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r>
        <w:t>Cas standard</w:t>
      </w:r>
    </w:p>
    <w:p w:rsidR="00C02855" w:rsidRPr="00C02855" w:rsidRDefault="00C02855" w:rsidP="00C02855">
      <w:r>
        <w:t xml:space="preserve">La transition existe, et les 2 scènes qu’elle lie sont </w:t>
      </w:r>
      <w:proofErr w:type="gramStart"/>
      <w:r>
        <w:t>Public</w:t>
      </w:r>
      <w:proofErr w:type="gramEnd"/>
      <w:r>
        <w:t>.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31"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20" w:name="_Toc387740284"/>
      <w:r>
        <w:t>Cas d’erreurs</w:t>
      </w:r>
    </w:p>
    <w:p w:rsidR="00C02855" w:rsidRPr="00AA6D6F" w:rsidRDefault="00C02855" w:rsidP="00C02855">
      <w:r>
        <w:t xml:space="preserve">L’id spécifié n’existe pas, une des scènes liée (ou les deux), ne sont pas public: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r>
        <w:lastRenderedPageBreak/>
        <w:t xml:space="preserve">Méthode </w:t>
      </w:r>
      <w:proofErr w:type="spellStart"/>
      <w:r w:rsidRPr="00625BD3">
        <w:t>getSceneById</w:t>
      </w:r>
      <w:bookmarkEnd w:id="20"/>
      <w:proofErr w:type="spellEnd"/>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proofErr w:type="spellStart"/>
      <w:r>
        <w:t>id</w:t>
      </w:r>
      <w:r w:rsidR="00CA0E51">
        <w:t>s</w:t>
      </w:r>
      <w:proofErr w:type="spellEnd"/>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21" w:name="_Toc387740285"/>
      <w:r>
        <w:t>Cas standard</w:t>
      </w:r>
      <w:bookmarkEnd w:id="21"/>
    </w:p>
    <w:p w:rsidR="00523CF1" w:rsidRPr="00523CF1" w:rsidRDefault="00523CF1" w:rsidP="00523CF1">
      <w:r>
        <w:t>La scène existe et le parcours auquel elle appartient est en visibilité « Public ». Dans ce cas le XML retourné sera de la forme :</w:t>
      </w:r>
    </w:p>
    <w:p w:rsidR="00523CF1" w:rsidRDefault="00DB4BA0" w:rsidP="00523CF1">
      <w:pPr>
        <w:pStyle w:val="Titre3"/>
      </w:pPr>
      <w:bookmarkStart w:id="22" w:name="_Toc387740286"/>
      <w:r>
        <w:rPr>
          <w:rFonts w:ascii="Calibri" w:eastAsiaTheme="minorEastAsia" w:hAnsi="Calibri" w:cstheme="minorBidi"/>
          <w:noProof/>
          <w:spacing w:val="0"/>
          <w:sz w:val="20"/>
          <w:szCs w:val="20"/>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32"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r w:rsidR="00523CF1">
        <w:t>Cas d’erreurs</w:t>
      </w:r>
      <w:bookmarkEnd w:id="22"/>
    </w:p>
    <w:p w:rsidR="00523CF1" w:rsidRPr="00AA6D6F" w:rsidRDefault="00523CF1" w:rsidP="00523CF1">
      <w:r>
        <w:t xml:space="preserve">L’id spécifié n’existe pas, l’id de la scène ne correspond pas à une scène dont le parcours est public :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bookmarkStart w:id="23" w:name="_Toc387740287"/>
      <w:r>
        <w:br w:type="page"/>
      </w:r>
    </w:p>
    <w:p w:rsidR="00BD3F3C" w:rsidRDefault="00BD3F3C" w:rsidP="00BD3F3C">
      <w:pPr>
        <w:pStyle w:val="Titre2"/>
      </w:pPr>
      <w:r>
        <w:lastRenderedPageBreak/>
        <w:t xml:space="preserve">Méthode </w:t>
      </w:r>
      <w:proofErr w:type="spellStart"/>
      <w:r>
        <w:t>get</w:t>
      </w:r>
      <w:r w:rsidR="00E565BF">
        <w:t>Media</w:t>
      </w:r>
      <w:r>
        <w:t>ById</w:t>
      </w:r>
      <w:bookmarkEnd w:id="23"/>
      <w:proofErr w:type="spellEnd"/>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xml:space="preserve">. On ne détaillera pas les informations sur les médias et les artefacts liés, seulement les </w:t>
      </w:r>
      <w:proofErr w:type="spellStart"/>
      <w:r>
        <w:t>ids</w:t>
      </w:r>
      <w:proofErr w:type="spellEnd"/>
      <w:r>
        <w:t>, les noms et les types (id et nom).</w:t>
      </w:r>
    </w:p>
    <w:p w:rsidR="00CE4579" w:rsidRDefault="00CE4579" w:rsidP="00CE4579">
      <w:pPr>
        <w:pStyle w:val="Titre3"/>
      </w:pPr>
      <w:r>
        <w:t>Cas standard</w:t>
      </w:r>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3"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24" w:name="_Toc387740288"/>
      <w:r>
        <w:t xml:space="preserve">Cas Limites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r>
        <w:t>Cas d’erreurs</w:t>
      </w:r>
    </w:p>
    <w:p w:rsidR="00522D2D" w:rsidRPr="00AA6D6F" w:rsidRDefault="00522D2D" w:rsidP="00522D2D">
      <w:r>
        <w:t>L’id sp</w:t>
      </w:r>
      <w:r w:rsidR="0013199F">
        <w:t>écifié n’existe pas, ou le média n’est pas</w:t>
      </w:r>
      <w:r>
        <w:t xml:space="preserve"> public : retourner un message d’erreur à l’utilisateur (Not </w:t>
      </w:r>
      <w:proofErr w:type="spellStart"/>
      <w:r>
        <w:t>Found</w:t>
      </w:r>
      <w:proofErr w:type="spellEnd"/>
      <w:r>
        <w:t>).</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r>
        <w:lastRenderedPageBreak/>
        <w:t xml:space="preserve">Méthode </w:t>
      </w:r>
      <w:proofErr w:type="spellStart"/>
      <w:r>
        <w:t>getArtefactById</w:t>
      </w:r>
      <w:bookmarkEnd w:id="24"/>
      <w:proofErr w:type="spellEnd"/>
    </w:p>
    <w:p w:rsidR="003F311A" w:rsidRDefault="003F311A" w:rsidP="003F311A">
      <w:r>
        <w:t xml:space="preserve">Méthode permettant de récupérer les informations d’un artefact. On retournera toutes les informations de l’artefact, ainsi que la liste de des médias et des artefacts (en visibilité public) auquel il est lié. </w:t>
      </w:r>
      <w:proofErr w:type="gramStart"/>
      <w:r>
        <w:t>Le</w:t>
      </w:r>
      <w:proofErr w:type="gramEnd"/>
      <w:r>
        <w:t xml:space="preserve"> relation entre artefact ayant un sens on précisera si l’artefact  en question est l’origine ou la destination, ainsi que sa sémantique (id et nom). On ne détaillera pas les informations sur les médias et les artefacts liés, seulement les </w:t>
      </w:r>
      <w:proofErr w:type="spellStart"/>
      <w:r>
        <w:t>ids</w:t>
      </w:r>
      <w:proofErr w:type="spellEnd"/>
      <w:r>
        <w:t>, les noms et les types (id et nom).</w:t>
      </w:r>
    </w:p>
    <w:p w:rsidR="003F311A" w:rsidRDefault="003F311A" w:rsidP="003F311A">
      <w:pPr>
        <w:pStyle w:val="Titre3"/>
      </w:pPr>
      <w:r>
        <w:t>Cas standard</w:t>
      </w:r>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BE0C6A">
      <w:pPr>
        <w:pStyle w:val="Titre2"/>
      </w:pPr>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4"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r>
        <w:t>Cas d’erreurs</w:t>
      </w:r>
    </w:p>
    <w:p w:rsidR="008E28DB" w:rsidRPr="00AA6D6F" w:rsidRDefault="008E28DB" w:rsidP="008E28DB">
      <w:r>
        <w:t xml:space="preserve">L’id spécifié n’existe pas, ou l’artefact n’est pas public : retourner un message d’erreur à l’utilisateur (Not </w:t>
      </w:r>
      <w:proofErr w:type="spellStart"/>
      <w:r>
        <w:t>Found</w:t>
      </w:r>
      <w:proofErr w:type="spellEnd"/>
      <w:r>
        <w:t>).</w:t>
      </w:r>
    </w:p>
    <w:p w:rsidR="00CC1E20" w:rsidRPr="00CC1E20" w:rsidRDefault="00CC1E20" w:rsidP="00CC1E20"/>
    <w:p w:rsidR="00A35478" w:rsidRDefault="00A35478">
      <w:pPr>
        <w:jc w:val="left"/>
        <w:rPr>
          <w:rFonts w:asciiTheme="majorHAnsi" w:eastAsiaTheme="majorEastAsia" w:hAnsiTheme="majorHAnsi" w:cstheme="majorBidi"/>
          <w:sz w:val="28"/>
          <w:szCs w:val="28"/>
        </w:rPr>
      </w:pPr>
      <w:bookmarkStart w:id="25" w:name="_Toc387740289"/>
      <w:r>
        <w:br w:type="page"/>
      </w:r>
    </w:p>
    <w:p w:rsidR="00625BD3" w:rsidRDefault="00625BD3" w:rsidP="00625BD3">
      <w:pPr>
        <w:pStyle w:val="Titre2"/>
        <w:rPr>
          <w:rFonts w:eastAsia="Times New Roman"/>
          <w:lang w:eastAsia="fr-FR"/>
        </w:rPr>
      </w:pPr>
      <w:r>
        <w:lastRenderedPageBreak/>
        <w:t xml:space="preserve">Méthode </w:t>
      </w:r>
      <w:proofErr w:type="spellStart"/>
      <w:r w:rsidRPr="00790272">
        <w:rPr>
          <w:rFonts w:eastAsia="Times New Roman"/>
          <w:lang w:eastAsia="fr-FR"/>
        </w:rPr>
        <w:t>getPointdInteretByTag</w:t>
      </w:r>
      <w:bookmarkEnd w:id="25"/>
      <w:proofErr w:type="spellEnd"/>
    </w:p>
    <w:p w:rsidR="004A258B" w:rsidRDefault="004A258B" w:rsidP="004A258B">
      <w:pPr>
        <w:rPr>
          <w:lang w:eastAsia="fr-FR"/>
        </w:rPr>
      </w:pPr>
      <w:r>
        <w:rPr>
          <w:lang w:eastAsia="fr-FR"/>
        </w:rPr>
        <w:t>Cette méthode très simple prend un paramètre un ID de tag (</w:t>
      </w:r>
      <w:proofErr w:type="gramStart"/>
      <w:r>
        <w:rPr>
          <w:lang w:eastAsia="fr-FR"/>
        </w:rPr>
        <w:t>une</w:t>
      </w:r>
      <w:proofErr w:type="gramEnd"/>
      <w:r>
        <w:rPr>
          <w:lang w:eastAsia="fr-FR"/>
        </w:rPr>
        <w:t xml:space="preserve"> string), un type de tag (NFC/</w:t>
      </w:r>
      <w:proofErr w:type="spellStart"/>
      <w:r>
        <w:rPr>
          <w:lang w:eastAsia="fr-FR"/>
        </w:rPr>
        <w:t>QRCode</w:t>
      </w:r>
      <w:proofErr w:type="spellEnd"/>
      <w:r>
        <w:rPr>
          <w:lang w:eastAsia="fr-FR"/>
        </w:rPr>
        <w:t>/</w:t>
      </w:r>
      <w:proofErr w:type="spellStart"/>
      <w:r>
        <w:rPr>
          <w:lang w:eastAsia="fr-FR"/>
        </w:rPr>
        <w:t>iBeacon</w:t>
      </w:r>
      <w:proofErr w:type="spellEnd"/>
      <w:r>
        <w:rPr>
          <w:lang w:eastAsia="fr-FR"/>
        </w:rPr>
        <w:t xml:space="preserve">), et renvois le point d’intérêt (scène ou sous-parcours) correspondant. </w:t>
      </w:r>
    </w:p>
    <w:p w:rsidR="00015807" w:rsidRDefault="00015807" w:rsidP="00015807">
      <w:pPr>
        <w:pStyle w:val="Titre3"/>
      </w:pPr>
      <w:r>
        <w:t>Cas standard</w:t>
      </w:r>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r>
        <w:t>Cas d’erreurs</w:t>
      </w:r>
    </w:p>
    <w:p w:rsidR="002616F7" w:rsidRDefault="002616F7" w:rsidP="004572AA">
      <w:r>
        <w:t xml:space="preserve">Le couple ID / type de tag n’existe pas : retourner un message d’erreur à l’utilisateur (Not </w:t>
      </w:r>
      <w:proofErr w:type="spellStart"/>
      <w:r>
        <w:t>Found</w:t>
      </w:r>
      <w:proofErr w:type="spellEnd"/>
      <w:r>
        <w:t>).</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r>
        <w:lastRenderedPageBreak/>
        <w:t xml:space="preserve">Méthode </w:t>
      </w:r>
      <w:proofErr w:type="spellStart"/>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proofErr w:type="spellEnd"/>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w:t>
      </w:r>
      <w:proofErr w:type="spellStart"/>
      <w:r w:rsidR="00FD195F">
        <w:rPr>
          <w:lang w:eastAsia="fr-FR"/>
        </w:rPr>
        <w:t>x</w:t>
      </w:r>
      <w:proofErr w:type="gramStart"/>
      <w:r w:rsidR="00FD195F">
        <w:rPr>
          <w:lang w:eastAsia="fr-FR"/>
        </w:rPr>
        <w:t>,y</w:t>
      </w:r>
      <w:proofErr w:type="spellEnd"/>
      <w:proofErr w:type="gramEnd"/>
      <w:r w:rsidR="00FD195F">
        <w:rPr>
          <w:lang w:eastAsia="fr-FR"/>
        </w:rPr>
        <w:t xml:space="preserve">)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r>
        <w:t>Cas standard</w:t>
      </w:r>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6"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r>
        <w:t>Cas limite</w:t>
      </w:r>
    </w:p>
    <w:p w:rsidR="004C2C1C" w:rsidRDefault="004C2C1C" w:rsidP="004C2C1C">
      <w:r>
        <w:t xml:space="preserve">Il n’y pas aucun point d’intérêt dans la zone </w:t>
      </w:r>
      <w:proofErr w:type="gramStart"/>
      <w:r>
        <w:t>( de</w:t>
      </w:r>
      <w:proofErr w:type="gramEnd"/>
      <w:r>
        <w:t xml:space="preserve"> centre (</w:t>
      </w:r>
      <w:proofErr w:type="spellStart"/>
      <w:r>
        <w:t>x,y</w:t>
      </w:r>
      <w:proofErr w:type="spellEnd"/>
      <w:r>
        <w:t xml:space="preserve">) et de rayon d). La liste renvoyée sera une liste vide. En principe l’application devra refaire une requête lorsque l’utilisateur s’approchera des limites de la zone de rayon d. </w:t>
      </w:r>
    </w:p>
    <w:p w:rsidR="00A82414" w:rsidRDefault="00A82414" w:rsidP="00A82414">
      <w:pPr>
        <w:pStyle w:val="Titre3"/>
      </w:pPr>
      <w:r>
        <w:t>Cas d’erreurs</w:t>
      </w:r>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bookmarkStart w:id="26" w:name="_Toc387740290"/>
      <w:r>
        <w:br w:type="page"/>
      </w:r>
    </w:p>
    <w:p w:rsidR="00625BD3" w:rsidRDefault="00625BD3" w:rsidP="00625BD3">
      <w:pPr>
        <w:pStyle w:val="Titre1"/>
      </w:pPr>
      <w:r>
        <w:lastRenderedPageBreak/>
        <w:t>Description des services (WSDL)</w:t>
      </w:r>
      <w:bookmarkEnd w:id="26"/>
    </w:p>
    <w:p w:rsidR="004572AA" w:rsidRPr="004572AA" w:rsidRDefault="00811377" w:rsidP="004572AA">
      <w:r>
        <w:t xml:space="preserve">Une description des </w:t>
      </w:r>
      <w:proofErr w:type="spellStart"/>
      <w:r>
        <w:t>WebServices</w:t>
      </w:r>
      <w:proofErr w:type="spellEnd"/>
      <w:r>
        <w:t xml:space="preserve"> au format WSDL devra être générée automatiquement. Il servira de contrat sur l’utilisation des services entre le client (les APIs), et le serveur. Il servira aussi </w:t>
      </w:r>
      <w:proofErr w:type="gramStart"/>
      <w:r>
        <w:t>a</w:t>
      </w:r>
      <w:proofErr w:type="gramEnd"/>
      <w:r>
        <w:t xml:space="preserve"> générer plus rapidement les différentes APIs.</w:t>
      </w:r>
    </w:p>
    <w:p w:rsidR="00312981" w:rsidRPr="00790272" w:rsidRDefault="00312981" w:rsidP="00197CD0">
      <w:pPr>
        <w:rPr>
          <w:color w:val="auto"/>
        </w:rPr>
      </w:pPr>
    </w:p>
    <w:sectPr w:rsidR="00312981" w:rsidRPr="00790272" w:rsidSect="00FC2A5E">
      <w:headerReference w:type="even" r:id="rId37"/>
      <w:headerReference w:type="default" r:id="rId38"/>
      <w:footerReference w:type="even" r:id="rId39"/>
      <w:footerReference w:type="default" r:id="rId40"/>
      <w:headerReference w:type="first" r:id="rId41"/>
      <w:footerReference w:type="first" r:id="rId42"/>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2AF" w:rsidRDefault="008262AF">
      <w:pPr>
        <w:spacing w:after="0" w:line="240" w:lineRule="auto"/>
      </w:pPr>
      <w:r>
        <w:separator/>
      </w:r>
    </w:p>
  </w:endnote>
  <w:endnote w:type="continuationSeparator" w:id="0">
    <w:p w:rsidR="008262AF" w:rsidRDefault="008262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9E4A8D">
        <w:rPr>
          <w:noProof/>
        </w:rPr>
        <w:t>3</w:t>
      </w:r>
    </w:fldSimple>
    <w:r>
      <w:t xml:space="preserve"> </w:t>
    </w:r>
    <w:r w:rsidR="006C0159" w:rsidRPr="006C0159">
      <w:rPr>
        <w:lang w:val="en-US"/>
      </w:rPr>
    </w:r>
    <w:r w:rsidR="006C0159" w:rsidRPr="006C0159">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2AF" w:rsidRDefault="008262AF">
      <w:pPr>
        <w:spacing w:after="0" w:line="240" w:lineRule="auto"/>
      </w:pPr>
      <w:r>
        <w:separator/>
      </w:r>
    </w:p>
  </w:footnote>
  <w:footnote w:type="continuationSeparator" w:id="0">
    <w:p w:rsidR="008262AF" w:rsidRDefault="008262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6C0159">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2530">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5807"/>
    <w:rsid w:val="00056E8C"/>
    <w:rsid w:val="00077572"/>
    <w:rsid w:val="00083F1B"/>
    <w:rsid w:val="0009380F"/>
    <w:rsid w:val="0009653D"/>
    <w:rsid w:val="000A17D6"/>
    <w:rsid w:val="0013199F"/>
    <w:rsid w:val="001516E6"/>
    <w:rsid w:val="00197CD0"/>
    <w:rsid w:val="00246BBF"/>
    <w:rsid w:val="002616F7"/>
    <w:rsid w:val="002A5AAB"/>
    <w:rsid w:val="002C5A9D"/>
    <w:rsid w:val="002F4C2D"/>
    <w:rsid w:val="00312981"/>
    <w:rsid w:val="003155D1"/>
    <w:rsid w:val="003328E4"/>
    <w:rsid w:val="003437CE"/>
    <w:rsid w:val="003D6F90"/>
    <w:rsid w:val="003F311A"/>
    <w:rsid w:val="003F58F1"/>
    <w:rsid w:val="00425E4E"/>
    <w:rsid w:val="00442258"/>
    <w:rsid w:val="004572AA"/>
    <w:rsid w:val="00476AFC"/>
    <w:rsid w:val="00492C5E"/>
    <w:rsid w:val="004A258B"/>
    <w:rsid w:val="004C2C1C"/>
    <w:rsid w:val="004E55A3"/>
    <w:rsid w:val="00501388"/>
    <w:rsid w:val="00522D2D"/>
    <w:rsid w:val="00523CF1"/>
    <w:rsid w:val="005616EF"/>
    <w:rsid w:val="005917E1"/>
    <w:rsid w:val="005A76C6"/>
    <w:rsid w:val="005B4193"/>
    <w:rsid w:val="005D36CC"/>
    <w:rsid w:val="00621D1B"/>
    <w:rsid w:val="00625BD3"/>
    <w:rsid w:val="006A353E"/>
    <w:rsid w:val="006C0159"/>
    <w:rsid w:val="006D417D"/>
    <w:rsid w:val="006D4C13"/>
    <w:rsid w:val="007012AE"/>
    <w:rsid w:val="00703BDD"/>
    <w:rsid w:val="00765510"/>
    <w:rsid w:val="007725D3"/>
    <w:rsid w:val="00790272"/>
    <w:rsid w:val="0079309D"/>
    <w:rsid w:val="007B173F"/>
    <w:rsid w:val="007F1477"/>
    <w:rsid w:val="00811377"/>
    <w:rsid w:val="008115FF"/>
    <w:rsid w:val="008262AF"/>
    <w:rsid w:val="00846CCD"/>
    <w:rsid w:val="00870E1E"/>
    <w:rsid w:val="00873A94"/>
    <w:rsid w:val="008C1655"/>
    <w:rsid w:val="008E28DB"/>
    <w:rsid w:val="00922DFD"/>
    <w:rsid w:val="009628F7"/>
    <w:rsid w:val="00994150"/>
    <w:rsid w:val="009A4E35"/>
    <w:rsid w:val="009E4A8D"/>
    <w:rsid w:val="00A231FD"/>
    <w:rsid w:val="00A275D9"/>
    <w:rsid w:val="00A35478"/>
    <w:rsid w:val="00A45E77"/>
    <w:rsid w:val="00A64EEE"/>
    <w:rsid w:val="00A71BD1"/>
    <w:rsid w:val="00A73C8F"/>
    <w:rsid w:val="00A82414"/>
    <w:rsid w:val="00AA19D2"/>
    <w:rsid w:val="00AA6D6F"/>
    <w:rsid w:val="00AD5D80"/>
    <w:rsid w:val="00B207A6"/>
    <w:rsid w:val="00B35FCB"/>
    <w:rsid w:val="00B94022"/>
    <w:rsid w:val="00BD3F3C"/>
    <w:rsid w:val="00BD66B8"/>
    <w:rsid w:val="00BE0C6A"/>
    <w:rsid w:val="00BF0760"/>
    <w:rsid w:val="00BF57A1"/>
    <w:rsid w:val="00C01678"/>
    <w:rsid w:val="00C02855"/>
    <w:rsid w:val="00C151CC"/>
    <w:rsid w:val="00C30B7B"/>
    <w:rsid w:val="00CA0E51"/>
    <w:rsid w:val="00CB7B97"/>
    <w:rsid w:val="00CC1E20"/>
    <w:rsid w:val="00CE4579"/>
    <w:rsid w:val="00D105D6"/>
    <w:rsid w:val="00D67CFA"/>
    <w:rsid w:val="00DB4BA0"/>
    <w:rsid w:val="00E14A82"/>
    <w:rsid w:val="00E30EFD"/>
    <w:rsid w:val="00E565BF"/>
    <w:rsid w:val="00EF6931"/>
    <w:rsid w:val="00F4171B"/>
    <w:rsid w:val="00F4474E"/>
    <w:rsid w:val="00FA6250"/>
    <w:rsid w:val="00FC2A5E"/>
    <w:rsid w:val="00FD195F"/>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visit">
    <w:name w:val="FollowedHyperlink"/>
    <w:basedOn w:val="Policepardfaut"/>
    <w:uiPriority w:val="99"/>
    <w:semiHidden/>
    <w:qFormat/>
    <w:rsid w:val="00D105D6"/>
    <w:rPr>
      <w:color w:val="3B435B" w:themeColor="followedHyperlink"/>
      <w:u w:val="single"/>
    </w:r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3.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diagramData" Target="diagrams/data1.xml"/><Relationship Id="rId34" Type="http://schemas.openxmlformats.org/officeDocument/2006/relationships/image" Target="media/image11.png"/><Relationship Id="rId42"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microsoft.com/office/2007/relationships/diagramDrawing" Target="diagrams/drawing1.xml"/><Relationship Id="rId33" Type="http://schemas.openxmlformats.org/officeDocument/2006/relationships/image" Target="media/image10.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hyperlink" Target="https://github.com/bshaffer/oauth2-server-php" TargetMode="External"/><Relationship Id="rId29" Type="http://schemas.openxmlformats.org/officeDocument/2006/relationships/image" Target="media/image6.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Colors" Target="diagrams/colors1.xml"/><Relationship Id="rId32" Type="http://schemas.openxmlformats.org/officeDocument/2006/relationships/image" Target="media/image9.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diagramQuickStyle" Target="diagrams/quickStyle1.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webSettings" Target="webSettings.xml"/><Relationship Id="rId19" Type="http://schemas.openxmlformats.org/officeDocument/2006/relationships/hyperlink" Target="https://github.com/zfcampus/zf-oauth2"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diagramLayout" Target="diagrams/layout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6541FCE7-8AD4-4255-9022-67F77803113A}" type="presOf" srcId="{C2ADCA19-3C9A-4480-8ED4-512F43F53E7F}" destId="{866553A7-623B-4BC3-B1F0-9A1A4890B41B}" srcOrd="0" destOrd="0" presId="urn:microsoft.com/office/officeart/2005/8/layout/hierarchy2"/>
    <dgm:cxn modelId="{2C88CECB-E988-4B12-9A46-F768852B48A5}" srcId="{8B322B40-80E7-4277-A119-C95BCC886A93}" destId="{194F006A-1247-410F-BAF9-039844E90E70}" srcOrd="0" destOrd="0" parTransId="{D4832139-E97B-47C2-8CE7-8CC49A1C0186}" sibTransId="{B7D93089-39B7-44E5-AB00-2F85750C8FD9}"/>
    <dgm:cxn modelId="{40AE8B73-A6AE-4CC4-9296-6DD212D002C1}" type="presOf" srcId="{CF6222E0-31C0-4BC7-B76F-C61CA41A4EB4}" destId="{4C750088-1F41-47DE-B5ED-3CCFEC3ECC39}" srcOrd="0" destOrd="0" presId="urn:microsoft.com/office/officeart/2005/8/layout/hierarchy2"/>
    <dgm:cxn modelId="{D532720A-BEC0-473A-9362-3591DFC498FD}" type="presOf" srcId="{D4832139-E97B-47C2-8CE7-8CC49A1C0186}" destId="{9CD2D131-5EBD-4387-B072-BED9BBD6F239}" srcOrd="1" destOrd="0" presId="urn:microsoft.com/office/officeart/2005/8/layout/hierarchy2"/>
    <dgm:cxn modelId="{4EE6FBE6-3A77-4BA7-936F-520CF1EC99F0}" type="presOf" srcId="{C6CC7C1F-CF59-42D1-9AE5-635AA58AFFE4}" destId="{105540CA-DBBD-415B-9C3F-87F74C915B8F}" srcOrd="1" destOrd="0" presId="urn:microsoft.com/office/officeart/2005/8/layout/hierarchy2"/>
    <dgm:cxn modelId="{D34AFD1E-8254-427C-AD24-6509BED6FBB1}" type="presOf" srcId="{8B322B40-80E7-4277-A119-C95BCC886A93}" destId="{74DC909D-2974-4B51-8317-D89740B1EB38}" srcOrd="0" destOrd="0" presId="urn:microsoft.com/office/officeart/2005/8/layout/hierarchy2"/>
    <dgm:cxn modelId="{A4A36718-83F1-4AEF-BBC4-1A30B55F0E73}" type="presOf" srcId="{C6CC7C1F-CF59-42D1-9AE5-635AA58AFFE4}" destId="{2B03674B-3075-4B1E-A052-C3BD94317092}" srcOrd="0" destOrd="0" presId="urn:microsoft.com/office/officeart/2005/8/layout/hierarchy2"/>
    <dgm:cxn modelId="{3BB11991-682B-433D-A688-E6A793A077AC}" type="presOf" srcId="{C3289C34-F578-4EFC-BFD9-0A688B44E4D4}" destId="{E037252F-97B5-461A-9337-418776204932}" srcOrd="0" destOrd="0" presId="urn:microsoft.com/office/officeart/2005/8/layout/hierarchy2"/>
    <dgm:cxn modelId="{AE37C090-C912-4A0E-9DEC-704405EE6ADA}" type="presOf" srcId="{5585F780-B2B2-492F-911B-7273A75E6CE5}" destId="{C5479395-3E53-4E79-A80E-55BDCBA9E6E8}" srcOrd="0" destOrd="0" presId="urn:microsoft.com/office/officeart/2005/8/layout/hierarchy2"/>
    <dgm:cxn modelId="{570F0544-04A7-47C2-B813-B806C84F4B58}" type="presOf" srcId="{4FD72993-B504-4409-89E9-FF40560868D2}" destId="{1A8F4F09-9C45-4D5A-AB6A-6360C139FD86}" srcOrd="1"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525E6FD7-B837-4044-9704-8FDE077C4960}" type="presOf" srcId="{D4832139-E97B-47C2-8CE7-8CC49A1C0186}" destId="{7F5EAA01-729D-496D-89B0-C3F7F1178028}" srcOrd="0"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958878E9-FB8D-4D81-BD2D-452B657F2B89}" type="presOf" srcId="{7D33B563-83AC-41E5-A989-FADFC9E355A9}" destId="{2F40E2CA-DD7D-4BD9-AA05-C6B907FEDC99}" srcOrd="0" destOrd="0" presId="urn:microsoft.com/office/officeart/2005/8/layout/hierarchy2"/>
    <dgm:cxn modelId="{1A5F1FB6-B836-4646-BFA3-8246A5233DF8}" type="presOf" srcId="{194F006A-1247-410F-BAF9-039844E90E70}" destId="{B4B9B7A6-5C6E-4D68-A90A-FDF9C8198B5C}" srcOrd="0" destOrd="0" presId="urn:microsoft.com/office/officeart/2005/8/layout/hierarchy2"/>
    <dgm:cxn modelId="{F9BD946F-4BC5-498B-B45D-F603E3F97C1B}" type="presOf" srcId="{7D33B563-83AC-41E5-A989-FADFC9E355A9}" destId="{8E8B1D1D-6E36-4F17-BDEE-729C1CD0D72F}" srcOrd="1" destOrd="0" presId="urn:microsoft.com/office/officeart/2005/8/layout/hierarchy2"/>
    <dgm:cxn modelId="{049CAC79-0D8A-45E6-9CFE-CD04295916FE}" srcId="{194F006A-1247-410F-BAF9-039844E90E70}" destId="{C3289C34-F578-4EFC-BFD9-0A688B44E4D4}" srcOrd="0" destOrd="0" parTransId="{7D33B563-83AC-41E5-A989-FADFC9E355A9}" sibTransId="{C8C0F03F-AB08-4269-BB76-73428DA2A80B}"/>
    <dgm:cxn modelId="{8CA7269A-DF45-4F51-8258-035DB6086702}" type="presOf" srcId="{4FD72993-B504-4409-89E9-FF40560868D2}" destId="{7CC9F094-2F59-4FCC-939C-4A96F287CE6A}" srcOrd="0" destOrd="0" presId="urn:microsoft.com/office/officeart/2005/8/layout/hierarchy2"/>
    <dgm:cxn modelId="{CB4633BC-9751-4F04-BC6E-4BFF31285E4F}" srcId="{C3289C34-F578-4EFC-BFD9-0A688B44E4D4}" destId="{5585F780-B2B2-492F-911B-7273A75E6CE5}" srcOrd="1" destOrd="0" parTransId="{C6CC7C1F-CF59-42D1-9AE5-635AA58AFFE4}" sibTransId="{0C8B904F-4315-40DC-9B58-388DA2ACC5DF}"/>
    <dgm:cxn modelId="{93983EFD-2C07-4DAF-9120-961886ED8E3B}" type="presParOf" srcId="{866553A7-623B-4BC3-B1F0-9A1A4890B41B}" destId="{D9166013-6F99-42C1-ABB9-F6E646662AF6}" srcOrd="0" destOrd="0" presId="urn:microsoft.com/office/officeart/2005/8/layout/hierarchy2"/>
    <dgm:cxn modelId="{323B8632-6733-4629-A260-B4AAA27D4D7E}" type="presParOf" srcId="{D9166013-6F99-42C1-ABB9-F6E646662AF6}" destId="{74DC909D-2974-4B51-8317-D89740B1EB38}" srcOrd="0" destOrd="0" presId="urn:microsoft.com/office/officeart/2005/8/layout/hierarchy2"/>
    <dgm:cxn modelId="{02B409FE-806D-4403-999F-AAE41F1094BB}" type="presParOf" srcId="{D9166013-6F99-42C1-ABB9-F6E646662AF6}" destId="{4FE315F2-2348-48AB-933C-DEADCF630F9C}" srcOrd="1" destOrd="0" presId="urn:microsoft.com/office/officeart/2005/8/layout/hierarchy2"/>
    <dgm:cxn modelId="{5EAE883D-5324-4FC6-ACF0-D0D1EF2A39F4}" type="presParOf" srcId="{4FE315F2-2348-48AB-933C-DEADCF630F9C}" destId="{7F5EAA01-729D-496D-89B0-C3F7F1178028}" srcOrd="0" destOrd="0" presId="urn:microsoft.com/office/officeart/2005/8/layout/hierarchy2"/>
    <dgm:cxn modelId="{4A50F085-5B95-4524-8DAC-9178E8E1C43B}" type="presParOf" srcId="{7F5EAA01-729D-496D-89B0-C3F7F1178028}" destId="{9CD2D131-5EBD-4387-B072-BED9BBD6F239}" srcOrd="0" destOrd="0" presId="urn:microsoft.com/office/officeart/2005/8/layout/hierarchy2"/>
    <dgm:cxn modelId="{3AB3BB7B-63FE-4EA1-8EBD-F717968A9162}" type="presParOf" srcId="{4FE315F2-2348-48AB-933C-DEADCF630F9C}" destId="{D63F84BA-4146-4429-97BB-6FC264721A0C}" srcOrd="1" destOrd="0" presId="urn:microsoft.com/office/officeart/2005/8/layout/hierarchy2"/>
    <dgm:cxn modelId="{11E179E5-9A75-46A0-90F9-A312C1960C07}" type="presParOf" srcId="{D63F84BA-4146-4429-97BB-6FC264721A0C}" destId="{B4B9B7A6-5C6E-4D68-A90A-FDF9C8198B5C}" srcOrd="0" destOrd="0" presId="urn:microsoft.com/office/officeart/2005/8/layout/hierarchy2"/>
    <dgm:cxn modelId="{623DE147-8A16-4F78-9357-41118BDF0173}" type="presParOf" srcId="{D63F84BA-4146-4429-97BB-6FC264721A0C}" destId="{37AE9A66-36CD-417C-A321-835F24B7890D}" srcOrd="1" destOrd="0" presId="urn:microsoft.com/office/officeart/2005/8/layout/hierarchy2"/>
    <dgm:cxn modelId="{DAAE2A6F-B14B-421A-AAAA-4FB7D83A3275}" type="presParOf" srcId="{37AE9A66-36CD-417C-A321-835F24B7890D}" destId="{2F40E2CA-DD7D-4BD9-AA05-C6B907FEDC99}" srcOrd="0" destOrd="0" presId="urn:microsoft.com/office/officeart/2005/8/layout/hierarchy2"/>
    <dgm:cxn modelId="{41FD4F0C-6332-4827-AF63-62D6BFDC7BEB}" type="presParOf" srcId="{2F40E2CA-DD7D-4BD9-AA05-C6B907FEDC99}" destId="{8E8B1D1D-6E36-4F17-BDEE-729C1CD0D72F}" srcOrd="0" destOrd="0" presId="urn:microsoft.com/office/officeart/2005/8/layout/hierarchy2"/>
    <dgm:cxn modelId="{56AC5585-04DB-4F73-830E-126930943C08}" type="presParOf" srcId="{37AE9A66-36CD-417C-A321-835F24B7890D}" destId="{27EEED29-1AFF-4A13-9429-CAB48916BCD3}" srcOrd="1" destOrd="0" presId="urn:microsoft.com/office/officeart/2005/8/layout/hierarchy2"/>
    <dgm:cxn modelId="{3DB2CC8A-8875-4159-A907-DB3C25D7DDB3}" type="presParOf" srcId="{27EEED29-1AFF-4A13-9429-CAB48916BCD3}" destId="{E037252F-97B5-461A-9337-418776204932}" srcOrd="0" destOrd="0" presId="urn:microsoft.com/office/officeart/2005/8/layout/hierarchy2"/>
    <dgm:cxn modelId="{B8C6335A-EDAC-4493-8BA6-EC9317A60617}" type="presParOf" srcId="{27EEED29-1AFF-4A13-9429-CAB48916BCD3}" destId="{25CB7B1C-9E5F-4402-AC96-33EE892446CF}" srcOrd="1" destOrd="0" presId="urn:microsoft.com/office/officeart/2005/8/layout/hierarchy2"/>
    <dgm:cxn modelId="{B14B90E3-84F3-47B4-A333-9CE1CD968072}" type="presParOf" srcId="{25CB7B1C-9E5F-4402-AC96-33EE892446CF}" destId="{7CC9F094-2F59-4FCC-939C-4A96F287CE6A}" srcOrd="0" destOrd="0" presId="urn:microsoft.com/office/officeart/2005/8/layout/hierarchy2"/>
    <dgm:cxn modelId="{E32592CF-8939-47F4-A177-8D0548DA143D}" type="presParOf" srcId="{7CC9F094-2F59-4FCC-939C-4A96F287CE6A}" destId="{1A8F4F09-9C45-4D5A-AB6A-6360C139FD86}" srcOrd="0" destOrd="0" presId="urn:microsoft.com/office/officeart/2005/8/layout/hierarchy2"/>
    <dgm:cxn modelId="{266333CD-C7CA-4B20-89F7-81896CF98855}" type="presParOf" srcId="{25CB7B1C-9E5F-4402-AC96-33EE892446CF}" destId="{43B795F7-4B4D-484D-B7EE-AEC31617C573}" srcOrd="1" destOrd="0" presId="urn:microsoft.com/office/officeart/2005/8/layout/hierarchy2"/>
    <dgm:cxn modelId="{442660C4-D44F-49F8-A331-292CC57B63D6}" type="presParOf" srcId="{43B795F7-4B4D-484D-B7EE-AEC31617C573}" destId="{4C750088-1F41-47DE-B5ED-3CCFEC3ECC39}" srcOrd="0" destOrd="0" presId="urn:microsoft.com/office/officeart/2005/8/layout/hierarchy2"/>
    <dgm:cxn modelId="{959E63E7-980C-41A0-AA8D-03B8FDEACCA6}" type="presParOf" srcId="{43B795F7-4B4D-484D-B7EE-AEC31617C573}" destId="{E6311C1F-B703-4653-8DB4-E09A44CF28F4}" srcOrd="1" destOrd="0" presId="urn:microsoft.com/office/officeart/2005/8/layout/hierarchy2"/>
    <dgm:cxn modelId="{422FB53E-A016-4B2B-937D-D5FBE7A58D56}" type="presParOf" srcId="{25CB7B1C-9E5F-4402-AC96-33EE892446CF}" destId="{2B03674B-3075-4B1E-A052-C3BD94317092}" srcOrd="2" destOrd="0" presId="urn:microsoft.com/office/officeart/2005/8/layout/hierarchy2"/>
    <dgm:cxn modelId="{DD7D1B76-A9F3-4F27-9D71-84369C906829}" type="presParOf" srcId="{2B03674B-3075-4B1E-A052-C3BD94317092}" destId="{105540CA-DBBD-415B-9C3F-87F74C915B8F}" srcOrd="0" destOrd="0" presId="urn:microsoft.com/office/officeart/2005/8/layout/hierarchy2"/>
    <dgm:cxn modelId="{6970EF2D-5257-4152-98DB-6FF7FE4A9FE7}" type="presParOf" srcId="{25CB7B1C-9E5F-4402-AC96-33EE892446CF}" destId="{C14345C9-B242-49F2-8247-E9CF64911227}" srcOrd="3" destOrd="0" presId="urn:microsoft.com/office/officeart/2005/8/layout/hierarchy2"/>
    <dgm:cxn modelId="{8E02B76D-80E7-4336-8B0B-71E08982D18F}" type="presParOf" srcId="{C14345C9-B242-49F2-8247-E9CF64911227}" destId="{C5479395-3E53-4E79-A80E-55BDCBA9E6E8}" srcOrd="0" destOrd="0" presId="urn:microsoft.com/office/officeart/2005/8/layout/hierarchy2"/>
    <dgm:cxn modelId="{6130BD51-3519-4AD6-B2AC-9BA349E2D190}"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Parcours</a:t>
          </a:r>
        </a:p>
      </dsp:txBody>
      <dsp:txXfrm>
        <a:off x="2587" y="606521"/>
        <a:ext cx="1002915" cy="501457"/>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Sous -Parcours</a:t>
          </a:r>
        </a:p>
      </dsp:txBody>
      <dsp:txXfrm>
        <a:off x="1406668" y="606521"/>
        <a:ext cx="1002915" cy="501457"/>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Scène</a:t>
          </a:r>
        </a:p>
      </dsp:txBody>
      <dsp:txXfrm>
        <a:off x="2810750" y="606521"/>
        <a:ext cx="1002915" cy="501457"/>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Média</a:t>
          </a:r>
        </a:p>
      </dsp:txBody>
      <dsp:txXfrm>
        <a:off x="4214832" y="318182"/>
        <a:ext cx="1002915" cy="501457"/>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Artefact</a:t>
          </a:r>
        </a:p>
      </dsp:txBody>
      <dsp:txXfrm>
        <a:off x="4214832" y="894859"/>
        <a:ext cx="1002915" cy="5014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56DAE805-30C1-45CA-9096-F3BE7B48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883</TotalTime>
  <Pages>17</Pages>
  <Words>2296</Words>
  <Characters>12630</Characters>
  <Application>Microsoft Office Word</Application>
  <DocSecurity>0</DocSecurity>
  <Lines>105</Lines>
  <Paragraphs>29</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bverney</cp:lastModifiedBy>
  <cp:revision>55</cp:revision>
  <dcterms:created xsi:type="dcterms:W3CDTF">2014-05-06T09:55:00Z</dcterms:created>
  <dcterms:modified xsi:type="dcterms:W3CDTF">2014-05-14T11:33:00Z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