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8525" w14:textId="5D938E30" w:rsidR="00FC33FE" w:rsidRDefault="003D46E2" w:rsidP="00FC33FE">
      <w:pPr>
        <w:rPr>
          <w:noProof/>
        </w:rPr>
      </w:pPr>
      <w:r>
        <w:rPr>
          <w:noProof/>
          <w:highlight w:val="yellow"/>
        </w:rPr>
        <w:drawing>
          <wp:anchor distT="0" distB="0" distL="114300" distR="114300" simplePos="0" relativeHeight="251659264" behindDoc="0" locked="0" layoutInCell="1" allowOverlap="1" wp14:anchorId="6E9B37B4" wp14:editId="00C2A567">
            <wp:simplePos x="0" y="0"/>
            <wp:positionH relativeFrom="page">
              <wp:align>left</wp:align>
            </wp:positionH>
            <wp:positionV relativeFrom="paragraph">
              <wp:posOffset>-901065</wp:posOffset>
            </wp:positionV>
            <wp:extent cx="2422525" cy="1594021"/>
            <wp:effectExtent l="0" t="0" r="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5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2CE8D" w14:textId="58B2C745" w:rsidR="00E314A8" w:rsidRDefault="00E314A8" w:rsidP="00E314A8">
      <w:pPr>
        <w:rPr>
          <w:noProof/>
        </w:rPr>
      </w:pPr>
    </w:p>
    <w:p w14:paraId="5894BEFB" w14:textId="77777777" w:rsidR="00E314A8" w:rsidRDefault="00E314A8" w:rsidP="003D46E2">
      <w:pPr>
        <w:pStyle w:val="Titre1"/>
        <w:rPr>
          <w:noProof/>
          <w:sz w:val="56"/>
          <w:szCs w:val="24"/>
        </w:rPr>
      </w:pPr>
    </w:p>
    <w:p w14:paraId="5D6F76BA" w14:textId="77777777" w:rsidR="00E314A8" w:rsidRPr="009C3876" w:rsidRDefault="00E314A8" w:rsidP="009C3876">
      <w:pPr>
        <w:pStyle w:val="Citation"/>
        <w:rPr>
          <w:noProof/>
          <w:sz w:val="56"/>
          <w:szCs w:val="22"/>
        </w:rPr>
      </w:pPr>
      <w:r w:rsidRPr="009C3876">
        <w:rPr>
          <w:noProof/>
          <w:sz w:val="56"/>
          <w:szCs w:val="22"/>
        </w:rPr>
        <w:t>Importation, analyse et visualisation de données d’enquête dans un modèle multidimensionnel de trajectoires de vie</w:t>
      </w:r>
    </w:p>
    <w:p w14:paraId="182AABB8" w14:textId="77777777" w:rsidR="00E314A8" w:rsidRDefault="00E314A8" w:rsidP="00E314A8"/>
    <w:p w14:paraId="380A65C5" w14:textId="77777777" w:rsidR="00E314A8" w:rsidRDefault="00E314A8" w:rsidP="00E314A8"/>
    <w:p w14:paraId="01EF0BB0" w14:textId="77777777" w:rsidR="00E314A8" w:rsidRDefault="00E314A8" w:rsidP="00E314A8"/>
    <w:p w14:paraId="4AA01F9A" w14:textId="77777777" w:rsidR="00E314A8" w:rsidRPr="00024FF3" w:rsidRDefault="00E314A8" w:rsidP="00E314A8"/>
    <w:p w14:paraId="7BE9276B" w14:textId="77777777" w:rsidR="00E314A8" w:rsidRDefault="00E314A8" w:rsidP="00E314A8"/>
    <w:p w14:paraId="3A9A27DC" w14:textId="20297C4E" w:rsidR="00E314A8" w:rsidRPr="009C3876" w:rsidRDefault="00AD2656" w:rsidP="009C3876">
      <w:pPr>
        <w:pStyle w:val="Style4"/>
        <w:jc w:val="center"/>
        <w:rPr>
          <w:sz w:val="48"/>
          <w:szCs w:val="40"/>
        </w:rPr>
      </w:pPr>
      <w:r w:rsidRPr="009C3876">
        <w:rPr>
          <w:sz w:val="48"/>
          <w:szCs w:val="40"/>
        </w:rPr>
        <w:t>Manuel d’installation</w:t>
      </w:r>
    </w:p>
    <w:p w14:paraId="46F803A7" w14:textId="77777777" w:rsidR="00E314A8" w:rsidRDefault="00E314A8" w:rsidP="00E314A8"/>
    <w:p w14:paraId="33B10A9D" w14:textId="77777777" w:rsidR="00E314A8" w:rsidRDefault="00E314A8" w:rsidP="00E314A8"/>
    <w:p w14:paraId="29F106EC" w14:textId="77777777" w:rsidR="00E314A8" w:rsidRDefault="00E314A8" w:rsidP="00E314A8">
      <w:pPr>
        <w:rPr>
          <w:b/>
          <w:bCs/>
        </w:rPr>
      </w:pPr>
    </w:p>
    <w:p w14:paraId="1EA35611" w14:textId="77777777" w:rsidR="00E314A8" w:rsidRDefault="00E314A8" w:rsidP="00E314A8">
      <w:pPr>
        <w:rPr>
          <w:b/>
          <w:bCs/>
        </w:rPr>
      </w:pPr>
    </w:p>
    <w:p w14:paraId="7B2984D7" w14:textId="77777777" w:rsidR="00E314A8" w:rsidRDefault="00E314A8" w:rsidP="00E314A8">
      <w:pPr>
        <w:rPr>
          <w:b/>
          <w:bCs/>
        </w:rPr>
      </w:pPr>
    </w:p>
    <w:p w14:paraId="02DA34EE" w14:textId="77777777" w:rsidR="00E314A8" w:rsidRDefault="00E314A8" w:rsidP="00E314A8">
      <w:pPr>
        <w:rPr>
          <w:b/>
          <w:bCs/>
        </w:rPr>
      </w:pPr>
    </w:p>
    <w:p w14:paraId="082D35A7" w14:textId="77777777" w:rsidR="00E314A8" w:rsidRPr="009C3876" w:rsidRDefault="00E314A8" w:rsidP="00E314A8">
      <w:pPr>
        <w:rPr>
          <w:b/>
          <w:bCs/>
          <w:sz w:val="22"/>
          <w:szCs w:val="22"/>
        </w:rPr>
      </w:pPr>
    </w:p>
    <w:p w14:paraId="496FFB12" w14:textId="77777777" w:rsidR="00E314A8" w:rsidRPr="009C3876" w:rsidRDefault="00E314A8" w:rsidP="00E314A8">
      <w:pPr>
        <w:pStyle w:val="Texte"/>
        <w:rPr>
          <w:rStyle w:val="Accentuation"/>
          <w:sz w:val="32"/>
          <w:szCs w:val="32"/>
        </w:rPr>
      </w:pPr>
      <w:r w:rsidRPr="009C3876">
        <w:rPr>
          <w:rStyle w:val="Accentuation"/>
          <w:sz w:val="32"/>
          <w:szCs w:val="32"/>
        </w:rPr>
        <w:t>Etudiants :</w:t>
      </w:r>
      <w:r w:rsidRPr="009C3876">
        <w:rPr>
          <w:rStyle w:val="Accentuation"/>
          <w:sz w:val="32"/>
          <w:szCs w:val="32"/>
        </w:rPr>
        <w:br/>
        <w:t>BENKAOUR Salwa</w:t>
      </w:r>
    </w:p>
    <w:p w14:paraId="67FFC33C" w14:textId="77777777" w:rsidR="00E314A8" w:rsidRPr="009C3876" w:rsidRDefault="00E314A8" w:rsidP="00E314A8">
      <w:pPr>
        <w:pStyle w:val="Texte"/>
        <w:rPr>
          <w:rStyle w:val="Accentuation"/>
          <w:sz w:val="32"/>
          <w:szCs w:val="32"/>
        </w:rPr>
      </w:pPr>
      <w:r w:rsidRPr="009C3876">
        <w:rPr>
          <w:rStyle w:val="Accentuation"/>
          <w:sz w:val="32"/>
          <w:szCs w:val="32"/>
        </w:rPr>
        <w:t>FLEURY Pierre</w:t>
      </w:r>
    </w:p>
    <w:p w14:paraId="59F1C051" w14:textId="77777777" w:rsidR="00E314A8" w:rsidRPr="009C3876" w:rsidRDefault="00E314A8" w:rsidP="00E314A8">
      <w:pPr>
        <w:rPr>
          <w:rStyle w:val="Accentuation"/>
          <w:sz w:val="32"/>
          <w:szCs w:val="32"/>
        </w:rPr>
      </w:pPr>
      <w:r w:rsidRPr="009C3876">
        <w:rPr>
          <w:rStyle w:val="Accentuation"/>
          <w:sz w:val="32"/>
          <w:szCs w:val="32"/>
        </w:rPr>
        <w:t>JORDAN Célia</w:t>
      </w:r>
    </w:p>
    <w:p w14:paraId="2A6BD65E" w14:textId="77777777" w:rsidR="00E314A8" w:rsidRPr="009C3876" w:rsidRDefault="00E314A8" w:rsidP="00E314A8">
      <w:pPr>
        <w:rPr>
          <w:rStyle w:val="Accentuation"/>
          <w:sz w:val="32"/>
          <w:szCs w:val="32"/>
        </w:rPr>
      </w:pPr>
    </w:p>
    <w:p w14:paraId="060BA00E" w14:textId="77777777" w:rsidR="00E314A8" w:rsidRPr="009C3876" w:rsidRDefault="00E314A8" w:rsidP="00E314A8">
      <w:pPr>
        <w:pStyle w:val="Texte"/>
        <w:rPr>
          <w:rStyle w:val="Accentuation"/>
          <w:sz w:val="32"/>
          <w:szCs w:val="32"/>
        </w:rPr>
      </w:pPr>
      <w:r w:rsidRPr="009C3876">
        <w:rPr>
          <w:rStyle w:val="Accentuation"/>
          <w:sz w:val="32"/>
          <w:szCs w:val="32"/>
        </w:rPr>
        <w:t>Enseignant :</w:t>
      </w:r>
    </w:p>
    <w:p w14:paraId="0707ECA4" w14:textId="77777777" w:rsidR="00E314A8" w:rsidRPr="009C3876" w:rsidRDefault="00E314A8" w:rsidP="00E314A8">
      <w:pPr>
        <w:pStyle w:val="Texte"/>
        <w:rPr>
          <w:rStyle w:val="Accentuation"/>
          <w:sz w:val="32"/>
          <w:szCs w:val="32"/>
        </w:rPr>
      </w:pPr>
      <w:r w:rsidRPr="009C3876">
        <w:rPr>
          <w:rStyle w:val="Accentuation"/>
          <w:sz w:val="32"/>
          <w:szCs w:val="32"/>
        </w:rPr>
        <w:t>PELLIER Damien</w:t>
      </w:r>
    </w:p>
    <w:p w14:paraId="560E01DB" w14:textId="77777777" w:rsidR="00E314A8" w:rsidRPr="009C3876" w:rsidRDefault="00E314A8" w:rsidP="00E314A8">
      <w:pPr>
        <w:pStyle w:val="Texte"/>
        <w:rPr>
          <w:rStyle w:val="Accentuation"/>
          <w:sz w:val="32"/>
          <w:szCs w:val="32"/>
        </w:rPr>
      </w:pPr>
    </w:p>
    <w:p w14:paraId="726A03D3" w14:textId="77777777" w:rsidR="00E314A8" w:rsidRPr="009C3876" w:rsidRDefault="00E314A8" w:rsidP="00E314A8">
      <w:pPr>
        <w:pStyle w:val="Texte"/>
        <w:rPr>
          <w:rStyle w:val="Accentuation"/>
          <w:sz w:val="32"/>
          <w:szCs w:val="32"/>
        </w:rPr>
      </w:pPr>
      <w:r w:rsidRPr="009C3876">
        <w:rPr>
          <w:rStyle w:val="Accentuation"/>
          <w:sz w:val="32"/>
          <w:szCs w:val="32"/>
        </w:rPr>
        <w:t xml:space="preserve">Référent : </w:t>
      </w:r>
    </w:p>
    <w:p w14:paraId="55F5B284" w14:textId="53245D72" w:rsidR="00FC33FE" w:rsidRPr="009C3876" w:rsidRDefault="00E314A8" w:rsidP="003D46E2">
      <w:pPr>
        <w:pStyle w:val="Texte"/>
        <w:rPr>
          <w:rStyle w:val="Accentuation"/>
          <w:sz w:val="32"/>
          <w:szCs w:val="32"/>
        </w:rPr>
        <w:sectPr w:rsidR="00FC33FE" w:rsidRPr="009C3876" w:rsidSect="00E314A8">
          <w:footerReference w:type="even" r:id="rId12"/>
          <w:footerReference w:type="default" r:id="rId13"/>
          <w:pgSz w:w="11906" w:h="16838" w:code="9"/>
          <w:pgMar w:top="1417" w:right="1417" w:bottom="1417" w:left="1417" w:header="709" w:footer="431" w:gutter="0"/>
          <w:cols w:space="708"/>
          <w:titlePg/>
          <w:docGrid w:linePitch="360"/>
        </w:sectPr>
      </w:pPr>
      <w:r w:rsidRPr="009C3876">
        <w:rPr>
          <w:rStyle w:val="Accentuation"/>
          <w:sz w:val="32"/>
          <w:szCs w:val="32"/>
        </w:rPr>
        <w:t>GENSEL Jérôme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986509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17B83" w14:textId="54E6F43A" w:rsidR="000A7F61" w:rsidRDefault="000A7F61">
          <w:pPr>
            <w:pStyle w:val="En-ttedetabledesmatires"/>
          </w:pPr>
          <w:r>
            <w:t>Table des matières</w:t>
          </w:r>
        </w:p>
        <w:p w14:paraId="3327E24F" w14:textId="2960B50A" w:rsidR="009C3876" w:rsidRDefault="000A7F6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81640" w:history="1">
            <w:r w:rsidR="009C3876" w:rsidRPr="00C93D1D">
              <w:rPr>
                <w:rStyle w:val="Lienhypertexte"/>
                <w:noProof/>
              </w:rPr>
              <w:t>Introduction</w:t>
            </w:r>
            <w:r w:rsidR="009C3876">
              <w:rPr>
                <w:noProof/>
                <w:webHidden/>
              </w:rPr>
              <w:tab/>
            </w:r>
            <w:r w:rsidR="009C3876">
              <w:rPr>
                <w:noProof/>
                <w:webHidden/>
              </w:rPr>
              <w:fldChar w:fldCharType="begin"/>
            </w:r>
            <w:r w:rsidR="009C3876">
              <w:rPr>
                <w:noProof/>
                <w:webHidden/>
              </w:rPr>
              <w:instrText xml:space="preserve"> PAGEREF _Toc106281640 \h </w:instrText>
            </w:r>
            <w:r w:rsidR="009C3876">
              <w:rPr>
                <w:noProof/>
                <w:webHidden/>
              </w:rPr>
            </w:r>
            <w:r w:rsidR="009C3876">
              <w:rPr>
                <w:noProof/>
                <w:webHidden/>
              </w:rPr>
              <w:fldChar w:fldCharType="separate"/>
            </w:r>
            <w:r w:rsidR="009C3876">
              <w:rPr>
                <w:noProof/>
                <w:webHidden/>
              </w:rPr>
              <w:t>3</w:t>
            </w:r>
            <w:r w:rsidR="009C3876">
              <w:rPr>
                <w:noProof/>
                <w:webHidden/>
              </w:rPr>
              <w:fldChar w:fldCharType="end"/>
            </w:r>
          </w:hyperlink>
        </w:p>
        <w:p w14:paraId="1C21C6A5" w14:textId="350A9A39" w:rsidR="009C3876" w:rsidRDefault="009C387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81641" w:history="1">
            <w:r w:rsidRPr="00C93D1D">
              <w:rPr>
                <w:rStyle w:val="Lienhypertexte"/>
                <w:noProof/>
              </w:rPr>
              <w:t>Objectifs et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6887" w14:textId="28318399" w:rsidR="009C3876" w:rsidRDefault="009C387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81642" w:history="1">
            <w:r w:rsidRPr="00C93D1D">
              <w:rPr>
                <w:rStyle w:val="Lienhypertexte"/>
                <w:noProof/>
              </w:rPr>
              <w:t>Documents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F2E9" w14:textId="6987DF9D" w:rsidR="009C3876" w:rsidRDefault="009C387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81643" w:history="1">
            <w:r w:rsidRPr="00C93D1D">
              <w:rPr>
                <w:rStyle w:val="Lienhypertexte"/>
                <w:noProof/>
              </w:rPr>
              <w:t>Installation du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B5C1" w14:textId="2D387B76" w:rsidR="009C3876" w:rsidRDefault="009C387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81644" w:history="1">
            <w:r w:rsidRPr="00C93D1D">
              <w:rPr>
                <w:rStyle w:val="Lienhypertexte"/>
                <w:noProof/>
              </w:rPr>
              <w:t>Paramétrage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702C" w14:textId="75452B26" w:rsidR="009C3876" w:rsidRDefault="009C387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81645" w:history="1">
            <w:r w:rsidRPr="00C93D1D">
              <w:rPr>
                <w:rStyle w:val="Lienhypertexte"/>
                <w:noProof/>
              </w:rPr>
              <w:t>Installation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37A1" w14:textId="760E0D66" w:rsidR="009C3876" w:rsidRDefault="009C387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81646" w:history="1">
            <w:r w:rsidRPr="00C93D1D">
              <w:rPr>
                <w:rStyle w:val="Lienhypertexte"/>
                <w:noProof/>
              </w:rPr>
              <w:t>Paramétrage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E7B2" w14:textId="7E88BE40" w:rsidR="009C3876" w:rsidRDefault="009C387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81647" w:history="1">
            <w:r w:rsidRPr="00C93D1D">
              <w:rPr>
                <w:rStyle w:val="Lienhypertexte"/>
                <w:noProof/>
              </w:rPr>
              <w:t>Installation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40BA" w14:textId="41D94D00" w:rsidR="009C3876" w:rsidRDefault="009C387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81648" w:history="1">
            <w:r w:rsidRPr="00C93D1D">
              <w:rPr>
                <w:rStyle w:val="Lienhypertexte"/>
                <w:noProof/>
              </w:rPr>
              <w:t>Autres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E7BA" w14:textId="3DCA4792" w:rsidR="009C3876" w:rsidRDefault="009C387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81649" w:history="1">
            <w:r w:rsidRPr="00C93D1D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A157" w14:textId="46D75E3A" w:rsidR="009C3876" w:rsidRDefault="009C387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81650" w:history="1">
            <w:r w:rsidRPr="00C93D1D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471E" w14:textId="6C1DA832" w:rsidR="009C3876" w:rsidRDefault="009C387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81651" w:history="1">
            <w:r w:rsidRPr="00C93D1D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32CC" w14:textId="2DCF1E6C" w:rsidR="009C3876" w:rsidRDefault="009C387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81652" w:history="1">
            <w:r w:rsidRPr="00C93D1D">
              <w:rPr>
                <w:rStyle w:val="Lienhypertexte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0C28" w14:textId="243CA157" w:rsidR="000A7F61" w:rsidRDefault="000A7F61">
          <w:r>
            <w:rPr>
              <w:b/>
              <w:bCs/>
            </w:rPr>
            <w:fldChar w:fldCharType="end"/>
          </w:r>
        </w:p>
      </w:sdtContent>
    </w:sdt>
    <w:p w14:paraId="2BDC372E" w14:textId="77777777" w:rsidR="002916EC" w:rsidRDefault="002916EC" w:rsidP="002916EC">
      <w:pPr>
        <w:pStyle w:val="Titre2"/>
        <w:rPr>
          <w:noProof/>
        </w:rPr>
      </w:pPr>
      <w:r>
        <w:rPr>
          <w:noProof/>
        </w:rPr>
        <w:br w:type="page"/>
      </w:r>
    </w:p>
    <w:p w14:paraId="4FB45E79" w14:textId="7D045FCD" w:rsidR="002765BE" w:rsidRDefault="002765BE" w:rsidP="00A142EB">
      <w:pPr>
        <w:pStyle w:val="Style6"/>
      </w:pPr>
      <w:bookmarkStart w:id="0" w:name="_Toc106281640"/>
      <w:r>
        <w:lastRenderedPageBreak/>
        <w:t>Introduction</w:t>
      </w:r>
      <w:bookmarkEnd w:id="0"/>
    </w:p>
    <w:p w14:paraId="26D9111B" w14:textId="12904AD0" w:rsidR="002765BE" w:rsidRDefault="002765BE" w:rsidP="00A142EB">
      <w:pPr>
        <w:pStyle w:val="Titre2"/>
      </w:pPr>
      <w:bookmarkStart w:id="1" w:name="_Toc106281641"/>
      <w:r w:rsidRPr="00A142EB">
        <w:t>Objectifs et métho</w:t>
      </w:r>
      <w:r w:rsidR="00482E71" w:rsidRPr="00A142EB">
        <w:t>de</w:t>
      </w:r>
      <w:r w:rsidRPr="00A142EB">
        <w:t>s</w:t>
      </w:r>
      <w:bookmarkEnd w:id="1"/>
    </w:p>
    <w:p w14:paraId="3AB90CC0" w14:textId="77777777" w:rsidR="000E387B" w:rsidRDefault="000E387B" w:rsidP="000E387B">
      <w:r>
        <w:t>Ce document est une aide à l’installation. Le prototype de l’application et l’application sont normalement sur un serveur. Néanmoins, nous voyons ici comment installer l’outil.</w:t>
      </w:r>
    </w:p>
    <w:p w14:paraId="4492B859" w14:textId="458281C4" w:rsidR="00164CF9" w:rsidRPr="00164CF9" w:rsidRDefault="004749A3" w:rsidP="000E387B">
      <w:r>
        <w:t xml:space="preserve"> </w:t>
      </w:r>
    </w:p>
    <w:p w14:paraId="39743603" w14:textId="4A06498F" w:rsidR="002765BE" w:rsidRDefault="002765BE" w:rsidP="00A142EB">
      <w:pPr>
        <w:pStyle w:val="Titre2"/>
      </w:pPr>
      <w:bookmarkStart w:id="2" w:name="_Toc106281642"/>
      <w:r w:rsidRPr="00A142EB">
        <w:t>Documents de référence</w:t>
      </w:r>
      <w:bookmarkEnd w:id="2"/>
    </w:p>
    <w:p w14:paraId="6E40C9CA" w14:textId="5BD708CA" w:rsidR="008D7A04" w:rsidRPr="008D7A04" w:rsidRDefault="008D7A04" w:rsidP="008D7A04">
      <w:r>
        <w:t>Les documents de référence son</w:t>
      </w:r>
      <w:r w:rsidR="000E387B">
        <w:t xml:space="preserve">t </w:t>
      </w:r>
    </w:p>
    <w:p w14:paraId="1FC0F190" w14:textId="5AEE546B" w:rsidR="00317E16" w:rsidRDefault="00317E16" w:rsidP="00731D63">
      <w:pPr>
        <w:pStyle w:val="Style6"/>
      </w:pPr>
      <w:bookmarkStart w:id="3" w:name="_Toc106281643"/>
      <w:r>
        <w:t>Installation du matériel</w:t>
      </w:r>
      <w:bookmarkEnd w:id="3"/>
    </w:p>
    <w:p w14:paraId="5CF0B658" w14:textId="46BEC60E" w:rsidR="00731D63" w:rsidRDefault="00704835" w:rsidP="00731D63">
      <w:pPr>
        <w:pStyle w:val="Style6"/>
      </w:pPr>
      <w:bookmarkStart w:id="4" w:name="_Toc106281644"/>
      <w:r>
        <w:t>Paramétrage du système</w:t>
      </w:r>
      <w:bookmarkEnd w:id="4"/>
    </w:p>
    <w:p w14:paraId="43FC3955" w14:textId="77777777" w:rsidR="00731D63" w:rsidRPr="00731D63" w:rsidRDefault="00731D63" w:rsidP="00731D63"/>
    <w:p w14:paraId="6E1E2801" w14:textId="646B8224" w:rsidR="00704835" w:rsidRDefault="00704835" w:rsidP="00A142EB">
      <w:pPr>
        <w:pStyle w:val="Style6"/>
      </w:pPr>
      <w:bookmarkStart w:id="5" w:name="_Toc106281645"/>
      <w:r>
        <w:t>Installation du logiciel</w:t>
      </w:r>
      <w:bookmarkEnd w:id="5"/>
    </w:p>
    <w:p w14:paraId="043012B7" w14:textId="77777777" w:rsidR="00731D63" w:rsidRDefault="00731D63" w:rsidP="00731D63">
      <w:r>
        <w:t xml:space="preserve">Il faut récupérer le fichier zip disponible sur le GitLab : </w:t>
      </w:r>
      <w:hyperlink r:id="rId14" w:history="1">
        <w:r w:rsidRPr="00C7711B">
          <w:rPr>
            <w:rStyle w:val="Lienhypertexte"/>
          </w:rPr>
          <w:t>https://gricad-gitlab.univ-grenoble-alpes.fr/steamer/ined-3b/-/tree/mainApp/</w:t>
        </w:r>
      </w:hyperlink>
    </w:p>
    <w:p w14:paraId="434A96ED" w14:textId="77777777" w:rsidR="00731D63" w:rsidRDefault="00731D63" w:rsidP="00731D63"/>
    <w:p w14:paraId="1F8CCE87" w14:textId="739DED4F" w:rsidR="00731D63" w:rsidRDefault="00731D63" w:rsidP="00731D63">
      <w:r>
        <w:t xml:space="preserve">Ensuite il est nécessaire de dézipper ce fichier puis de se rendre à l’intérieur de celui-ci de faire clic droit puis </w:t>
      </w:r>
      <w:r w:rsidRPr="00FF6CCB">
        <w:rPr>
          <w:i/>
          <w:iCs/>
        </w:rPr>
        <w:t>git Bash Here</w:t>
      </w:r>
      <w:r w:rsidRPr="00FA1348">
        <w:rPr>
          <w:i/>
          <w:iCs/>
        </w:rPr>
        <w:t>,</w:t>
      </w:r>
      <w:r>
        <w:t xml:space="preserve"> </w:t>
      </w:r>
      <w:r w:rsidR="00FF6CCB">
        <w:t>entrer</w:t>
      </w:r>
      <w:r>
        <w:t xml:space="preserve"> ensuite dans le terminal </w:t>
      </w:r>
      <w:r w:rsidRPr="00ED2A4E">
        <w:rPr>
          <w:i/>
          <w:iCs/>
        </w:rPr>
        <w:t>code .</w:t>
      </w:r>
      <w:r w:rsidRPr="00ED2A4E">
        <w:t xml:space="preserve"> </w:t>
      </w:r>
      <w:r w:rsidR="00FF6CCB">
        <w:t>Ce</w:t>
      </w:r>
      <w:r>
        <w:t xml:space="preserve"> qui ouvre </w:t>
      </w:r>
      <w:r w:rsidR="00ED2A4E">
        <w:t>l’outil</w:t>
      </w:r>
      <w:r>
        <w:t xml:space="preserve"> de </w:t>
      </w:r>
      <w:r w:rsidR="00FF6CCB">
        <w:t>développement</w:t>
      </w:r>
      <w:r>
        <w:t xml:space="preserve">. </w:t>
      </w:r>
    </w:p>
    <w:p w14:paraId="77DBCF01" w14:textId="31255CEA" w:rsidR="00731D63" w:rsidRDefault="00731D63" w:rsidP="00731D63">
      <w:r>
        <w:t xml:space="preserve">Ensuite vous devez ouvrir un nouveau terminal et </w:t>
      </w:r>
      <w:r w:rsidR="00FF6CCB">
        <w:t>entrer les commandes suivantes</w:t>
      </w:r>
      <w:r>
        <w:t> :</w:t>
      </w:r>
    </w:p>
    <w:p w14:paraId="182FBE54" w14:textId="77777777" w:rsidR="006258E6" w:rsidRDefault="006258E6" w:rsidP="00A10FF2">
      <w:pPr>
        <w:pStyle w:val="Paragraphedeliste"/>
        <w:numPr>
          <w:ilvl w:val="0"/>
          <w:numId w:val="2"/>
        </w:numPr>
        <w:rPr>
          <w:i/>
          <w:iCs/>
        </w:rPr>
        <w:sectPr w:rsidR="006258E6" w:rsidSect="00FC33FE">
          <w:pgSz w:w="11906" w:h="16838" w:code="9"/>
          <w:pgMar w:top="1418" w:right="1418" w:bottom="1418" w:left="1418" w:header="709" w:footer="431" w:gutter="0"/>
          <w:cols w:space="708"/>
          <w:titlePg/>
          <w:docGrid w:linePitch="360"/>
        </w:sectPr>
      </w:pPr>
    </w:p>
    <w:p w14:paraId="341A99AD" w14:textId="7CE782B2" w:rsidR="00A10FF2" w:rsidRPr="00FF6CCB" w:rsidRDefault="00A10FF2" w:rsidP="00A10FF2">
      <w:pPr>
        <w:pStyle w:val="Paragraphedeliste"/>
        <w:numPr>
          <w:ilvl w:val="0"/>
          <w:numId w:val="2"/>
        </w:numPr>
        <w:rPr>
          <w:i/>
          <w:iCs/>
        </w:rPr>
      </w:pPr>
      <w:r w:rsidRPr="00FF6CCB">
        <w:rPr>
          <w:i/>
          <w:iCs/>
        </w:rPr>
        <w:t>Npm i axios</w:t>
      </w:r>
    </w:p>
    <w:p w14:paraId="588DD45C" w14:textId="72A68452" w:rsidR="00A10FF2" w:rsidRPr="00FF6CCB" w:rsidRDefault="00A10FF2" w:rsidP="00A10FF2">
      <w:pPr>
        <w:pStyle w:val="Paragraphedeliste"/>
        <w:numPr>
          <w:ilvl w:val="0"/>
          <w:numId w:val="2"/>
        </w:numPr>
        <w:rPr>
          <w:i/>
          <w:iCs/>
        </w:rPr>
      </w:pPr>
      <w:r w:rsidRPr="00FF6CCB">
        <w:rPr>
          <w:i/>
          <w:iCs/>
        </w:rPr>
        <w:t>Npm i cors</w:t>
      </w:r>
    </w:p>
    <w:p w14:paraId="46A161E2" w14:textId="792F34D9" w:rsidR="00731D63" w:rsidRPr="00FF6CCB" w:rsidRDefault="00731D63" w:rsidP="00731D63">
      <w:pPr>
        <w:pStyle w:val="Paragraphedeliste"/>
        <w:numPr>
          <w:ilvl w:val="0"/>
          <w:numId w:val="2"/>
        </w:numPr>
        <w:rPr>
          <w:i/>
          <w:iCs/>
        </w:rPr>
      </w:pPr>
      <w:r w:rsidRPr="00FF6CCB">
        <w:rPr>
          <w:i/>
          <w:iCs/>
        </w:rPr>
        <w:t>Npm i express</w:t>
      </w:r>
    </w:p>
    <w:p w14:paraId="230B5ACD" w14:textId="44B89210" w:rsidR="00A10FF2" w:rsidRPr="00FF6CCB" w:rsidRDefault="00A10FF2" w:rsidP="00731D63">
      <w:pPr>
        <w:pStyle w:val="Paragraphedeliste"/>
        <w:numPr>
          <w:ilvl w:val="0"/>
          <w:numId w:val="2"/>
        </w:numPr>
        <w:rPr>
          <w:i/>
          <w:iCs/>
        </w:rPr>
      </w:pPr>
      <w:r w:rsidRPr="00FF6CCB">
        <w:rPr>
          <w:i/>
          <w:iCs/>
        </w:rPr>
        <w:t>Npm i ol</w:t>
      </w:r>
    </w:p>
    <w:p w14:paraId="77C83B69" w14:textId="7BF6A192" w:rsidR="00A10FF2" w:rsidRPr="00FF6CCB" w:rsidRDefault="00A10FF2" w:rsidP="00731D63">
      <w:pPr>
        <w:pStyle w:val="Paragraphedeliste"/>
        <w:numPr>
          <w:ilvl w:val="0"/>
          <w:numId w:val="2"/>
        </w:numPr>
        <w:rPr>
          <w:i/>
          <w:iCs/>
        </w:rPr>
      </w:pPr>
      <w:r w:rsidRPr="00FF6CCB">
        <w:rPr>
          <w:i/>
          <w:iCs/>
        </w:rPr>
        <w:t>Npm i pg</w:t>
      </w:r>
    </w:p>
    <w:p w14:paraId="02FB10B8" w14:textId="61C2E322" w:rsidR="00A10FF2" w:rsidRPr="00FF6CCB" w:rsidRDefault="00A10FF2" w:rsidP="0042016B">
      <w:pPr>
        <w:pStyle w:val="Paragraphedeliste"/>
        <w:numPr>
          <w:ilvl w:val="0"/>
          <w:numId w:val="2"/>
        </w:numPr>
        <w:rPr>
          <w:i/>
          <w:iCs/>
        </w:rPr>
      </w:pPr>
      <w:r w:rsidRPr="00FF6CCB">
        <w:rPr>
          <w:i/>
          <w:iCs/>
        </w:rPr>
        <w:t>Npm i pinia</w:t>
      </w:r>
      <w:r w:rsidR="006258E6">
        <w:rPr>
          <w:i/>
          <w:iCs/>
        </w:rPr>
        <w:t xml:space="preserve"> </w:t>
      </w:r>
    </w:p>
    <w:p w14:paraId="3834F325" w14:textId="6B0DF868" w:rsidR="00731D63" w:rsidRPr="00FF6CCB" w:rsidRDefault="00731D63" w:rsidP="00731D63">
      <w:pPr>
        <w:pStyle w:val="Paragraphedeliste"/>
        <w:numPr>
          <w:ilvl w:val="0"/>
          <w:numId w:val="2"/>
        </w:numPr>
        <w:rPr>
          <w:i/>
          <w:iCs/>
        </w:rPr>
      </w:pPr>
      <w:r w:rsidRPr="00FF6CCB">
        <w:rPr>
          <w:i/>
          <w:iCs/>
        </w:rPr>
        <w:t>Npm i vue3-apexcharts</w:t>
      </w:r>
    </w:p>
    <w:p w14:paraId="7AA5535C" w14:textId="77777777" w:rsidR="006258E6" w:rsidRDefault="006258E6" w:rsidP="00FF6CCB">
      <w:pPr>
        <w:sectPr w:rsidR="006258E6" w:rsidSect="006258E6">
          <w:type w:val="continuous"/>
          <w:pgSz w:w="11906" w:h="16838" w:code="9"/>
          <w:pgMar w:top="1418" w:right="1418" w:bottom="1418" w:left="1418" w:header="709" w:footer="431" w:gutter="0"/>
          <w:cols w:num="2" w:space="708"/>
          <w:titlePg/>
          <w:docGrid w:linePitch="360"/>
        </w:sectPr>
      </w:pPr>
    </w:p>
    <w:p w14:paraId="11FF98A2" w14:textId="2B8B4435" w:rsidR="00A10FF2" w:rsidRDefault="00A10FF2" w:rsidP="00FF6CCB"/>
    <w:p w14:paraId="18C46253" w14:textId="56530949" w:rsidR="00FF6CCB" w:rsidRDefault="00FF6CCB" w:rsidP="00FF6CCB">
      <w:r>
        <w:t>Grâce à ces commandes nous chargeons les libraires nécessaires à l’utilisation du prototype. Voici une brève description de chaque librairie et la version utilisée.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FF6CCB" w14:paraId="2585637E" w14:textId="77777777" w:rsidTr="006258E6">
        <w:tc>
          <w:tcPr>
            <w:tcW w:w="1838" w:type="dxa"/>
          </w:tcPr>
          <w:p w14:paraId="4DA6132F" w14:textId="3BC1B379" w:rsidR="00FF6CCB" w:rsidRDefault="00FF6CCB" w:rsidP="00FF6CCB">
            <w:r>
              <w:t>Axios</w:t>
            </w:r>
          </w:p>
        </w:tc>
        <w:tc>
          <w:tcPr>
            <w:tcW w:w="7222" w:type="dxa"/>
          </w:tcPr>
          <w:p w14:paraId="773ACADC" w14:textId="6C7C52D8" w:rsidR="00FF6CCB" w:rsidRDefault="00FF6CCB" w:rsidP="00FF6CCB">
            <w:r>
              <w:t>0.27.2 </w:t>
            </w:r>
            <w:r w:rsidR="006258E6">
              <w:t>– librairie utilisée pour récupérer des données</w:t>
            </w:r>
          </w:p>
        </w:tc>
      </w:tr>
      <w:tr w:rsidR="00FF6CCB" w14:paraId="3B422CA9" w14:textId="77777777" w:rsidTr="006258E6">
        <w:tc>
          <w:tcPr>
            <w:tcW w:w="1838" w:type="dxa"/>
          </w:tcPr>
          <w:p w14:paraId="48EB51C7" w14:textId="2BA04104" w:rsidR="00FF6CCB" w:rsidRDefault="00FF6CCB" w:rsidP="00FF6CCB">
            <w:r>
              <w:t>Cors</w:t>
            </w:r>
          </w:p>
        </w:tc>
        <w:tc>
          <w:tcPr>
            <w:tcW w:w="7222" w:type="dxa"/>
          </w:tcPr>
          <w:p w14:paraId="06AD23C7" w14:textId="3E5B747F" w:rsidR="00FF6CCB" w:rsidRDefault="00FF6CCB" w:rsidP="00FF6CCB">
            <w:r>
              <w:t>2.8.5</w:t>
            </w:r>
            <w:r w:rsidR="006258E6">
              <w:t xml:space="preserve"> – librairie utilisée pour la sécurité lors de la requête serveur</w:t>
            </w:r>
          </w:p>
        </w:tc>
      </w:tr>
      <w:tr w:rsidR="00FF6CCB" w14:paraId="4B39F801" w14:textId="77777777" w:rsidTr="006258E6">
        <w:tc>
          <w:tcPr>
            <w:tcW w:w="1838" w:type="dxa"/>
          </w:tcPr>
          <w:p w14:paraId="74B81F0A" w14:textId="6635B446" w:rsidR="00FF6CCB" w:rsidRDefault="00FF6CCB" w:rsidP="00FF6CCB">
            <w:r>
              <w:t>Express</w:t>
            </w:r>
          </w:p>
        </w:tc>
        <w:tc>
          <w:tcPr>
            <w:tcW w:w="7222" w:type="dxa"/>
          </w:tcPr>
          <w:p w14:paraId="568BC60E" w14:textId="1557C668" w:rsidR="00FF6CCB" w:rsidRDefault="00FF6CCB" w:rsidP="00FF6CCB">
            <w:r>
              <w:t>4.18.1</w:t>
            </w:r>
            <w:r w:rsidR="006258E6">
              <w:t xml:space="preserve"> – librairie utilisée pour la création du serveur</w:t>
            </w:r>
          </w:p>
        </w:tc>
      </w:tr>
      <w:tr w:rsidR="00FF6CCB" w14:paraId="7D2F46AD" w14:textId="77777777" w:rsidTr="006258E6">
        <w:tc>
          <w:tcPr>
            <w:tcW w:w="1838" w:type="dxa"/>
          </w:tcPr>
          <w:p w14:paraId="09EC0DF1" w14:textId="17626D5C" w:rsidR="00FF6CCB" w:rsidRDefault="00FF6CCB" w:rsidP="00FF6CCB">
            <w:r>
              <w:t>Ol</w:t>
            </w:r>
          </w:p>
        </w:tc>
        <w:tc>
          <w:tcPr>
            <w:tcW w:w="7222" w:type="dxa"/>
          </w:tcPr>
          <w:p w14:paraId="3FDF8648" w14:textId="6D16A740" w:rsidR="00FF6CCB" w:rsidRDefault="00FF6CCB" w:rsidP="00FF6CCB">
            <w:r>
              <w:t>6.14.1</w:t>
            </w:r>
            <w:r w:rsidR="006258E6">
              <w:t xml:space="preserve"> – librairie utilisée pour la création d’une carte</w:t>
            </w:r>
          </w:p>
        </w:tc>
      </w:tr>
      <w:tr w:rsidR="00FF6CCB" w14:paraId="57559ED5" w14:textId="77777777" w:rsidTr="006258E6">
        <w:tc>
          <w:tcPr>
            <w:tcW w:w="1838" w:type="dxa"/>
          </w:tcPr>
          <w:p w14:paraId="19B768D7" w14:textId="0882FDD8" w:rsidR="00FF6CCB" w:rsidRDefault="00FF6CCB" w:rsidP="00FF6CCB">
            <w:r>
              <w:t>Pg</w:t>
            </w:r>
          </w:p>
        </w:tc>
        <w:tc>
          <w:tcPr>
            <w:tcW w:w="7222" w:type="dxa"/>
          </w:tcPr>
          <w:p w14:paraId="2C3DBBAD" w14:textId="4F238EA7" w:rsidR="00FF6CCB" w:rsidRDefault="00FF6CCB" w:rsidP="00FF6CCB">
            <w:r>
              <w:t>8.7.3</w:t>
            </w:r>
            <w:r w:rsidR="0042016B">
              <w:t xml:space="preserve"> – librairie utilisée pour se connecter à PostGreSQL</w:t>
            </w:r>
          </w:p>
        </w:tc>
      </w:tr>
      <w:tr w:rsidR="00FF6CCB" w14:paraId="12EFBA32" w14:textId="77777777" w:rsidTr="006258E6">
        <w:tc>
          <w:tcPr>
            <w:tcW w:w="1838" w:type="dxa"/>
          </w:tcPr>
          <w:p w14:paraId="0ABB3A0F" w14:textId="4E99C138" w:rsidR="00FF6CCB" w:rsidRDefault="00FF6CCB" w:rsidP="00FF6CCB">
            <w:r>
              <w:t>Pinia</w:t>
            </w:r>
          </w:p>
        </w:tc>
        <w:tc>
          <w:tcPr>
            <w:tcW w:w="7222" w:type="dxa"/>
          </w:tcPr>
          <w:p w14:paraId="4BAEFB69" w14:textId="30AC9D28" w:rsidR="00FF6CCB" w:rsidRDefault="00FF6CCB" w:rsidP="00FF6CCB">
            <w:r>
              <w:t>2.0.14</w:t>
            </w:r>
            <w:r w:rsidR="0042016B">
              <w:t xml:space="preserve"> – librairie utilisée pour la création d’un store</w:t>
            </w:r>
          </w:p>
        </w:tc>
      </w:tr>
      <w:tr w:rsidR="006258E6" w14:paraId="639E7C4E" w14:textId="77777777" w:rsidTr="006258E6">
        <w:tc>
          <w:tcPr>
            <w:tcW w:w="1838" w:type="dxa"/>
          </w:tcPr>
          <w:p w14:paraId="4D80BC27" w14:textId="2BE45C00" w:rsidR="006258E6" w:rsidRDefault="006258E6" w:rsidP="00FF6CCB">
            <w:r>
              <w:t>Vue3-apexcharts</w:t>
            </w:r>
          </w:p>
        </w:tc>
        <w:tc>
          <w:tcPr>
            <w:tcW w:w="7222" w:type="dxa"/>
          </w:tcPr>
          <w:p w14:paraId="5EBF153C" w14:textId="7643B61D" w:rsidR="006258E6" w:rsidRDefault="006258E6" w:rsidP="00FF6CCB">
            <w:r>
              <w:t>1.4.1</w:t>
            </w:r>
            <w:r w:rsidR="0042016B">
              <w:t xml:space="preserve"> – libraire utilisée pour la création des lignes de vie</w:t>
            </w:r>
          </w:p>
        </w:tc>
      </w:tr>
    </w:tbl>
    <w:p w14:paraId="4A9819C6" w14:textId="77777777" w:rsidR="00FF6CCB" w:rsidRDefault="00FF6CCB" w:rsidP="00FF6CCB"/>
    <w:p w14:paraId="48218E91" w14:textId="009268E6" w:rsidR="00317E16" w:rsidRDefault="00317E16" w:rsidP="00A142EB">
      <w:pPr>
        <w:pStyle w:val="Style6"/>
      </w:pPr>
      <w:bookmarkStart w:id="6" w:name="_Toc106281646"/>
      <w:r>
        <w:lastRenderedPageBreak/>
        <w:t>Paramétrage du logiciel</w:t>
      </w:r>
      <w:bookmarkEnd w:id="6"/>
    </w:p>
    <w:p w14:paraId="5ABD6C65" w14:textId="042986B5" w:rsidR="00704835" w:rsidRDefault="00704835" w:rsidP="00A142EB">
      <w:pPr>
        <w:pStyle w:val="Style6"/>
      </w:pPr>
      <w:bookmarkStart w:id="7" w:name="_Toc106281647"/>
      <w:r>
        <w:t>Installation des données</w:t>
      </w:r>
      <w:bookmarkEnd w:id="7"/>
    </w:p>
    <w:p w14:paraId="58AC08FC" w14:textId="52C410A1" w:rsidR="00A451F4" w:rsidRDefault="001B7475" w:rsidP="00A451F4">
      <w:r>
        <w:t>Pour la création et/ou la récupération des données nous avons mis au point deux méthodes</w:t>
      </w:r>
      <w:r w:rsidR="00317E16">
        <w:t>. La première ci-dessous est plus efficace, néanmoins, la deuxième est là pour illustrer le fait qu’il y a plusieurs moyen de faire</w:t>
      </w:r>
      <w:r>
        <w:t xml:space="preserve"> : </w:t>
      </w:r>
    </w:p>
    <w:p w14:paraId="58848BD2" w14:textId="77777777" w:rsidR="001B7475" w:rsidRPr="00A10FF2" w:rsidRDefault="001B7475" w:rsidP="001B7475">
      <w:pPr>
        <w:rPr>
          <w:b/>
          <w:bCs/>
          <w:lang w:eastAsia="fr-FR"/>
        </w:rPr>
      </w:pPr>
      <w:r w:rsidRPr="00A10FF2">
        <w:rPr>
          <w:b/>
          <w:bCs/>
          <w:lang w:eastAsia="fr-FR"/>
        </w:rPr>
        <w:t xml:space="preserve">Avec le fichier 'schema_backup.sql' : </w:t>
      </w:r>
    </w:p>
    <w:p w14:paraId="6FF4E9ED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>1) Créer une base de données dans pgAdmin.</w:t>
      </w:r>
    </w:p>
    <w:p w14:paraId="21BF25DB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>2) 'Clic droit' sur le nom de la base &gt; 'Restaurer'</w:t>
      </w:r>
    </w:p>
    <w:p w14:paraId="3D1C06AB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>3) Sélectionner le fichier 'schema_backup.sql' de ce répertoire, le format est 'Personnalisé ou Tar'</w:t>
      </w:r>
    </w:p>
    <w:p w14:paraId="7738AC3A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>4) Encodage 'UTF-8', rôle 'postgre'</w:t>
      </w:r>
    </w:p>
    <w:p w14:paraId="543432AB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>5) Dans l'onglet 'Options de sauvegarde' Sélectionner 'Oui' pour tous les items de la partie 'Sections' et 'Non' pour le reste.</w:t>
      </w:r>
    </w:p>
    <w:p w14:paraId="71889EDD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>6) Valider</w:t>
      </w:r>
    </w:p>
    <w:p w14:paraId="21436ED6" w14:textId="77777777" w:rsidR="001B7475" w:rsidRPr="001B7475" w:rsidRDefault="001B7475" w:rsidP="001B7475">
      <w:pPr>
        <w:rPr>
          <w:lang w:eastAsia="fr-FR"/>
        </w:rPr>
      </w:pPr>
    </w:p>
    <w:p w14:paraId="32FFC69C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 xml:space="preserve">Sinon, par la voie longue : </w:t>
      </w:r>
    </w:p>
    <w:p w14:paraId="1973115C" w14:textId="032B90B0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 xml:space="preserve">Pour créer la base de données, nous avons </w:t>
      </w:r>
      <w:r w:rsidR="00366860" w:rsidRPr="001B7475">
        <w:rPr>
          <w:lang w:eastAsia="fr-FR"/>
        </w:rPr>
        <w:t>importé</w:t>
      </w:r>
      <w:r w:rsidRPr="001B7475">
        <w:rPr>
          <w:lang w:eastAsia="fr-FR"/>
        </w:rPr>
        <w:t xml:space="preserve"> les données brutes via un fichier csv dans une table.</w:t>
      </w:r>
    </w:p>
    <w:p w14:paraId="6E6DC339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>A partir de cette table nous avons rempli les autres tables.</w:t>
      </w:r>
    </w:p>
    <w:p w14:paraId="03E74285" w14:textId="77777777" w:rsidR="001B7475" w:rsidRPr="001B7475" w:rsidRDefault="001B7475" w:rsidP="001B7475">
      <w:pPr>
        <w:rPr>
          <w:lang w:eastAsia="fr-FR"/>
        </w:rPr>
      </w:pPr>
    </w:p>
    <w:p w14:paraId="59EF8F81" w14:textId="77777777" w:rsidR="001B7475" w:rsidRPr="00A10FF2" w:rsidRDefault="001B7475" w:rsidP="001B7475">
      <w:pPr>
        <w:rPr>
          <w:b/>
          <w:bCs/>
          <w:lang w:eastAsia="fr-FR"/>
        </w:rPr>
      </w:pPr>
      <w:r w:rsidRPr="00A10FF2">
        <w:rPr>
          <w:b/>
          <w:bCs/>
          <w:lang w:eastAsia="fr-FR"/>
        </w:rPr>
        <w:t>Pour importer le fichier .csv sur postgre :</w:t>
      </w:r>
    </w:p>
    <w:p w14:paraId="566121A0" w14:textId="77777777" w:rsidR="001B7475" w:rsidRPr="001B7475" w:rsidRDefault="001B7475" w:rsidP="001B7475">
      <w:pPr>
        <w:rPr>
          <w:lang w:eastAsia="fr-FR"/>
        </w:rPr>
      </w:pPr>
    </w:p>
    <w:p w14:paraId="6753E831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>1) Sur la catégorie "Tables" de la hiérarchie des fichiers : 'Clic droit' &gt; 'Create' &gt; 'Table'</w:t>
      </w:r>
    </w:p>
    <w:p w14:paraId="18FF7D50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>2) Nommer la table et penser à créer des colonnes identiques au fichier .csv. Cliquer sur 'Save'.</w:t>
      </w:r>
    </w:p>
    <w:p w14:paraId="1C7733EA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>3) 'Clic droit' sur la table créée &gt; 'Import' et remplir les champs demandés.</w:t>
      </w:r>
    </w:p>
    <w:p w14:paraId="240F6749" w14:textId="77777777" w:rsidR="001B7475" w:rsidRPr="001B7475" w:rsidRDefault="001B7475" w:rsidP="001B7475">
      <w:pPr>
        <w:rPr>
          <w:lang w:eastAsia="fr-FR"/>
        </w:rPr>
      </w:pPr>
    </w:p>
    <w:p w14:paraId="7DFA15BC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>Deux fichiers ont été créés pour la création et le remplissage des tables de la base de données.</w:t>
      </w:r>
    </w:p>
    <w:p w14:paraId="7E20D2AA" w14:textId="77777777" w:rsidR="001B7475" w:rsidRPr="001B7475" w:rsidRDefault="001B7475" w:rsidP="001B7475">
      <w:pPr>
        <w:rPr>
          <w:lang w:eastAsia="fr-FR"/>
        </w:rPr>
      </w:pPr>
    </w:p>
    <w:p w14:paraId="4C3ED03F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 xml:space="preserve">Il faut les éxecuter comme suit : </w:t>
      </w:r>
    </w:p>
    <w:p w14:paraId="20C7F0E8" w14:textId="77777777" w:rsidR="001B7475" w:rsidRPr="001B7475" w:rsidRDefault="001B7475" w:rsidP="001B7475">
      <w:pPr>
        <w:rPr>
          <w:lang w:eastAsia="fr-FR"/>
        </w:rPr>
      </w:pPr>
    </w:p>
    <w:p w14:paraId="3171BCF7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 xml:space="preserve">1) creation_tables : </w:t>
      </w:r>
    </w:p>
    <w:p w14:paraId="736B0A8C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  <w:t>1.1 Créer la table 'localisation'</w:t>
      </w:r>
    </w:p>
    <w:p w14:paraId="6C808D40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  <w:t>1.2 Créer la table 'personne'</w:t>
      </w:r>
    </w:p>
    <w:p w14:paraId="1AB7BBC6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  <w:t>1.3 Créer les tables 'parent' - 'enfant' - 'conjoint'</w:t>
      </w:r>
    </w:p>
    <w:p w14:paraId="15AB6796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  <w:t>1.4 Créer les tables '*_event' - '*_evenement' où * est le nom des trajectoires</w:t>
      </w:r>
    </w:p>
    <w:p w14:paraId="6BB191FF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  <w:t>1.5 Créer les tables '*_trajectory' où * est le nom des trajectoires</w:t>
      </w:r>
    </w:p>
    <w:p w14:paraId="163ADFCC" w14:textId="77777777" w:rsidR="001B7475" w:rsidRPr="001B7475" w:rsidRDefault="001B7475" w:rsidP="001B7475">
      <w:pPr>
        <w:rPr>
          <w:lang w:eastAsia="fr-FR"/>
        </w:rPr>
      </w:pPr>
    </w:p>
    <w:p w14:paraId="6BA847D5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 xml:space="preserve">2) remplissage_tables : </w:t>
      </w:r>
    </w:p>
    <w:p w14:paraId="31D8B575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  <w:t>La plupart des tables sont à remplir en plusieurs temps.</w:t>
      </w:r>
    </w:p>
    <w:p w14:paraId="61B625BD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  <w:t>2.1 Remplir 'localisation' en 2 phases :</w:t>
      </w:r>
    </w:p>
    <w:p w14:paraId="23D2B481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</w:r>
      <w:r w:rsidRPr="001B7475">
        <w:rPr>
          <w:lang w:eastAsia="fr-FR"/>
        </w:rPr>
        <w:tab/>
        <w:t>2.1.1 Informations relatives à la localisation</w:t>
      </w:r>
    </w:p>
    <w:p w14:paraId="65638178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</w:r>
      <w:r w:rsidRPr="001B7475">
        <w:rPr>
          <w:lang w:eastAsia="fr-FR"/>
        </w:rPr>
        <w:tab/>
        <w:t>2.1.2 Définition d'un Point geom pour la représentation spatiale</w:t>
      </w:r>
    </w:p>
    <w:p w14:paraId="356AB2CF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  <w:t xml:space="preserve">2.2 Remplir 'personne','conjoint,'enfant','parent', '*_event' - '*_evenement' (où * est le nom des trajectoires en 3 phases) : </w:t>
      </w:r>
    </w:p>
    <w:p w14:paraId="595A7D59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</w:r>
      <w:r w:rsidRPr="001B7475">
        <w:rPr>
          <w:lang w:eastAsia="fr-FR"/>
        </w:rPr>
        <w:tab/>
        <w:t>2.2.1 Informations relatives à la table</w:t>
      </w:r>
    </w:p>
    <w:p w14:paraId="7F87AA7A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lastRenderedPageBreak/>
        <w:tab/>
      </w:r>
      <w:r w:rsidRPr="001B7475">
        <w:rPr>
          <w:lang w:eastAsia="fr-FR"/>
        </w:rPr>
        <w:tab/>
        <w:t>2.2.2 Mise en place de la référence 'ref_loc' vers la table en question</w:t>
      </w:r>
    </w:p>
    <w:p w14:paraId="12A400C9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</w:r>
      <w:r w:rsidRPr="001B7475">
        <w:rPr>
          <w:lang w:eastAsia="fr-FR"/>
        </w:rPr>
        <w:tab/>
        <w:t>2.2.3 Suppression des informations de localisation dans la table en question</w:t>
      </w:r>
    </w:p>
    <w:p w14:paraId="38BED93D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  <w:t>2.3 Remplir les trajectoires :</w:t>
      </w:r>
    </w:p>
    <w:p w14:paraId="0CA0D82C" w14:textId="77777777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</w:r>
      <w:r w:rsidRPr="001B7475">
        <w:rPr>
          <w:lang w:eastAsia="fr-FR"/>
        </w:rPr>
        <w:tab/>
        <w:t>Ne peut être réalisé qu'en dernier.</w:t>
      </w:r>
    </w:p>
    <w:p w14:paraId="21DBC255" w14:textId="6436D08D" w:rsidR="001B7475" w:rsidRPr="001B7475" w:rsidRDefault="001B7475" w:rsidP="001B7475">
      <w:pPr>
        <w:rPr>
          <w:lang w:eastAsia="fr-FR"/>
        </w:rPr>
      </w:pPr>
      <w:r w:rsidRPr="001B7475">
        <w:rPr>
          <w:lang w:eastAsia="fr-FR"/>
        </w:rPr>
        <w:tab/>
      </w:r>
      <w:r w:rsidRPr="001B7475">
        <w:rPr>
          <w:lang w:eastAsia="fr-FR"/>
        </w:rPr>
        <w:tab/>
        <w:t>2.3 Mise en place de références vers les événements, les épisodes et les personnes</w:t>
      </w:r>
      <w:r w:rsidR="00753018">
        <w:rPr>
          <w:lang w:eastAsia="fr-FR"/>
        </w:rPr>
        <w:t xml:space="preserve"> </w:t>
      </w:r>
      <w:r w:rsidRPr="001B7475">
        <w:rPr>
          <w:lang w:eastAsia="fr-FR"/>
        </w:rPr>
        <w:t>relatives à la trajectoire.</w:t>
      </w:r>
    </w:p>
    <w:p w14:paraId="0F4108DE" w14:textId="77777777" w:rsidR="001B7475" w:rsidRDefault="001B7475" w:rsidP="00A451F4"/>
    <w:p w14:paraId="0E3E825F" w14:textId="77777777" w:rsidR="00D30107" w:rsidRDefault="00D30107" w:rsidP="00A451F4"/>
    <w:p w14:paraId="56F24E0E" w14:textId="37566D33" w:rsidR="00731D63" w:rsidRPr="00FE1813" w:rsidRDefault="006C579E" w:rsidP="006C579E">
      <w:pPr>
        <w:rPr>
          <w:i/>
          <w:iCs/>
        </w:rPr>
      </w:pPr>
      <w:r w:rsidRPr="004749A3">
        <w:rPr>
          <w:i/>
          <w:iCs/>
          <w:highlight w:val="yellow"/>
        </w:rPr>
        <w:t>+ Voir si installation spéciale à cause de la bdd à distance.</w:t>
      </w:r>
      <w:r w:rsidRPr="00FE1813">
        <w:rPr>
          <w:i/>
          <w:iCs/>
        </w:rPr>
        <w:t xml:space="preserve">  </w:t>
      </w:r>
    </w:p>
    <w:p w14:paraId="23F57A15" w14:textId="2A6FA198" w:rsidR="00704835" w:rsidRDefault="00704835" w:rsidP="00A142EB">
      <w:pPr>
        <w:pStyle w:val="Style6"/>
      </w:pPr>
      <w:bookmarkStart w:id="8" w:name="_Toc106281648"/>
      <w:r>
        <w:t>Autres informations</w:t>
      </w:r>
      <w:bookmarkEnd w:id="8"/>
    </w:p>
    <w:p w14:paraId="17970123" w14:textId="33A60E69" w:rsidR="00731D63" w:rsidRDefault="009C3876" w:rsidP="00731D63">
      <w:r>
        <w:t>Le prototype</w:t>
      </w:r>
      <w:r w:rsidR="003E164E">
        <w:t xml:space="preserve"> n’est pas complète les informations présente ici sont utile pour le moment mais il est possible que ce ne soit plus les mêmes après</w:t>
      </w:r>
      <w:r w:rsidR="00041A68">
        <w:t xml:space="preserve"> l’</w:t>
      </w:r>
      <w:r w:rsidR="00FA7143">
        <w:t>ajout</w:t>
      </w:r>
      <w:r w:rsidR="00041A68">
        <w:t xml:space="preserve"> des autres pages. </w:t>
      </w:r>
    </w:p>
    <w:p w14:paraId="0EDF2A4A" w14:textId="4390C639" w:rsidR="00704835" w:rsidRDefault="00704835" w:rsidP="00A142EB">
      <w:pPr>
        <w:pStyle w:val="Style6"/>
      </w:pPr>
      <w:bookmarkStart w:id="9" w:name="_Toc106281649"/>
      <w:r>
        <w:t>Annexes</w:t>
      </w:r>
      <w:bookmarkEnd w:id="9"/>
    </w:p>
    <w:p w14:paraId="24116235" w14:textId="77777777" w:rsidR="00731D63" w:rsidRDefault="00731D63" w:rsidP="00731D63"/>
    <w:p w14:paraId="0F4F91B6" w14:textId="21A153D2" w:rsidR="00704835" w:rsidRDefault="00704835" w:rsidP="00A142EB">
      <w:pPr>
        <w:pStyle w:val="Style6"/>
      </w:pPr>
      <w:bookmarkStart w:id="10" w:name="_Toc106281650"/>
      <w:r>
        <w:t>Glossaire</w:t>
      </w:r>
      <w:bookmarkEnd w:id="10"/>
    </w:p>
    <w:p w14:paraId="45196A38" w14:textId="77777777" w:rsidR="00731D63" w:rsidRDefault="00731D63" w:rsidP="00731D63"/>
    <w:p w14:paraId="57E68192" w14:textId="6EFD6F05" w:rsidR="00704835" w:rsidRDefault="00704835" w:rsidP="00A142EB">
      <w:pPr>
        <w:pStyle w:val="Style6"/>
      </w:pPr>
      <w:bookmarkStart w:id="11" w:name="_Toc106281651"/>
      <w:r>
        <w:t>Références</w:t>
      </w:r>
      <w:bookmarkEnd w:id="11"/>
    </w:p>
    <w:p w14:paraId="0B99181E" w14:textId="77777777" w:rsidR="00731D63" w:rsidRDefault="00731D63" w:rsidP="00731D63"/>
    <w:p w14:paraId="31850FAE" w14:textId="1F65D537" w:rsidR="00704835" w:rsidRPr="006B7126" w:rsidRDefault="00704835" w:rsidP="00A142EB">
      <w:pPr>
        <w:pStyle w:val="Style6"/>
      </w:pPr>
      <w:bookmarkStart w:id="12" w:name="_Toc106281652"/>
      <w:r>
        <w:t>Index</w:t>
      </w:r>
      <w:bookmarkEnd w:id="12"/>
    </w:p>
    <w:sectPr w:rsidR="00704835" w:rsidRPr="006B7126" w:rsidSect="006258E6">
      <w:type w:val="continuous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E5E9B" w14:textId="77777777" w:rsidR="00C67B5A" w:rsidRDefault="00C67B5A" w:rsidP="001205A1">
      <w:r>
        <w:separator/>
      </w:r>
    </w:p>
  </w:endnote>
  <w:endnote w:type="continuationSeparator" w:id="0">
    <w:p w14:paraId="46E2CE61" w14:textId="77777777" w:rsidR="00C67B5A" w:rsidRDefault="00C67B5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1B5CCAB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567971D8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05ED" w14:textId="77777777" w:rsidR="00FC33FE" w:rsidRDefault="00FC33FE">
    <w:pPr>
      <w:pStyle w:val="Pieddepage"/>
      <w:tabs>
        <w:tab w:val="clear" w:pos="4680"/>
        <w:tab w:val="clear" w:pos="9360"/>
      </w:tabs>
      <w:jc w:val="center"/>
      <w:rPr>
        <w:caps/>
        <w:color w:val="123869" w:themeColor="accent1"/>
      </w:rPr>
    </w:pPr>
    <w:r>
      <w:rPr>
        <w:caps/>
        <w:color w:val="123869" w:themeColor="accent1"/>
      </w:rPr>
      <w:fldChar w:fldCharType="begin"/>
    </w:r>
    <w:r>
      <w:rPr>
        <w:caps/>
        <w:color w:val="123869" w:themeColor="accent1"/>
      </w:rPr>
      <w:instrText>PAGE   \* MERGEFORMAT</w:instrText>
    </w:r>
    <w:r>
      <w:rPr>
        <w:caps/>
        <w:color w:val="123869" w:themeColor="accent1"/>
      </w:rPr>
      <w:fldChar w:fldCharType="separate"/>
    </w:r>
    <w:r>
      <w:rPr>
        <w:caps/>
        <w:color w:val="123869" w:themeColor="accent1"/>
      </w:rPr>
      <w:t>2</w:t>
    </w:r>
    <w:r>
      <w:rPr>
        <w:caps/>
        <w:color w:val="123869" w:themeColor="accent1"/>
      </w:rPr>
      <w:fldChar w:fldCharType="end"/>
    </w:r>
  </w:p>
  <w:p w14:paraId="1B49A2C5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4C79" w14:textId="77777777" w:rsidR="00C67B5A" w:rsidRDefault="00C67B5A" w:rsidP="001205A1">
      <w:r>
        <w:separator/>
      </w:r>
    </w:p>
  </w:footnote>
  <w:footnote w:type="continuationSeparator" w:id="0">
    <w:p w14:paraId="26D608C2" w14:textId="77777777" w:rsidR="00C67B5A" w:rsidRDefault="00C67B5A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33F8"/>
    <w:multiLevelType w:val="hybridMultilevel"/>
    <w:tmpl w:val="EC8EB21A"/>
    <w:lvl w:ilvl="0" w:tplc="6AEA0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C3E5F"/>
    <w:multiLevelType w:val="hybridMultilevel"/>
    <w:tmpl w:val="61F21912"/>
    <w:lvl w:ilvl="0" w:tplc="4376888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681508">
    <w:abstractNumId w:val="0"/>
  </w:num>
  <w:num w:numId="2" w16cid:durableId="1282762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DE"/>
    <w:rsid w:val="00041A68"/>
    <w:rsid w:val="000913E9"/>
    <w:rsid w:val="000A7F61"/>
    <w:rsid w:val="000C4ED1"/>
    <w:rsid w:val="000E387B"/>
    <w:rsid w:val="001205A1"/>
    <w:rsid w:val="00164CF9"/>
    <w:rsid w:val="00176ED2"/>
    <w:rsid w:val="0018764B"/>
    <w:rsid w:val="001B7475"/>
    <w:rsid w:val="002129CF"/>
    <w:rsid w:val="002211B5"/>
    <w:rsid w:val="00224836"/>
    <w:rsid w:val="002560A5"/>
    <w:rsid w:val="002765BE"/>
    <w:rsid w:val="00285A2D"/>
    <w:rsid w:val="002877E8"/>
    <w:rsid w:val="002916EC"/>
    <w:rsid w:val="002B0D15"/>
    <w:rsid w:val="002E7C4E"/>
    <w:rsid w:val="0031055C"/>
    <w:rsid w:val="00317E16"/>
    <w:rsid w:val="00366860"/>
    <w:rsid w:val="00371EE1"/>
    <w:rsid w:val="00372AAF"/>
    <w:rsid w:val="003A798E"/>
    <w:rsid w:val="003C642C"/>
    <w:rsid w:val="003D46E2"/>
    <w:rsid w:val="003E164E"/>
    <w:rsid w:val="00405953"/>
    <w:rsid w:val="0042016B"/>
    <w:rsid w:val="00425A99"/>
    <w:rsid w:val="0047130A"/>
    <w:rsid w:val="004749A3"/>
    <w:rsid w:val="00482E71"/>
    <w:rsid w:val="00582715"/>
    <w:rsid w:val="005E6B25"/>
    <w:rsid w:val="005F4F46"/>
    <w:rsid w:val="006258E6"/>
    <w:rsid w:val="006857E9"/>
    <w:rsid w:val="006B7126"/>
    <w:rsid w:val="006C579E"/>
    <w:rsid w:val="006C60E6"/>
    <w:rsid w:val="006C7C11"/>
    <w:rsid w:val="00704835"/>
    <w:rsid w:val="007268F9"/>
    <w:rsid w:val="00731D63"/>
    <w:rsid w:val="007333F7"/>
    <w:rsid w:val="00753018"/>
    <w:rsid w:val="007902D1"/>
    <w:rsid w:val="007B0740"/>
    <w:rsid w:val="007C1BAB"/>
    <w:rsid w:val="008270FC"/>
    <w:rsid w:val="00860275"/>
    <w:rsid w:val="008B2B3E"/>
    <w:rsid w:val="008B58C3"/>
    <w:rsid w:val="008D7A04"/>
    <w:rsid w:val="009775E5"/>
    <w:rsid w:val="009C3876"/>
    <w:rsid w:val="009F1B65"/>
    <w:rsid w:val="00A10FF2"/>
    <w:rsid w:val="00A142EB"/>
    <w:rsid w:val="00A15CF7"/>
    <w:rsid w:val="00A24793"/>
    <w:rsid w:val="00A31A5B"/>
    <w:rsid w:val="00A451F4"/>
    <w:rsid w:val="00A50993"/>
    <w:rsid w:val="00A81248"/>
    <w:rsid w:val="00A84125"/>
    <w:rsid w:val="00AA79CD"/>
    <w:rsid w:val="00AD2656"/>
    <w:rsid w:val="00B068C9"/>
    <w:rsid w:val="00B65A90"/>
    <w:rsid w:val="00BA205C"/>
    <w:rsid w:val="00C66528"/>
    <w:rsid w:val="00C673F6"/>
    <w:rsid w:val="00C67B5A"/>
    <w:rsid w:val="00C915F0"/>
    <w:rsid w:val="00C93099"/>
    <w:rsid w:val="00CF301A"/>
    <w:rsid w:val="00D1279D"/>
    <w:rsid w:val="00D30107"/>
    <w:rsid w:val="00D53686"/>
    <w:rsid w:val="00DA2735"/>
    <w:rsid w:val="00DC588F"/>
    <w:rsid w:val="00E04C2F"/>
    <w:rsid w:val="00E057DE"/>
    <w:rsid w:val="00E314A8"/>
    <w:rsid w:val="00E71E82"/>
    <w:rsid w:val="00ED2A4E"/>
    <w:rsid w:val="00FA1348"/>
    <w:rsid w:val="00FA7143"/>
    <w:rsid w:val="00FB65B8"/>
    <w:rsid w:val="00FC33FE"/>
    <w:rsid w:val="00FC49AE"/>
    <w:rsid w:val="00FD2FC3"/>
    <w:rsid w:val="00FE1813"/>
    <w:rsid w:val="00FE6E9B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6B3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2765B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916EC"/>
    <w:pPr>
      <w:spacing w:line="259" w:lineRule="auto"/>
      <w:outlineLvl w:val="9"/>
    </w:pPr>
    <w:rPr>
      <w:b w:val="0"/>
      <w:color w:val="0D294E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rsid w:val="002916E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916E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2916E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2916EC"/>
    <w:rPr>
      <w:color w:val="0000FF" w:themeColor="hyperlink"/>
      <w:u w:val="single"/>
    </w:rPr>
  </w:style>
  <w:style w:type="paragraph" w:customStyle="1" w:styleId="Style1">
    <w:name w:val="Style1"/>
    <w:basedOn w:val="Titre3"/>
    <w:link w:val="Style1Car"/>
    <w:uiPriority w:val="6"/>
    <w:rsid w:val="00482E71"/>
    <w:rPr>
      <w:b w:val="0"/>
      <w:noProof/>
      <w:sz w:val="28"/>
      <w:szCs w:val="20"/>
    </w:rPr>
  </w:style>
  <w:style w:type="paragraph" w:customStyle="1" w:styleId="Style2">
    <w:name w:val="Style2"/>
    <w:basedOn w:val="Titre3"/>
    <w:link w:val="Style2Car"/>
    <w:uiPriority w:val="6"/>
    <w:rsid w:val="00482E71"/>
    <w:rPr>
      <w:b w:val="0"/>
    </w:rPr>
  </w:style>
  <w:style w:type="character" w:customStyle="1" w:styleId="Style1Car">
    <w:name w:val="Style1 Car"/>
    <w:basedOn w:val="Titre3Car"/>
    <w:link w:val="Style1"/>
    <w:uiPriority w:val="6"/>
    <w:rsid w:val="00482E71"/>
    <w:rPr>
      <w:rFonts w:asciiTheme="majorHAnsi" w:eastAsiaTheme="majorEastAsia" w:hAnsiTheme="majorHAnsi" w:cstheme="majorBidi"/>
      <w:b w:val="0"/>
      <w:noProof/>
      <w:color w:val="123869" w:themeColor="accent1"/>
      <w:sz w:val="28"/>
      <w:szCs w:val="20"/>
    </w:rPr>
  </w:style>
  <w:style w:type="paragraph" w:customStyle="1" w:styleId="Style3">
    <w:name w:val="Style3"/>
    <w:basedOn w:val="Titre3"/>
    <w:link w:val="Style3Car"/>
    <w:uiPriority w:val="6"/>
    <w:qFormat/>
    <w:rsid w:val="0018764B"/>
    <w:rPr>
      <w:b w:val="0"/>
      <w:sz w:val="28"/>
    </w:rPr>
  </w:style>
  <w:style w:type="character" w:customStyle="1" w:styleId="Style2Car">
    <w:name w:val="Style2 Car"/>
    <w:basedOn w:val="Titre3Car"/>
    <w:link w:val="Style2"/>
    <w:uiPriority w:val="6"/>
    <w:rsid w:val="00482E71"/>
    <w:rPr>
      <w:rFonts w:asciiTheme="majorHAnsi" w:eastAsiaTheme="majorEastAsia" w:hAnsiTheme="majorHAnsi" w:cstheme="majorBidi"/>
      <w:b w:val="0"/>
      <w:color w:val="123869" w:themeColor="accent1"/>
      <w:sz w:val="36"/>
    </w:rPr>
  </w:style>
  <w:style w:type="paragraph" w:customStyle="1" w:styleId="Style4">
    <w:name w:val="Style4"/>
    <w:basedOn w:val="Titre4"/>
    <w:link w:val="Style4Car"/>
    <w:uiPriority w:val="6"/>
    <w:qFormat/>
    <w:rsid w:val="000A7F61"/>
    <w:rPr>
      <w:noProof/>
      <w:color w:val="82FBFF" w:themeColor="accent2" w:themeTint="66"/>
      <w:sz w:val="28"/>
      <w:szCs w:val="22"/>
    </w:rPr>
  </w:style>
  <w:style w:type="character" w:customStyle="1" w:styleId="Style3Car">
    <w:name w:val="Style3 Car"/>
    <w:basedOn w:val="Titre3Car"/>
    <w:link w:val="Style3"/>
    <w:uiPriority w:val="6"/>
    <w:rsid w:val="0018764B"/>
    <w:rPr>
      <w:rFonts w:asciiTheme="majorHAnsi" w:eastAsiaTheme="majorEastAsia" w:hAnsiTheme="majorHAnsi" w:cstheme="majorBidi"/>
      <w:b w:val="0"/>
      <w:color w:val="123869" w:themeColor="accent1"/>
      <w:sz w:val="28"/>
    </w:rPr>
  </w:style>
  <w:style w:type="paragraph" w:customStyle="1" w:styleId="Style5">
    <w:name w:val="Style5"/>
    <w:basedOn w:val="Titre4"/>
    <w:link w:val="Style5Car"/>
    <w:uiPriority w:val="6"/>
    <w:qFormat/>
    <w:rsid w:val="000A7F61"/>
    <w:rPr>
      <w:color w:val="7AAAE8" w:themeColor="accent1" w:themeTint="66"/>
    </w:rPr>
  </w:style>
  <w:style w:type="character" w:customStyle="1" w:styleId="Style4Car">
    <w:name w:val="Style4 Car"/>
    <w:basedOn w:val="Titre4Car"/>
    <w:link w:val="Style4"/>
    <w:uiPriority w:val="6"/>
    <w:rsid w:val="000A7F61"/>
    <w:rPr>
      <w:rFonts w:eastAsiaTheme="majorEastAsia" w:cstheme="majorBidi"/>
      <w:i/>
      <w:iCs/>
      <w:noProof/>
      <w:color w:val="82FBFF" w:themeColor="accent2" w:themeTint="66"/>
      <w:sz w:val="28"/>
      <w:szCs w:val="22"/>
    </w:rPr>
  </w:style>
  <w:style w:type="paragraph" w:customStyle="1" w:styleId="Style6">
    <w:name w:val="Style6"/>
    <w:basedOn w:val="Titre1"/>
    <w:link w:val="Style6Car"/>
    <w:uiPriority w:val="6"/>
    <w:qFormat/>
    <w:rsid w:val="00A142EB"/>
    <w:rPr>
      <w:noProof/>
      <w:sz w:val="40"/>
    </w:rPr>
  </w:style>
  <w:style w:type="character" w:customStyle="1" w:styleId="Style5Car">
    <w:name w:val="Style5 Car"/>
    <w:basedOn w:val="Titre4Car"/>
    <w:link w:val="Style5"/>
    <w:uiPriority w:val="6"/>
    <w:rsid w:val="000A7F61"/>
    <w:rPr>
      <w:rFonts w:eastAsiaTheme="majorEastAsia" w:cstheme="majorBidi"/>
      <w:i/>
      <w:iCs/>
      <w:color w:val="7AAAE8" w:themeColor="accent1" w:themeTint="66"/>
      <w:sz w:val="30"/>
    </w:rPr>
  </w:style>
  <w:style w:type="character" w:customStyle="1" w:styleId="Style6Car">
    <w:name w:val="Style6 Car"/>
    <w:basedOn w:val="Titre1Car"/>
    <w:link w:val="Style6"/>
    <w:uiPriority w:val="6"/>
    <w:rsid w:val="00A142EB"/>
    <w:rPr>
      <w:rFonts w:asciiTheme="majorHAnsi" w:eastAsiaTheme="majorEastAsia" w:hAnsiTheme="majorHAnsi" w:cstheme="majorBidi"/>
      <w:b/>
      <w:noProof/>
      <w:color w:val="123869" w:themeColor="accent1"/>
      <w:sz w:val="40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C588F"/>
    <w:rPr>
      <w:color w:val="605E5C"/>
      <w:shd w:val="clear" w:color="auto" w:fill="E1DFDD"/>
    </w:rPr>
  </w:style>
  <w:style w:type="paragraph" w:customStyle="1" w:styleId="Style7">
    <w:name w:val="Style7"/>
    <w:basedOn w:val="Titre2"/>
    <w:link w:val="Style7Car"/>
    <w:uiPriority w:val="6"/>
    <w:qFormat/>
    <w:rsid w:val="00E314A8"/>
    <w:rPr>
      <w:sz w:val="36"/>
    </w:rPr>
  </w:style>
  <w:style w:type="character" w:customStyle="1" w:styleId="Style7Car">
    <w:name w:val="Style7 Car"/>
    <w:basedOn w:val="Titre2Car"/>
    <w:link w:val="Style7"/>
    <w:uiPriority w:val="6"/>
    <w:rsid w:val="00E314A8"/>
    <w:rPr>
      <w:rFonts w:eastAsiaTheme="majorEastAsia" w:cstheme="majorBidi"/>
      <w:i/>
      <w:color w:val="00C1C7" w:themeColor="accent2"/>
      <w:sz w:val="3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B7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B747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1B7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ricad-gitlab.univ-grenoble-alpes.fr/steamer/ined-3b/-/tree/main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BC198-4DB6-46F1-8701-BA1DA4C921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5</Pages>
  <Words>872</Words>
  <Characters>4798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2022-06-07T09:18:00Z</dcterms:created>
  <dcterms:modified xsi:type="dcterms:W3CDTF">2022-06-16T12:22:00Z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