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47F88" w14:textId="77777777" w:rsidR="00112F97" w:rsidRDefault="00112F97" w:rsidP="00112F97">
      <w:pPr>
        <w:jc w:val="center"/>
      </w:pPr>
      <w:r>
        <w:rPr>
          <w:noProof/>
        </w:rPr>
        <w:drawing>
          <wp:inline distT="0" distB="0" distL="0" distR="0" wp14:anchorId="68564383" wp14:editId="5068D9B2">
            <wp:extent cx="5191125" cy="3124200"/>
            <wp:effectExtent l="0" t="0" r="0" b="0"/>
            <wp:docPr id="13" name="Image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10;&#10;Description automatically generated"/>
                    <pic:cNvPicPr>
                      <a:picLocks noChangeAspect="1" noChangeArrowheads="1"/>
                    </pic:cNvPicPr>
                  </pic:nvPicPr>
                  <pic:blipFill>
                    <a:blip r:embed="rId8"/>
                    <a:stretch>
                      <a:fillRect/>
                    </a:stretch>
                  </pic:blipFill>
                  <pic:spPr bwMode="auto">
                    <a:xfrm>
                      <a:off x="0" y="0"/>
                      <a:ext cx="5191125" cy="3124200"/>
                    </a:xfrm>
                    <a:prstGeom prst="rect">
                      <a:avLst/>
                    </a:prstGeom>
                  </pic:spPr>
                </pic:pic>
              </a:graphicData>
            </a:graphic>
          </wp:inline>
        </w:drawing>
      </w:r>
    </w:p>
    <w:p w14:paraId="652D55A0" w14:textId="77777777" w:rsidR="00112F97" w:rsidRDefault="00112F97" w:rsidP="00112F97">
      <w:pPr>
        <w:jc w:val="center"/>
        <w:rPr>
          <w:rFonts w:ascii="Calibri" w:eastAsia="Calibri" w:hAnsi="Calibri" w:cs="Calibri"/>
          <w:color w:val="000000" w:themeColor="text1"/>
        </w:rPr>
      </w:pPr>
      <w:r>
        <w:rPr>
          <w:rFonts w:eastAsia="Calibri" w:cs="Calibri"/>
          <w:color w:val="000000" w:themeColor="text1"/>
        </w:rPr>
        <w:t>SCHOOL OF COMPUTING AND ENGINEERING SCIENCES (SCES)</w:t>
      </w:r>
    </w:p>
    <w:p w14:paraId="173AD76F" w14:textId="77777777" w:rsidR="00112F97" w:rsidRDefault="00112F97" w:rsidP="00112F97">
      <w:pPr>
        <w:jc w:val="center"/>
        <w:rPr>
          <w:rFonts w:ascii="Calibri" w:eastAsia="Calibri" w:hAnsi="Calibri" w:cs="Calibri"/>
          <w:color w:val="000000" w:themeColor="text1"/>
        </w:rPr>
      </w:pPr>
      <w:r>
        <w:rPr>
          <w:rFonts w:eastAsia="Calibri" w:cs="Calibri"/>
          <w:color w:val="000000" w:themeColor="text1"/>
        </w:rPr>
        <w:t>BACHELOR OF SCIENCE IN ELECTRICAL AND ELECTRONICS ENGINEERING (BSEEE)</w:t>
      </w:r>
    </w:p>
    <w:p w14:paraId="47677DEA" w14:textId="4B05B5AD" w:rsidR="00112F97" w:rsidRDefault="00112F97" w:rsidP="00112F97">
      <w:pPr>
        <w:jc w:val="center"/>
      </w:pPr>
      <w:r w:rsidRPr="00CB2D51">
        <w:t xml:space="preserve">SEMESTER </w:t>
      </w:r>
      <w:r w:rsidR="001C2136">
        <w:t>ONE:</w:t>
      </w:r>
      <w:r w:rsidR="00FF50B7">
        <w:t xml:space="preserve"> FLUID THEORY</w:t>
      </w:r>
      <w:r w:rsidR="001C2136">
        <w:t xml:space="preserve"> EXPERIMENT</w:t>
      </w:r>
      <w:r w:rsidR="00FF50B7">
        <w:t>.</w:t>
      </w:r>
    </w:p>
    <w:p w14:paraId="1FDE99E8" w14:textId="77777777" w:rsidR="001B6BA7" w:rsidRPr="001B6BA7" w:rsidRDefault="001B6BA7" w:rsidP="001B6BA7">
      <w:pPr>
        <w:jc w:val="center"/>
        <w:rPr>
          <w:lang w:val="en-GB"/>
        </w:rPr>
      </w:pPr>
      <w:r w:rsidRPr="001B6BA7">
        <w:rPr>
          <w:lang w:val="en-GB"/>
        </w:rPr>
        <w:t>By</w:t>
      </w:r>
    </w:p>
    <w:p w14:paraId="733DB512" w14:textId="77777777" w:rsidR="00695F7F" w:rsidRDefault="001B6BA7" w:rsidP="001B6BA7">
      <w:pPr>
        <w:jc w:val="center"/>
        <w:rPr>
          <w:lang w:val="en-GB"/>
        </w:rPr>
      </w:pPr>
      <w:r w:rsidRPr="001B6BA7">
        <w:rPr>
          <w:lang w:val="en-GB"/>
        </w:rPr>
        <w:t>Mwongela Edward Aribu    142092</w:t>
      </w:r>
    </w:p>
    <w:p w14:paraId="553E2128" w14:textId="105AF05C" w:rsidR="00695F7F" w:rsidRDefault="0094354A" w:rsidP="001B6BA7">
      <w:pPr>
        <w:jc w:val="center"/>
        <w:rPr>
          <w:lang w:val="en-GB"/>
        </w:rPr>
      </w:pPr>
      <w:r>
        <w:rPr>
          <w:lang w:val="en-GB"/>
        </w:rPr>
        <w:t>C</w:t>
      </w:r>
      <w:r w:rsidR="00695F7F">
        <w:rPr>
          <w:lang w:val="en-GB"/>
        </w:rPr>
        <w:t>ollaborators</w:t>
      </w:r>
    </w:p>
    <w:p w14:paraId="0B28EAD1" w14:textId="19673FD6" w:rsidR="0094354A" w:rsidRDefault="0094354A" w:rsidP="001B6BA7">
      <w:pPr>
        <w:jc w:val="center"/>
        <w:rPr>
          <w:lang w:val="en-GB"/>
        </w:rPr>
      </w:pPr>
      <w:r>
        <w:rPr>
          <w:lang w:val="en-GB"/>
        </w:rPr>
        <w:t xml:space="preserve">Trevor </w:t>
      </w:r>
      <w:proofErr w:type="spellStart"/>
      <w:r>
        <w:rPr>
          <w:lang w:val="en-GB"/>
        </w:rPr>
        <w:t>atela</w:t>
      </w:r>
      <w:proofErr w:type="spellEnd"/>
      <w:r w:rsidR="00A44CCC">
        <w:rPr>
          <w:lang w:val="en-GB"/>
        </w:rPr>
        <w:t xml:space="preserve"> 1</w:t>
      </w:r>
    </w:p>
    <w:p w14:paraId="227FB3E4" w14:textId="17D3F9C0" w:rsidR="0094354A" w:rsidRDefault="0094354A" w:rsidP="001B6BA7">
      <w:pPr>
        <w:jc w:val="center"/>
        <w:rPr>
          <w:lang w:val="en-GB"/>
        </w:rPr>
      </w:pPr>
      <w:proofErr w:type="spellStart"/>
      <w:r>
        <w:rPr>
          <w:lang w:val="en-GB"/>
        </w:rPr>
        <w:t>Mi</w:t>
      </w:r>
      <w:r w:rsidR="007539B5">
        <w:rPr>
          <w:lang w:val="en-GB"/>
        </w:rPr>
        <w:t>t</w:t>
      </w:r>
      <w:r>
        <w:rPr>
          <w:lang w:val="en-GB"/>
        </w:rPr>
        <w:t>chelle</w:t>
      </w:r>
      <w:proofErr w:type="spellEnd"/>
      <w:r>
        <w:rPr>
          <w:lang w:val="en-GB"/>
        </w:rPr>
        <w:t xml:space="preserve"> </w:t>
      </w:r>
      <w:proofErr w:type="spellStart"/>
      <w:r>
        <w:rPr>
          <w:lang w:val="en-GB"/>
        </w:rPr>
        <w:t>gichamba</w:t>
      </w:r>
      <w:proofErr w:type="spellEnd"/>
    </w:p>
    <w:p w14:paraId="7AA4301B" w14:textId="07928AF9" w:rsidR="0094354A" w:rsidRDefault="00723050" w:rsidP="001B6BA7">
      <w:pPr>
        <w:jc w:val="center"/>
        <w:rPr>
          <w:lang w:val="en-GB"/>
        </w:rPr>
      </w:pPr>
      <w:r>
        <w:rPr>
          <w:lang w:val="en-GB"/>
        </w:rPr>
        <w:t xml:space="preserve">Jessica </w:t>
      </w:r>
      <w:proofErr w:type="spellStart"/>
      <w:r>
        <w:rPr>
          <w:lang w:val="en-GB"/>
        </w:rPr>
        <w:t>olyang</w:t>
      </w:r>
      <w:proofErr w:type="spellEnd"/>
      <w:r>
        <w:rPr>
          <w:lang w:val="en-GB"/>
        </w:rPr>
        <w:t>’</w:t>
      </w:r>
    </w:p>
    <w:p w14:paraId="01258ED8" w14:textId="40B21079" w:rsidR="00723050" w:rsidRDefault="00F101EF" w:rsidP="001B6BA7">
      <w:pPr>
        <w:jc w:val="center"/>
        <w:rPr>
          <w:lang w:val="en-GB"/>
        </w:rPr>
      </w:pPr>
      <w:r>
        <w:rPr>
          <w:lang w:val="en-GB"/>
        </w:rPr>
        <w:t xml:space="preserve">Antonio </w:t>
      </w:r>
      <w:proofErr w:type="spellStart"/>
      <w:r>
        <w:rPr>
          <w:lang w:val="en-GB"/>
        </w:rPr>
        <w:t>njemela</w:t>
      </w:r>
      <w:proofErr w:type="spellEnd"/>
    </w:p>
    <w:p w14:paraId="3E26FE96" w14:textId="2158583F" w:rsidR="00171743" w:rsidRPr="00FF50B7" w:rsidRDefault="00FF50B7" w:rsidP="001B6BA7">
      <w:pPr>
        <w:jc w:val="center"/>
      </w:pPr>
      <w:r>
        <w:br w:type="page"/>
      </w:r>
    </w:p>
    <w:p w14:paraId="45BD8760" w14:textId="12FF46BF" w:rsidR="00C701A0" w:rsidRDefault="00C701A0" w:rsidP="00EA1600">
      <w:pPr>
        <w:pStyle w:val="BodyText"/>
        <w:rPr>
          <w:sz w:val="20"/>
        </w:rPr>
      </w:pPr>
    </w:p>
    <w:sdt>
      <w:sdtPr>
        <w:rPr>
          <w:rFonts w:ascii="Times New Roman" w:eastAsia="Times New Roman" w:hAnsi="Times New Roman" w:cs="Times New Roman"/>
          <w:color w:val="auto"/>
          <w:sz w:val="22"/>
          <w:szCs w:val="22"/>
        </w:rPr>
        <w:id w:val="-1238712640"/>
        <w:docPartObj>
          <w:docPartGallery w:val="Table of Contents"/>
          <w:docPartUnique/>
        </w:docPartObj>
      </w:sdtPr>
      <w:sdtEndPr>
        <w:rPr>
          <w:b/>
          <w:bCs/>
          <w:noProof/>
        </w:rPr>
      </w:sdtEndPr>
      <w:sdtContent>
        <w:p w14:paraId="1BE1062D" w14:textId="6E721E15" w:rsidR="00C701A0" w:rsidRDefault="00C701A0">
          <w:pPr>
            <w:pStyle w:val="TOCHeading"/>
          </w:pPr>
          <w:r>
            <w:t>Contents</w:t>
          </w:r>
        </w:p>
        <w:p w14:paraId="22629D7B" w14:textId="7C0F1E21" w:rsidR="001C6A68" w:rsidRDefault="00C701A0">
          <w:pPr>
            <w:pStyle w:val="TOC1"/>
            <w:tabs>
              <w:tab w:val="right" w:leader="dot" w:pos="9390"/>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106932910" w:history="1">
            <w:r w:rsidR="001C6A68" w:rsidRPr="00971381">
              <w:rPr>
                <w:rStyle w:val="Hyperlink"/>
                <w:noProof/>
              </w:rPr>
              <w:t>CHAPTER 1.</w:t>
            </w:r>
            <w:r w:rsidR="001C6A68">
              <w:rPr>
                <w:noProof/>
                <w:webHidden/>
              </w:rPr>
              <w:tab/>
            </w:r>
            <w:r w:rsidR="001C6A68">
              <w:rPr>
                <w:noProof/>
                <w:webHidden/>
              </w:rPr>
              <w:fldChar w:fldCharType="begin"/>
            </w:r>
            <w:r w:rsidR="001C6A68">
              <w:rPr>
                <w:noProof/>
                <w:webHidden/>
              </w:rPr>
              <w:instrText xml:space="preserve"> PAGEREF _Toc106932910 \h </w:instrText>
            </w:r>
            <w:r w:rsidR="001C6A68">
              <w:rPr>
                <w:noProof/>
                <w:webHidden/>
              </w:rPr>
            </w:r>
            <w:r w:rsidR="001C6A68">
              <w:rPr>
                <w:noProof/>
                <w:webHidden/>
              </w:rPr>
              <w:fldChar w:fldCharType="separate"/>
            </w:r>
            <w:r w:rsidR="001C6A68">
              <w:rPr>
                <w:noProof/>
                <w:webHidden/>
              </w:rPr>
              <w:t>4</w:t>
            </w:r>
            <w:r w:rsidR="001C6A68">
              <w:rPr>
                <w:noProof/>
                <w:webHidden/>
              </w:rPr>
              <w:fldChar w:fldCharType="end"/>
            </w:r>
          </w:hyperlink>
        </w:p>
        <w:p w14:paraId="3C404815" w14:textId="4C480678"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11" w:history="1">
            <w:r w:rsidRPr="00971381">
              <w:rPr>
                <w:rStyle w:val="Hyperlink"/>
                <w:noProof/>
              </w:rPr>
              <w:t>Introduction:</w:t>
            </w:r>
            <w:r>
              <w:rPr>
                <w:noProof/>
                <w:webHidden/>
              </w:rPr>
              <w:tab/>
            </w:r>
            <w:r>
              <w:rPr>
                <w:noProof/>
                <w:webHidden/>
              </w:rPr>
              <w:fldChar w:fldCharType="begin"/>
            </w:r>
            <w:r>
              <w:rPr>
                <w:noProof/>
                <w:webHidden/>
              </w:rPr>
              <w:instrText xml:space="preserve"> PAGEREF _Toc106932911 \h </w:instrText>
            </w:r>
            <w:r>
              <w:rPr>
                <w:noProof/>
                <w:webHidden/>
              </w:rPr>
            </w:r>
            <w:r>
              <w:rPr>
                <w:noProof/>
                <w:webHidden/>
              </w:rPr>
              <w:fldChar w:fldCharType="separate"/>
            </w:r>
            <w:r>
              <w:rPr>
                <w:noProof/>
                <w:webHidden/>
              </w:rPr>
              <w:t>4</w:t>
            </w:r>
            <w:r>
              <w:rPr>
                <w:noProof/>
                <w:webHidden/>
              </w:rPr>
              <w:fldChar w:fldCharType="end"/>
            </w:r>
          </w:hyperlink>
        </w:p>
        <w:p w14:paraId="091A23A6" w14:textId="45EC9260"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12" w:history="1">
            <w:r w:rsidRPr="00971381">
              <w:rPr>
                <w:rStyle w:val="Hyperlink"/>
                <w:noProof/>
              </w:rPr>
              <w:t>Objectives:</w:t>
            </w:r>
            <w:r>
              <w:rPr>
                <w:noProof/>
                <w:webHidden/>
              </w:rPr>
              <w:tab/>
            </w:r>
            <w:r>
              <w:rPr>
                <w:noProof/>
                <w:webHidden/>
              </w:rPr>
              <w:fldChar w:fldCharType="begin"/>
            </w:r>
            <w:r>
              <w:rPr>
                <w:noProof/>
                <w:webHidden/>
              </w:rPr>
              <w:instrText xml:space="preserve"> PAGEREF _Toc106932912 \h </w:instrText>
            </w:r>
            <w:r>
              <w:rPr>
                <w:noProof/>
                <w:webHidden/>
              </w:rPr>
            </w:r>
            <w:r>
              <w:rPr>
                <w:noProof/>
                <w:webHidden/>
              </w:rPr>
              <w:fldChar w:fldCharType="separate"/>
            </w:r>
            <w:r>
              <w:rPr>
                <w:noProof/>
                <w:webHidden/>
              </w:rPr>
              <w:t>4</w:t>
            </w:r>
            <w:r>
              <w:rPr>
                <w:noProof/>
                <w:webHidden/>
              </w:rPr>
              <w:fldChar w:fldCharType="end"/>
            </w:r>
          </w:hyperlink>
        </w:p>
        <w:p w14:paraId="4AD65EDC" w14:textId="6AD3EF68"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13" w:history="1">
            <w:r w:rsidRPr="00971381">
              <w:rPr>
                <w:rStyle w:val="Hyperlink"/>
                <w:noProof/>
              </w:rPr>
              <w:t>Apparatus:</w:t>
            </w:r>
            <w:r>
              <w:rPr>
                <w:noProof/>
                <w:webHidden/>
              </w:rPr>
              <w:tab/>
            </w:r>
            <w:r>
              <w:rPr>
                <w:noProof/>
                <w:webHidden/>
              </w:rPr>
              <w:fldChar w:fldCharType="begin"/>
            </w:r>
            <w:r>
              <w:rPr>
                <w:noProof/>
                <w:webHidden/>
              </w:rPr>
              <w:instrText xml:space="preserve"> PAGEREF _Toc106932913 \h </w:instrText>
            </w:r>
            <w:r>
              <w:rPr>
                <w:noProof/>
                <w:webHidden/>
              </w:rPr>
            </w:r>
            <w:r>
              <w:rPr>
                <w:noProof/>
                <w:webHidden/>
              </w:rPr>
              <w:fldChar w:fldCharType="separate"/>
            </w:r>
            <w:r>
              <w:rPr>
                <w:noProof/>
                <w:webHidden/>
              </w:rPr>
              <w:t>4</w:t>
            </w:r>
            <w:r>
              <w:rPr>
                <w:noProof/>
                <w:webHidden/>
              </w:rPr>
              <w:fldChar w:fldCharType="end"/>
            </w:r>
          </w:hyperlink>
        </w:p>
        <w:p w14:paraId="1D0209AC" w14:textId="525A7A94" w:rsidR="001C6A68" w:rsidRDefault="001C6A68">
          <w:pPr>
            <w:pStyle w:val="TOC1"/>
            <w:tabs>
              <w:tab w:val="right" w:leader="dot" w:pos="9390"/>
            </w:tabs>
            <w:rPr>
              <w:rFonts w:asciiTheme="minorHAnsi" w:eastAsiaTheme="minorEastAsia" w:hAnsiTheme="minorHAnsi" w:cstheme="minorBidi"/>
              <w:noProof/>
              <w:lang w:val="en-GB" w:eastAsia="en-GB"/>
            </w:rPr>
          </w:pPr>
          <w:hyperlink w:anchor="_Toc106932914" w:history="1">
            <w:r w:rsidRPr="00971381">
              <w:rPr>
                <w:rStyle w:val="Hyperlink"/>
                <w:noProof/>
              </w:rPr>
              <w:t>CHAPTER 2</w:t>
            </w:r>
            <w:r>
              <w:rPr>
                <w:noProof/>
                <w:webHidden/>
              </w:rPr>
              <w:tab/>
            </w:r>
            <w:r>
              <w:rPr>
                <w:noProof/>
                <w:webHidden/>
              </w:rPr>
              <w:fldChar w:fldCharType="begin"/>
            </w:r>
            <w:r>
              <w:rPr>
                <w:noProof/>
                <w:webHidden/>
              </w:rPr>
              <w:instrText xml:space="preserve"> PAGEREF _Toc106932914 \h </w:instrText>
            </w:r>
            <w:r>
              <w:rPr>
                <w:noProof/>
                <w:webHidden/>
              </w:rPr>
            </w:r>
            <w:r>
              <w:rPr>
                <w:noProof/>
                <w:webHidden/>
              </w:rPr>
              <w:fldChar w:fldCharType="separate"/>
            </w:r>
            <w:r>
              <w:rPr>
                <w:noProof/>
                <w:webHidden/>
              </w:rPr>
              <w:t>5</w:t>
            </w:r>
            <w:r>
              <w:rPr>
                <w:noProof/>
                <w:webHidden/>
              </w:rPr>
              <w:fldChar w:fldCharType="end"/>
            </w:r>
          </w:hyperlink>
        </w:p>
        <w:p w14:paraId="7239C69A" w14:textId="6BFCDF74"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15" w:history="1">
            <w:r w:rsidRPr="00971381">
              <w:rPr>
                <w:rStyle w:val="Hyperlink"/>
                <w:noProof/>
              </w:rPr>
              <w:t>Theoretical background</w:t>
            </w:r>
            <w:r>
              <w:rPr>
                <w:noProof/>
                <w:webHidden/>
              </w:rPr>
              <w:tab/>
            </w:r>
            <w:r>
              <w:rPr>
                <w:noProof/>
                <w:webHidden/>
              </w:rPr>
              <w:fldChar w:fldCharType="begin"/>
            </w:r>
            <w:r>
              <w:rPr>
                <w:noProof/>
                <w:webHidden/>
              </w:rPr>
              <w:instrText xml:space="preserve"> PAGEREF _Toc106932915 \h </w:instrText>
            </w:r>
            <w:r>
              <w:rPr>
                <w:noProof/>
                <w:webHidden/>
              </w:rPr>
            </w:r>
            <w:r>
              <w:rPr>
                <w:noProof/>
                <w:webHidden/>
              </w:rPr>
              <w:fldChar w:fldCharType="separate"/>
            </w:r>
            <w:r>
              <w:rPr>
                <w:noProof/>
                <w:webHidden/>
              </w:rPr>
              <w:t>5</w:t>
            </w:r>
            <w:r>
              <w:rPr>
                <w:noProof/>
                <w:webHidden/>
              </w:rPr>
              <w:fldChar w:fldCharType="end"/>
            </w:r>
          </w:hyperlink>
        </w:p>
        <w:p w14:paraId="2D84E7D9" w14:textId="35B6E836" w:rsidR="001C6A68" w:rsidRDefault="001C6A68">
          <w:pPr>
            <w:pStyle w:val="TOC1"/>
            <w:tabs>
              <w:tab w:val="right" w:leader="dot" w:pos="9390"/>
            </w:tabs>
            <w:rPr>
              <w:rFonts w:asciiTheme="minorHAnsi" w:eastAsiaTheme="minorEastAsia" w:hAnsiTheme="minorHAnsi" w:cstheme="minorBidi"/>
              <w:noProof/>
              <w:lang w:val="en-GB" w:eastAsia="en-GB"/>
            </w:rPr>
          </w:pPr>
          <w:hyperlink w:anchor="_Toc106932916" w:history="1">
            <w:r w:rsidRPr="00971381">
              <w:rPr>
                <w:rStyle w:val="Hyperlink"/>
                <w:noProof/>
              </w:rPr>
              <w:t>CHAPTER 3.</w:t>
            </w:r>
            <w:r>
              <w:rPr>
                <w:noProof/>
                <w:webHidden/>
              </w:rPr>
              <w:tab/>
            </w:r>
            <w:r>
              <w:rPr>
                <w:noProof/>
                <w:webHidden/>
              </w:rPr>
              <w:fldChar w:fldCharType="begin"/>
            </w:r>
            <w:r>
              <w:rPr>
                <w:noProof/>
                <w:webHidden/>
              </w:rPr>
              <w:instrText xml:space="preserve"> PAGEREF _Toc106932916 \h </w:instrText>
            </w:r>
            <w:r>
              <w:rPr>
                <w:noProof/>
                <w:webHidden/>
              </w:rPr>
            </w:r>
            <w:r>
              <w:rPr>
                <w:noProof/>
                <w:webHidden/>
              </w:rPr>
              <w:fldChar w:fldCharType="separate"/>
            </w:r>
            <w:r>
              <w:rPr>
                <w:noProof/>
                <w:webHidden/>
              </w:rPr>
              <w:t>7</w:t>
            </w:r>
            <w:r>
              <w:rPr>
                <w:noProof/>
                <w:webHidden/>
              </w:rPr>
              <w:fldChar w:fldCharType="end"/>
            </w:r>
          </w:hyperlink>
        </w:p>
        <w:p w14:paraId="5EBF4ADE" w14:textId="62CD3E7F"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17" w:history="1">
            <w:r w:rsidRPr="00971381">
              <w:rPr>
                <w:rStyle w:val="Hyperlink"/>
                <w:noProof/>
              </w:rPr>
              <w:t>Experimental Setup</w:t>
            </w:r>
            <w:r>
              <w:rPr>
                <w:noProof/>
                <w:webHidden/>
              </w:rPr>
              <w:tab/>
            </w:r>
            <w:r>
              <w:rPr>
                <w:noProof/>
                <w:webHidden/>
              </w:rPr>
              <w:fldChar w:fldCharType="begin"/>
            </w:r>
            <w:r>
              <w:rPr>
                <w:noProof/>
                <w:webHidden/>
              </w:rPr>
              <w:instrText xml:space="preserve"> PAGEREF _Toc106932917 \h </w:instrText>
            </w:r>
            <w:r>
              <w:rPr>
                <w:noProof/>
                <w:webHidden/>
              </w:rPr>
            </w:r>
            <w:r>
              <w:rPr>
                <w:noProof/>
                <w:webHidden/>
              </w:rPr>
              <w:fldChar w:fldCharType="separate"/>
            </w:r>
            <w:r>
              <w:rPr>
                <w:noProof/>
                <w:webHidden/>
              </w:rPr>
              <w:t>7</w:t>
            </w:r>
            <w:r>
              <w:rPr>
                <w:noProof/>
                <w:webHidden/>
              </w:rPr>
              <w:fldChar w:fldCharType="end"/>
            </w:r>
          </w:hyperlink>
        </w:p>
        <w:p w14:paraId="6BA81B16" w14:textId="7F081DBE" w:rsidR="001C6A68" w:rsidRDefault="001C6A68">
          <w:pPr>
            <w:pStyle w:val="TOC1"/>
            <w:tabs>
              <w:tab w:val="right" w:leader="dot" w:pos="9390"/>
            </w:tabs>
            <w:rPr>
              <w:rFonts w:asciiTheme="minorHAnsi" w:eastAsiaTheme="minorEastAsia" w:hAnsiTheme="minorHAnsi" w:cstheme="minorBidi"/>
              <w:noProof/>
              <w:lang w:val="en-GB" w:eastAsia="en-GB"/>
            </w:rPr>
          </w:pPr>
          <w:hyperlink w:anchor="_Toc106932918" w:history="1">
            <w:r w:rsidRPr="00971381">
              <w:rPr>
                <w:rStyle w:val="Hyperlink"/>
                <w:noProof/>
              </w:rPr>
              <w:t>Procedure:</w:t>
            </w:r>
            <w:r>
              <w:rPr>
                <w:noProof/>
                <w:webHidden/>
              </w:rPr>
              <w:tab/>
            </w:r>
            <w:r>
              <w:rPr>
                <w:noProof/>
                <w:webHidden/>
              </w:rPr>
              <w:fldChar w:fldCharType="begin"/>
            </w:r>
            <w:r>
              <w:rPr>
                <w:noProof/>
                <w:webHidden/>
              </w:rPr>
              <w:instrText xml:space="preserve"> PAGEREF _Toc106932918 \h </w:instrText>
            </w:r>
            <w:r>
              <w:rPr>
                <w:noProof/>
                <w:webHidden/>
              </w:rPr>
            </w:r>
            <w:r>
              <w:rPr>
                <w:noProof/>
                <w:webHidden/>
              </w:rPr>
              <w:fldChar w:fldCharType="separate"/>
            </w:r>
            <w:r>
              <w:rPr>
                <w:noProof/>
                <w:webHidden/>
              </w:rPr>
              <w:t>7</w:t>
            </w:r>
            <w:r>
              <w:rPr>
                <w:noProof/>
                <w:webHidden/>
              </w:rPr>
              <w:fldChar w:fldCharType="end"/>
            </w:r>
          </w:hyperlink>
        </w:p>
        <w:p w14:paraId="2B23FF2C" w14:textId="6FF9892A" w:rsidR="001C6A68" w:rsidRDefault="001C6A68">
          <w:pPr>
            <w:pStyle w:val="TOC1"/>
            <w:tabs>
              <w:tab w:val="right" w:leader="dot" w:pos="9390"/>
            </w:tabs>
            <w:rPr>
              <w:rFonts w:asciiTheme="minorHAnsi" w:eastAsiaTheme="minorEastAsia" w:hAnsiTheme="minorHAnsi" w:cstheme="minorBidi"/>
              <w:noProof/>
              <w:lang w:val="en-GB" w:eastAsia="en-GB"/>
            </w:rPr>
          </w:pPr>
          <w:hyperlink w:anchor="_Toc106932919" w:history="1">
            <w:r w:rsidRPr="00971381">
              <w:rPr>
                <w:rStyle w:val="Hyperlink"/>
                <w:noProof/>
              </w:rPr>
              <w:t>CHAPTER 4.</w:t>
            </w:r>
            <w:r>
              <w:rPr>
                <w:noProof/>
                <w:webHidden/>
              </w:rPr>
              <w:tab/>
            </w:r>
            <w:r>
              <w:rPr>
                <w:noProof/>
                <w:webHidden/>
              </w:rPr>
              <w:fldChar w:fldCharType="begin"/>
            </w:r>
            <w:r>
              <w:rPr>
                <w:noProof/>
                <w:webHidden/>
              </w:rPr>
              <w:instrText xml:space="preserve"> PAGEREF _Toc106932919 \h </w:instrText>
            </w:r>
            <w:r>
              <w:rPr>
                <w:noProof/>
                <w:webHidden/>
              </w:rPr>
            </w:r>
            <w:r>
              <w:rPr>
                <w:noProof/>
                <w:webHidden/>
              </w:rPr>
              <w:fldChar w:fldCharType="separate"/>
            </w:r>
            <w:r>
              <w:rPr>
                <w:noProof/>
                <w:webHidden/>
              </w:rPr>
              <w:t>8</w:t>
            </w:r>
            <w:r>
              <w:rPr>
                <w:noProof/>
                <w:webHidden/>
              </w:rPr>
              <w:fldChar w:fldCharType="end"/>
            </w:r>
          </w:hyperlink>
        </w:p>
        <w:p w14:paraId="1F010F48" w14:textId="2C67D19C"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20" w:history="1">
            <w:r w:rsidRPr="00971381">
              <w:rPr>
                <w:rStyle w:val="Hyperlink"/>
                <w:noProof/>
              </w:rPr>
              <w:t>Observations:</w:t>
            </w:r>
            <w:r>
              <w:rPr>
                <w:noProof/>
                <w:webHidden/>
              </w:rPr>
              <w:tab/>
            </w:r>
            <w:r>
              <w:rPr>
                <w:noProof/>
                <w:webHidden/>
              </w:rPr>
              <w:fldChar w:fldCharType="begin"/>
            </w:r>
            <w:r>
              <w:rPr>
                <w:noProof/>
                <w:webHidden/>
              </w:rPr>
              <w:instrText xml:space="preserve"> PAGEREF _Toc106932920 \h </w:instrText>
            </w:r>
            <w:r>
              <w:rPr>
                <w:noProof/>
                <w:webHidden/>
              </w:rPr>
            </w:r>
            <w:r>
              <w:rPr>
                <w:noProof/>
                <w:webHidden/>
              </w:rPr>
              <w:fldChar w:fldCharType="separate"/>
            </w:r>
            <w:r>
              <w:rPr>
                <w:noProof/>
                <w:webHidden/>
              </w:rPr>
              <w:t>8</w:t>
            </w:r>
            <w:r>
              <w:rPr>
                <w:noProof/>
                <w:webHidden/>
              </w:rPr>
              <w:fldChar w:fldCharType="end"/>
            </w:r>
          </w:hyperlink>
        </w:p>
        <w:p w14:paraId="06B3FDE6" w14:textId="399D104F" w:rsidR="001C6A68" w:rsidRDefault="001C6A68">
          <w:pPr>
            <w:pStyle w:val="TOC3"/>
            <w:tabs>
              <w:tab w:val="right" w:leader="dot" w:pos="9390"/>
            </w:tabs>
            <w:rPr>
              <w:rFonts w:asciiTheme="minorHAnsi" w:eastAsiaTheme="minorEastAsia" w:hAnsiTheme="minorHAnsi" w:cstheme="minorBidi"/>
              <w:noProof/>
              <w:lang w:val="en-GB" w:eastAsia="en-GB"/>
            </w:rPr>
          </w:pPr>
          <w:hyperlink w:anchor="_Toc106932921" w:history="1">
            <w:r w:rsidRPr="00971381">
              <w:rPr>
                <w:rStyle w:val="Hyperlink"/>
                <w:noProof/>
              </w:rPr>
              <w:t>Specification of glass tube</w:t>
            </w:r>
            <w:r>
              <w:rPr>
                <w:noProof/>
                <w:webHidden/>
              </w:rPr>
              <w:tab/>
            </w:r>
            <w:r>
              <w:rPr>
                <w:noProof/>
                <w:webHidden/>
              </w:rPr>
              <w:fldChar w:fldCharType="begin"/>
            </w:r>
            <w:r>
              <w:rPr>
                <w:noProof/>
                <w:webHidden/>
              </w:rPr>
              <w:instrText xml:space="preserve"> PAGEREF _Toc106932921 \h </w:instrText>
            </w:r>
            <w:r>
              <w:rPr>
                <w:noProof/>
                <w:webHidden/>
              </w:rPr>
            </w:r>
            <w:r>
              <w:rPr>
                <w:noProof/>
                <w:webHidden/>
              </w:rPr>
              <w:fldChar w:fldCharType="separate"/>
            </w:r>
            <w:r>
              <w:rPr>
                <w:noProof/>
                <w:webHidden/>
              </w:rPr>
              <w:t>8</w:t>
            </w:r>
            <w:r>
              <w:rPr>
                <w:noProof/>
                <w:webHidden/>
              </w:rPr>
              <w:fldChar w:fldCharType="end"/>
            </w:r>
          </w:hyperlink>
        </w:p>
        <w:p w14:paraId="422011A2" w14:textId="02EBC55E" w:rsidR="001C6A68" w:rsidRDefault="001C6A68">
          <w:pPr>
            <w:pStyle w:val="TOC3"/>
            <w:tabs>
              <w:tab w:val="right" w:leader="dot" w:pos="9390"/>
            </w:tabs>
            <w:rPr>
              <w:rFonts w:asciiTheme="minorHAnsi" w:eastAsiaTheme="minorEastAsia" w:hAnsiTheme="minorHAnsi" w:cstheme="minorBidi"/>
              <w:noProof/>
              <w:lang w:val="en-GB" w:eastAsia="en-GB"/>
            </w:rPr>
          </w:pPr>
          <w:hyperlink w:anchor="_Toc106932922" w:history="1">
            <w:r w:rsidRPr="00971381">
              <w:rPr>
                <w:rStyle w:val="Hyperlink"/>
                <w:noProof/>
              </w:rPr>
              <w:t>Radius of the steel ball</w:t>
            </w:r>
            <w:r>
              <w:rPr>
                <w:noProof/>
                <w:webHidden/>
              </w:rPr>
              <w:tab/>
            </w:r>
            <w:r>
              <w:rPr>
                <w:noProof/>
                <w:webHidden/>
              </w:rPr>
              <w:fldChar w:fldCharType="begin"/>
            </w:r>
            <w:r>
              <w:rPr>
                <w:noProof/>
                <w:webHidden/>
              </w:rPr>
              <w:instrText xml:space="preserve"> PAGEREF _Toc106932922 \h </w:instrText>
            </w:r>
            <w:r>
              <w:rPr>
                <w:noProof/>
                <w:webHidden/>
              </w:rPr>
            </w:r>
            <w:r>
              <w:rPr>
                <w:noProof/>
                <w:webHidden/>
              </w:rPr>
              <w:fldChar w:fldCharType="separate"/>
            </w:r>
            <w:r>
              <w:rPr>
                <w:noProof/>
                <w:webHidden/>
              </w:rPr>
              <w:t>8</w:t>
            </w:r>
            <w:r>
              <w:rPr>
                <w:noProof/>
                <w:webHidden/>
              </w:rPr>
              <w:fldChar w:fldCharType="end"/>
            </w:r>
          </w:hyperlink>
        </w:p>
        <w:p w14:paraId="63514CB7" w14:textId="3F79047E" w:rsidR="001C6A68" w:rsidRDefault="001C6A68">
          <w:pPr>
            <w:pStyle w:val="TOC3"/>
            <w:tabs>
              <w:tab w:val="right" w:leader="dot" w:pos="9390"/>
            </w:tabs>
            <w:rPr>
              <w:rFonts w:asciiTheme="minorHAnsi" w:eastAsiaTheme="minorEastAsia" w:hAnsiTheme="minorHAnsi" w:cstheme="minorBidi"/>
              <w:noProof/>
              <w:lang w:val="en-GB" w:eastAsia="en-GB"/>
            </w:rPr>
          </w:pPr>
          <w:hyperlink w:anchor="_Toc106932923" w:history="1">
            <w:r w:rsidRPr="00971381">
              <w:rPr>
                <w:rStyle w:val="Hyperlink"/>
                <w:noProof/>
              </w:rPr>
              <w:t>Density of the sample liquid:</w:t>
            </w:r>
            <w:r>
              <w:rPr>
                <w:noProof/>
                <w:webHidden/>
              </w:rPr>
              <w:tab/>
            </w:r>
            <w:r>
              <w:rPr>
                <w:noProof/>
                <w:webHidden/>
              </w:rPr>
              <w:fldChar w:fldCharType="begin"/>
            </w:r>
            <w:r>
              <w:rPr>
                <w:noProof/>
                <w:webHidden/>
              </w:rPr>
              <w:instrText xml:space="preserve"> PAGEREF _Toc106932923 \h </w:instrText>
            </w:r>
            <w:r>
              <w:rPr>
                <w:noProof/>
                <w:webHidden/>
              </w:rPr>
            </w:r>
            <w:r>
              <w:rPr>
                <w:noProof/>
                <w:webHidden/>
              </w:rPr>
              <w:fldChar w:fldCharType="separate"/>
            </w:r>
            <w:r>
              <w:rPr>
                <w:noProof/>
                <w:webHidden/>
              </w:rPr>
              <w:t>8</w:t>
            </w:r>
            <w:r>
              <w:rPr>
                <w:noProof/>
                <w:webHidden/>
              </w:rPr>
              <w:fldChar w:fldCharType="end"/>
            </w:r>
          </w:hyperlink>
        </w:p>
        <w:p w14:paraId="40F8F2A7" w14:textId="6B13079C" w:rsidR="001C6A68" w:rsidRDefault="001C6A68">
          <w:pPr>
            <w:pStyle w:val="TOC3"/>
            <w:tabs>
              <w:tab w:val="right" w:leader="dot" w:pos="9390"/>
            </w:tabs>
            <w:rPr>
              <w:rFonts w:asciiTheme="minorHAnsi" w:eastAsiaTheme="minorEastAsia" w:hAnsiTheme="minorHAnsi" w:cstheme="minorBidi"/>
              <w:noProof/>
              <w:lang w:val="en-GB" w:eastAsia="en-GB"/>
            </w:rPr>
          </w:pPr>
          <w:hyperlink w:anchor="_Toc106932924" w:history="1">
            <w:r w:rsidRPr="00971381">
              <w:rPr>
                <w:rStyle w:val="Hyperlink"/>
                <w:noProof/>
              </w:rPr>
              <w:t>Density of the steel ball</w:t>
            </w:r>
            <w:r>
              <w:rPr>
                <w:noProof/>
                <w:webHidden/>
              </w:rPr>
              <w:tab/>
            </w:r>
            <w:r>
              <w:rPr>
                <w:noProof/>
                <w:webHidden/>
              </w:rPr>
              <w:fldChar w:fldCharType="begin"/>
            </w:r>
            <w:r>
              <w:rPr>
                <w:noProof/>
                <w:webHidden/>
              </w:rPr>
              <w:instrText xml:space="preserve"> PAGEREF _Toc106932924 \h </w:instrText>
            </w:r>
            <w:r>
              <w:rPr>
                <w:noProof/>
                <w:webHidden/>
              </w:rPr>
            </w:r>
            <w:r>
              <w:rPr>
                <w:noProof/>
                <w:webHidden/>
              </w:rPr>
              <w:fldChar w:fldCharType="separate"/>
            </w:r>
            <w:r>
              <w:rPr>
                <w:noProof/>
                <w:webHidden/>
              </w:rPr>
              <w:t>8</w:t>
            </w:r>
            <w:r>
              <w:rPr>
                <w:noProof/>
                <w:webHidden/>
              </w:rPr>
              <w:fldChar w:fldCharType="end"/>
            </w:r>
          </w:hyperlink>
        </w:p>
        <w:p w14:paraId="2981D945" w14:textId="0DA7654A" w:rsidR="001C6A68" w:rsidRDefault="001C6A68">
          <w:pPr>
            <w:pStyle w:val="TOC3"/>
            <w:tabs>
              <w:tab w:val="right" w:leader="dot" w:pos="9390"/>
            </w:tabs>
            <w:rPr>
              <w:rFonts w:asciiTheme="minorHAnsi" w:eastAsiaTheme="minorEastAsia" w:hAnsiTheme="minorHAnsi" w:cstheme="minorBidi"/>
              <w:noProof/>
              <w:lang w:val="en-GB" w:eastAsia="en-GB"/>
            </w:rPr>
          </w:pPr>
          <w:hyperlink w:anchor="_Toc106932925" w:history="1">
            <w:r w:rsidRPr="00971381">
              <w:rPr>
                <w:rStyle w:val="Hyperlink"/>
                <w:noProof/>
              </w:rPr>
              <w:t>Determination of viscosity</w:t>
            </w:r>
            <w:r>
              <w:rPr>
                <w:noProof/>
                <w:webHidden/>
              </w:rPr>
              <w:tab/>
            </w:r>
            <w:r>
              <w:rPr>
                <w:noProof/>
                <w:webHidden/>
              </w:rPr>
              <w:fldChar w:fldCharType="begin"/>
            </w:r>
            <w:r>
              <w:rPr>
                <w:noProof/>
                <w:webHidden/>
              </w:rPr>
              <w:instrText xml:space="preserve"> PAGEREF _Toc106932925 \h </w:instrText>
            </w:r>
            <w:r>
              <w:rPr>
                <w:noProof/>
                <w:webHidden/>
              </w:rPr>
            </w:r>
            <w:r>
              <w:rPr>
                <w:noProof/>
                <w:webHidden/>
              </w:rPr>
              <w:fldChar w:fldCharType="separate"/>
            </w:r>
            <w:r>
              <w:rPr>
                <w:noProof/>
                <w:webHidden/>
              </w:rPr>
              <w:t>9</w:t>
            </w:r>
            <w:r>
              <w:rPr>
                <w:noProof/>
                <w:webHidden/>
              </w:rPr>
              <w:fldChar w:fldCharType="end"/>
            </w:r>
          </w:hyperlink>
        </w:p>
        <w:p w14:paraId="7578F56B" w14:textId="20026309" w:rsidR="001C6A68" w:rsidRDefault="001C6A68">
          <w:pPr>
            <w:pStyle w:val="TOC3"/>
            <w:tabs>
              <w:tab w:val="right" w:leader="dot" w:pos="9390"/>
            </w:tabs>
            <w:rPr>
              <w:rFonts w:asciiTheme="minorHAnsi" w:eastAsiaTheme="minorEastAsia" w:hAnsiTheme="minorHAnsi" w:cstheme="minorBidi"/>
              <w:noProof/>
              <w:lang w:val="en-GB" w:eastAsia="en-GB"/>
            </w:rPr>
          </w:pPr>
          <w:hyperlink w:anchor="_Toc106932926" w:history="1">
            <w:r w:rsidRPr="00971381">
              <w:rPr>
                <w:rStyle w:val="Hyperlink"/>
                <w:noProof/>
              </w:rPr>
              <w:t>Precautions:</w:t>
            </w:r>
            <w:r>
              <w:rPr>
                <w:noProof/>
                <w:webHidden/>
              </w:rPr>
              <w:tab/>
            </w:r>
            <w:r>
              <w:rPr>
                <w:noProof/>
                <w:webHidden/>
              </w:rPr>
              <w:fldChar w:fldCharType="begin"/>
            </w:r>
            <w:r>
              <w:rPr>
                <w:noProof/>
                <w:webHidden/>
              </w:rPr>
              <w:instrText xml:space="preserve"> PAGEREF _Toc106932926 \h </w:instrText>
            </w:r>
            <w:r>
              <w:rPr>
                <w:noProof/>
                <w:webHidden/>
              </w:rPr>
            </w:r>
            <w:r>
              <w:rPr>
                <w:noProof/>
                <w:webHidden/>
              </w:rPr>
              <w:fldChar w:fldCharType="separate"/>
            </w:r>
            <w:r>
              <w:rPr>
                <w:noProof/>
                <w:webHidden/>
              </w:rPr>
              <w:t>9</w:t>
            </w:r>
            <w:r>
              <w:rPr>
                <w:noProof/>
                <w:webHidden/>
              </w:rPr>
              <w:fldChar w:fldCharType="end"/>
            </w:r>
          </w:hyperlink>
        </w:p>
        <w:p w14:paraId="3C6C0368" w14:textId="24638576" w:rsidR="001C6A68" w:rsidRDefault="001C6A68">
          <w:pPr>
            <w:pStyle w:val="TOC1"/>
            <w:tabs>
              <w:tab w:val="right" w:leader="dot" w:pos="9390"/>
            </w:tabs>
            <w:rPr>
              <w:rFonts w:asciiTheme="minorHAnsi" w:eastAsiaTheme="minorEastAsia" w:hAnsiTheme="minorHAnsi" w:cstheme="minorBidi"/>
              <w:noProof/>
              <w:lang w:val="en-GB" w:eastAsia="en-GB"/>
            </w:rPr>
          </w:pPr>
          <w:hyperlink w:anchor="_Toc106932927" w:history="1">
            <w:r w:rsidRPr="00971381">
              <w:rPr>
                <w:rStyle w:val="Hyperlink"/>
                <w:noProof/>
              </w:rPr>
              <w:t>CHAPTER 5.</w:t>
            </w:r>
            <w:r>
              <w:rPr>
                <w:noProof/>
                <w:webHidden/>
              </w:rPr>
              <w:tab/>
            </w:r>
            <w:r>
              <w:rPr>
                <w:noProof/>
                <w:webHidden/>
              </w:rPr>
              <w:fldChar w:fldCharType="begin"/>
            </w:r>
            <w:r>
              <w:rPr>
                <w:noProof/>
                <w:webHidden/>
              </w:rPr>
              <w:instrText xml:space="preserve"> PAGEREF _Toc106932927 \h </w:instrText>
            </w:r>
            <w:r>
              <w:rPr>
                <w:noProof/>
                <w:webHidden/>
              </w:rPr>
            </w:r>
            <w:r>
              <w:rPr>
                <w:noProof/>
                <w:webHidden/>
              </w:rPr>
              <w:fldChar w:fldCharType="separate"/>
            </w:r>
            <w:r>
              <w:rPr>
                <w:noProof/>
                <w:webHidden/>
              </w:rPr>
              <w:t>10</w:t>
            </w:r>
            <w:r>
              <w:rPr>
                <w:noProof/>
                <w:webHidden/>
              </w:rPr>
              <w:fldChar w:fldCharType="end"/>
            </w:r>
          </w:hyperlink>
        </w:p>
        <w:p w14:paraId="16CB783D" w14:textId="277F53A2" w:rsidR="001C6A68" w:rsidRDefault="001C6A68">
          <w:pPr>
            <w:pStyle w:val="TOC2"/>
            <w:tabs>
              <w:tab w:val="right" w:leader="dot" w:pos="9390"/>
            </w:tabs>
            <w:rPr>
              <w:rFonts w:asciiTheme="minorHAnsi" w:eastAsiaTheme="minorEastAsia" w:hAnsiTheme="minorHAnsi" w:cstheme="minorBidi"/>
              <w:noProof/>
              <w:lang w:val="en-GB" w:eastAsia="en-GB"/>
            </w:rPr>
          </w:pPr>
          <w:hyperlink w:anchor="_Toc106932928" w:history="1">
            <w:r w:rsidRPr="00971381">
              <w:rPr>
                <w:rStyle w:val="Hyperlink"/>
                <w:noProof/>
              </w:rPr>
              <w:t>CONCLUSION.</w:t>
            </w:r>
            <w:r>
              <w:rPr>
                <w:noProof/>
                <w:webHidden/>
              </w:rPr>
              <w:tab/>
            </w:r>
            <w:r>
              <w:rPr>
                <w:noProof/>
                <w:webHidden/>
              </w:rPr>
              <w:fldChar w:fldCharType="begin"/>
            </w:r>
            <w:r>
              <w:rPr>
                <w:noProof/>
                <w:webHidden/>
              </w:rPr>
              <w:instrText xml:space="preserve"> PAGEREF _Toc106932928 \h </w:instrText>
            </w:r>
            <w:r>
              <w:rPr>
                <w:noProof/>
                <w:webHidden/>
              </w:rPr>
            </w:r>
            <w:r>
              <w:rPr>
                <w:noProof/>
                <w:webHidden/>
              </w:rPr>
              <w:fldChar w:fldCharType="separate"/>
            </w:r>
            <w:r>
              <w:rPr>
                <w:noProof/>
                <w:webHidden/>
              </w:rPr>
              <w:t>10</w:t>
            </w:r>
            <w:r>
              <w:rPr>
                <w:noProof/>
                <w:webHidden/>
              </w:rPr>
              <w:fldChar w:fldCharType="end"/>
            </w:r>
          </w:hyperlink>
        </w:p>
        <w:p w14:paraId="22B6A213" w14:textId="16D06C44" w:rsidR="00C701A0" w:rsidRDefault="00C701A0">
          <w:r>
            <w:rPr>
              <w:b/>
              <w:bCs/>
              <w:noProof/>
            </w:rPr>
            <w:fldChar w:fldCharType="end"/>
          </w:r>
        </w:p>
      </w:sdtContent>
    </w:sdt>
    <w:p w14:paraId="6649B64C" w14:textId="34E36231" w:rsidR="00C701A0" w:rsidRDefault="00C701A0" w:rsidP="00EA1600">
      <w:pPr>
        <w:pStyle w:val="BodyText"/>
        <w:rPr>
          <w:sz w:val="20"/>
        </w:rPr>
      </w:pPr>
    </w:p>
    <w:p w14:paraId="123AD0D0" w14:textId="75697B53" w:rsidR="00C701A0" w:rsidRDefault="00C701A0" w:rsidP="00EA1600">
      <w:pPr>
        <w:pStyle w:val="BodyText"/>
        <w:rPr>
          <w:sz w:val="20"/>
        </w:rPr>
      </w:pPr>
    </w:p>
    <w:p w14:paraId="6AAD0F18" w14:textId="0C28F3F3" w:rsidR="00C701A0" w:rsidRDefault="00C701A0" w:rsidP="00EA1600">
      <w:pPr>
        <w:pStyle w:val="BodyText"/>
        <w:rPr>
          <w:sz w:val="20"/>
        </w:rPr>
      </w:pPr>
    </w:p>
    <w:p w14:paraId="1A2357CB" w14:textId="58EBC828" w:rsidR="00C701A0" w:rsidRDefault="00C701A0" w:rsidP="00EA1600">
      <w:pPr>
        <w:pStyle w:val="BodyText"/>
        <w:rPr>
          <w:sz w:val="20"/>
        </w:rPr>
      </w:pPr>
    </w:p>
    <w:p w14:paraId="686A9652" w14:textId="5C15C84A" w:rsidR="00C701A0" w:rsidRDefault="00C701A0" w:rsidP="00EA1600">
      <w:pPr>
        <w:pStyle w:val="BodyText"/>
        <w:rPr>
          <w:sz w:val="20"/>
        </w:rPr>
      </w:pPr>
    </w:p>
    <w:p w14:paraId="4AB1AC6D" w14:textId="1D30C0DE" w:rsidR="00C701A0" w:rsidRDefault="00C701A0" w:rsidP="00EA1600">
      <w:pPr>
        <w:pStyle w:val="BodyText"/>
        <w:rPr>
          <w:sz w:val="20"/>
        </w:rPr>
      </w:pPr>
    </w:p>
    <w:p w14:paraId="7263D45F" w14:textId="7AD7248A" w:rsidR="00C701A0" w:rsidRDefault="00C701A0" w:rsidP="00EA1600">
      <w:pPr>
        <w:pStyle w:val="BodyText"/>
        <w:rPr>
          <w:sz w:val="20"/>
        </w:rPr>
      </w:pPr>
    </w:p>
    <w:p w14:paraId="2AA1AEDB" w14:textId="17BDD09E" w:rsidR="00C701A0" w:rsidRDefault="00C701A0" w:rsidP="00EA1600">
      <w:pPr>
        <w:pStyle w:val="BodyText"/>
        <w:rPr>
          <w:sz w:val="20"/>
        </w:rPr>
      </w:pPr>
    </w:p>
    <w:p w14:paraId="67F8F4B2" w14:textId="54D02C73" w:rsidR="00C701A0" w:rsidRDefault="00C701A0" w:rsidP="00EA1600">
      <w:pPr>
        <w:pStyle w:val="BodyText"/>
        <w:rPr>
          <w:sz w:val="20"/>
        </w:rPr>
      </w:pPr>
    </w:p>
    <w:p w14:paraId="5146252C" w14:textId="0B0CEA52" w:rsidR="00C701A0" w:rsidRDefault="00C701A0" w:rsidP="00EA1600">
      <w:pPr>
        <w:pStyle w:val="BodyText"/>
        <w:rPr>
          <w:sz w:val="20"/>
        </w:rPr>
      </w:pPr>
    </w:p>
    <w:p w14:paraId="0985FD65" w14:textId="7456C89B" w:rsidR="00C701A0" w:rsidRDefault="00C701A0" w:rsidP="00EA1600">
      <w:pPr>
        <w:pStyle w:val="BodyText"/>
        <w:rPr>
          <w:sz w:val="20"/>
        </w:rPr>
      </w:pPr>
    </w:p>
    <w:p w14:paraId="405AD600" w14:textId="77D082DB" w:rsidR="00C701A0" w:rsidRDefault="00C701A0" w:rsidP="00EA1600">
      <w:pPr>
        <w:pStyle w:val="BodyText"/>
        <w:rPr>
          <w:sz w:val="20"/>
        </w:rPr>
      </w:pPr>
    </w:p>
    <w:p w14:paraId="153908FE" w14:textId="481AAE72" w:rsidR="00C701A0" w:rsidRDefault="00C701A0" w:rsidP="00EA1600">
      <w:pPr>
        <w:pStyle w:val="BodyText"/>
        <w:rPr>
          <w:sz w:val="20"/>
        </w:rPr>
      </w:pPr>
    </w:p>
    <w:p w14:paraId="42A331C4" w14:textId="09B90AB1" w:rsidR="00C701A0" w:rsidRDefault="00C701A0" w:rsidP="00EA1600">
      <w:pPr>
        <w:pStyle w:val="BodyText"/>
        <w:rPr>
          <w:sz w:val="20"/>
        </w:rPr>
      </w:pPr>
    </w:p>
    <w:p w14:paraId="1ADBDDA7" w14:textId="7FD30FBA" w:rsidR="00C701A0" w:rsidRDefault="00C701A0" w:rsidP="00EA1600">
      <w:pPr>
        <w:pStyle w:val="BodyText"/>
        <w:rPr>
          <w:sz w:val="20"/>
        </w:rPr>
      </w:pPr>
    </w:p>
    <w:p w14:paraId="5F0F5E63" w14:textId="6BA4D3B4" w:rsidR="00C701A0" w:rsidRDefault="00C701A0" w:rsidP="00EA1600">
      <w:pPr>
        <w:pStyle w:val="BodyText"/>
        <w:rPr>
          <w:sz w:val="20"/>
        </w:rPr>
      </w:pPr>
    </w:p>
    <w:p w14:paraId="2D5A9521" w14:textId="0717ECD5" w:rsidR="00C701A0" w:rsidRDefault="00C701A0" w:rsidP="00EA1600">
      <w:pPr>
        <w:pStyle w:val="BodyText"/>
        <w:rPr>
          <w:sz w:val="20"/>
        </w:rPr>
      </w:pPr>
    </w:p>
    <w:p w14:paraId="3BE552B0" w14:textId="67A20353" w:rsidR="00C701A0" w:rsidRDefault="00C701A0" w:rsidP="00EA1600">
      <w:pPr>
        <w:pStyle w:val="BodyText"/>
        <w:rPr>
          <w:sz w:val="20"/>
        </w:rPr>
      </w:pPr>
    </w:p>
    <w:p w14:paraId="4D667BBE" w14:textId="6FA5F3C6" w:rsidR="00C701A0" w:rsidRDefault="00C701A0" w:rsidP="00EA1600">
      <w:pPr>
        <w:pStyle w:val="BodyText"/>
        <w:rPr>
          <w:sz w:val="20"/>
        </w:rPr>
      </w:pPr>
    </w:p>
    <w:p w14:paraId="4C85E545" w14:textId="47B96919" w:rsidR="00C701A0" w:rsidRDefault="00C701A0" w:rsidP="00EA1600">
      <w:pPr>
        <w:pStyle w:val="BodyText"/>
        <w:rPr>
          <w:sz w:val="20"/>
        </w:rPr>
      </w:pPr>
    </w:p>
    <w:p w14:paraId="2F01C68A" w14:textId="722A6988" w:rsidR="00C701A0" w:rsidRDefault="00C701A0" w:rsidP="00EA1600">
      <w:pPr>
        <w:pStyle w:val="BodyText"/>
        <w:rPr>
          <w:sz w:val="20"/>
        </w:rPr>
      </w:pPr>
    </w:p>
    <w:p w14:paraId="601F7898" w14:textId="32625887" w:rsidR="00C701A0" w:rsidRDefault="00C701A0" w:rsidP="00EA1600">
      <w:pPr>
        <w:pStyle w:val="BodyText"/>
        <w:rPr>
          <w:sz w:val="20"/>
        </w:rPr>
      </w:pPr>
    </w:p>
    <w:p w14:paraId="01EB0FCF" w14:textId="31CA26BB" w:rsidR="00C701A0" w:rsidRDefault="00C701A0" w:rsidP="00EA1600">
      <w:pPr>
        <w:pStyle w:val="BodyText"/>
        <w:rPr>
          <w:sz w:val="20"/>
        </w:rPr>
      </w:pPr>
    </w:p>
    <w:p w14:paraId="333CA60F" w14:textId="38BB5AED" w:rsidR="00C701A0" w:rsidRDefault="00C701A0" w:rsidP="00EA1600">
      <w:pPr>
        <w:pStyle w:val="BodyText"/>
        <w:rPr>
          <w:sz w:val="20"/>
        </w:rPr>
      </w:pPr>
    </w:p>
    <w:p w14:paraId="069C08E6" w14:textId="2B0E0804" w:rsidR="00C701A0" w:rsidRDefault="00C701A0" w:rsidP="00EA1600">
      <w:pPr>
        <w:pStyle w:val="BodyText"/>
        <w:rPr>
          <w:sz w:val="20"/>
        </w:rPr>
      </w:pPr>
    </w:p>
    <w:p w14:paraId="54565E97" w14:textId="1077983B" w:rsidR="00C701A0" w:rsidRDefault="00C701A0" w:rsidP="00EA1600">
      <w:pPr>
        <w:pStyle w:val="BodyText"/>
        <w:rPr>
          <w:sz w:val="20"/>
        </w:rPr>
      </w:pPr>
    </w:p>
    <w:p w14:paraId="5717CCF3" w14:textId="471E64FD" w:rsidR="00C701A0" w:rsidRDefault="00C701A0" w:rsidP="00EA1600">
      <w:pPr>
        <w:pStyle w:val="BodyText"/>
        <w:rPr>
          <w:sz w:val="20"/>
        </w:rPr>
      </w:pPr>
    </w:p>
    <w:p w14:paraId="74150829" w14:textId="65E70D52" w:rsidR="00C701A0" w:rsidRDefault="00C701A0" w:rsidP="00EA1600">
      <w:pPr>
        <w:pStyle w:val="BodyText"/>
        <w:rPr>
          <w:sz w:val="20"/>
        </w:rPr>
      </w:pPr>
    </w:p>
    <w:p w14:paraId="6BF6E983" w14:textId="7A6947EA" w:rsidR="00C701A0" w:rsidRDefault="00C701A0" w:rsidP="00EA1600">
      <w:pPr>
        <w:pStyle w:val="BodyText"/>
        <w:rPr>
          <w:sz w:val="20"/>
        </w:rPr>
      </w:pPr>
    </w:p>
    <w:p w14:paraId="33F8C9A1" w14:textId="6A5BF56F" w:rsidR="00C701A0" w:rsidRDefault="00C701A0" w:rsidP="00EA1600">
      <w:pPr>
        <w:pStyle w:val="BodyText"/>
        <w:rPr>
          <w:sz w:val="20"/>
        </w:rPr>
      </w:pPr>
    </w:p>
    <w:p w14:paraId="64E39C42" w14:textId="0AEE7043" w:rsidR="00C701A0" w:rsidRDefault="00C701A0" w:rsidP="00EA1600">
      <w:pPr>
        <w:pStyle w:val="BodyText"/>
        <w:rPr>
          <w:sz w:val="20"/>
        </w:rPr>
      </w:pPr>
    </w:p>
    <w:p w14:paraId="78557D79" w14:textId="02BB8193" w:rsidR="00C701A0" w:rsidRDefault="00C701A0" w:rsidP="00EA1600">
      <w:pPr>
        <w:pStyle w:val="BodyText"/>
        <w:rPr>
          <w:sz w:val="20"/>
        </w:rPr>
      </w:pPr>
    </w:p>
    <w:p w14:paraId="6E668631" w14:textId="6E3702EE" w:rsidR="00C701A0" w:rsidRDefault="00C701A0" w:rsidP="00EA1600">
      <w:pPr>
        <w:pStyle w:val="BodyText"/>
        <w:rPr>
          <w:sz w:val="20"/>
        </w:rPr>
      </w:pPr>
    </w:p>
    <w:p w14:paraId="4F78626A" w14:textId="58646362" w:rsidR="00C701A0" w:rsidRDefault="00C701A0" w:rsidP="00EA1600">
      <w:pPr>
        <w:pStyle w:val="BodyText"/>
        <w:rPr>
          <w:sz w:val="20"/>
        </w:rPr>
      </w:pPr>
    </w:p>
    <w:p w14:paraId="69BF332A" w14:textId="3A08C017" w:rsidR="00171743" w:rsidRDefault="00C701A0" w:rsidP="00C701A0">
      <w:pPr>
        <w:pStyle w:val="Title"/>
        <w:rPr>
          <w:rFonts w:ascii="Times New Roman" w:hAnsi="Times New Roman" w:cs="Times New Roman"/>
          <w:sz w:val="32"/>
          <w:szCs w:val="32"/>
        </w:rPr>
      </w:pPr>
      <w:r>
        <w:rPr>
          <w:rFonts w:ascii="Times New Roman" w:hAnsi="Times New Roman" w:cs="Times New Roman"/>
          <w:sz w:val="32"/>
          <w:szCs w:val="32"/>
        </w:rPr>
        <w:t>ABSTRACT</w:t>
      </w:r>
    </w:p>
    <w:p w14:paraId="7CBE0898" w14:textId="215CB20C" w:rsidR="00C701A0" w:rsidRDefault="00C701A0" w:rsidP="00C701A0"/>
    <w:p w14:paraId="7C272F87" w14:textId="569B7C4E" w:rsidR="00C701A0" w:rsidRPr="00C701A0" w:rsidRDefault="005D2EE1" w:rsidP="00C701A0">
      <w:r>
        <w:t xml:space="preserve">This is a report that was made </w:t>
      </w:r>
      <w:r w:rsidR="00D42C03">
        <w:t>fol</w:t>
      </w:r>
      <w:r w:rsidR="00273D94">
        <w:t xml:space="preserve">lowing an experiment </w:t>
      </w:r>
      <w:r w:rsidR="00840C8E">
        <w:t xml:space="preserve">on viscosity of fluids </w:t>
      </w:r>
      <w:r w:rsidR="00814357">
        <w:t>which comprised of water and castor oil. The aim of the experimen</w:t>
      </w:r>
      <w:r w:rsidR="00917709">
        <w:t xml:space="preserve">t was to test the difference in the speed of bearings </w:t>
      </w:r>
      <w:r w:rsidR="002458D2">
        <w:t xml:space="preserve">with different masses </w:t>
      </w:r>
      <w:r w:rsidR="00917709">
        <w:t>when dropping in different fluids</w:t>
      </w:r>
      <w:r w:rsidR="002458D2">
        <w:t>.</w:t>
      </w:r>
    </w:p>
    <w:p w14:paraId="0A84907E" w14:textId="1AA7E28E" w:rsidR="00171743" w:rsidRDefault="00171743" w:rsidP="00EA1600">
      <w:pPr>
        <w:pStyle w:val="BodyText"/>
        <w:rPr>
          <w:sz w:val="20"/>
        </w:rPr>
      </w:pPr>
    </w:p>
    <w:p w14:paraId="35AB1E94" w14:textId="77777777" w:rsidR="00171743" w:rsidRDefault="00171743" w:rsidP="00EA1600">
      <w:pPr>
        <w:pStyle w:val="BodyText"/>
        <w:rPr>
          <w:sz w:val="20"/>
        </w:rPr>
      </w:pPr>
    </w:p>
    <w:p w14:paraId="57560EAE" w14:textId="1DA46592" w:rsidR="00866DD2" w:rsidRDefault="00866DD2">
      <w:pPr>
        <w:pStyle w:val="BodyText"/>
        <w:rPr>
          <w:sz w:val="20"/>
        </w:rPr>
      </w:pPr>
    </w:p>
    <w:p w14:paraId="46D962F6" w14:textId="1CB657CD" w:rsidR="00C701A0" w:rsidRDefault="00C701A0">
      <w:pPr>
        <w:pStyle w:val="BodyText"/>
        <w:rPr>
          <w:sz w:val="20"/>
        </w:rPr>
      </w:pPr>
    </w:p>
    <w:p w14:paraId="1A53248C" w14:textId="02ADD6DF" w:rsidR="00C701A0" w:rsidRDefault="00C701A0">
      <w:pPr>
        <w:pStyle w:val="BodyText"/>
        <w:rPr>
          <w:sz w:val="20"/>
        </w:rPr>
      </w:pPr>
    </w:p>
    <w:p w14:paraId="6218CB7A" w14:textId="6C42F670" w:rsidR="00C701A0" w:rsidRDefault="00C701A0">
      <w:pPr>
        <w:pStyle w:val="BodyText"/>
        <w:rPr>
          <w:sz w:val="20"/>
        </w:rPr>
      </w:pPr>
    </w:p>
    <w:p w14:paraId="5FF525D7" w14:textId="5AB98C62" w:rsidR="00C701A0" w:rsidRDefault="00C701A0">
      <w:pPr>
        <w:pStyle w:val="BodyText"/>
        <w:rPr>
          <w:sz w:val="20"/>
        </w:rPr>
      </w:pPr>
    </w:p>
    <w:p w14:paraId="1B4B7F4B" w14:textId="3A5F251B" w:rsidR="00C701A0" w:rsidRDefault="00C701A0">
      <w:pPr>
        <w:pStyle w:val="BodyText"/>
        <w:rPr>
          <w:sz w:val="20"/>
        </w:rPr>
      </w:pPr>
    </w:p>
    <w:p w14:paraId="6F1F53DF" w14:textId="1FE194C4" w:rsidR="00C701A0" w:rsidRDefault="00C701A0">
      <w:pPr>
        <w:pStyle w:val="BodyText"/>
        <w:rPr>
          <w:sz w:val="20"/>
        </w:rPr>
      </w:pPr>
    </w:p>
    <w:p w14:paraId="2C14D555" w14:textId="3648E536" w:rsidR="00C701A0" w:rsidRDefault="00C701A0">
      <w:pPr>
        <w:pStyle w:val="BodyText"/>
        <w:rPr>
          <w:sz w:val="20"/>
        </w:rPr>
      </w:pPr>
    </w:p>
    <w:p w14:paraId="258E1F76" w14:textId="5859B959" w:rsidR="00C701A0" w:rsidRDefault="00C701A0">
      <w:pPr>
        <w:pStyle w:val="BodyText"/>
        <w:rPr>
          <w:sz w:val="20"/>
        </w:rPr>
      </w:pPr>
    </w:p>
    <w:p w14:paraId="0528701D" w14:textId="7B61C7C5" w:rsidR="00C701A0" w:rsidRDefault="00C701A0">
      <w:pPr>
        <w:pStyle w:val="BodyText"/>
        <w:rPr>
          <w:sz w:val="20"/>
        </w:rPr>
      </w:pPr>
    </w:p>
    <w:p w14:paraId="7139DC74" w14:textId="53CB5323" w:rsidR="00C701A0" w:rsidRDefault="00C701A0">
      <w:pPr>
        <w:pStyle w:val="BodyText"/>
        <w:rPr>
          <w:sz w:val="20"/>
        </w:rPr>
      </w:pPr>
    </w:p>
    <w:p w14:paraId="3A414F70" w14:textId="769160D6" w:rsidR="00C701A0" w:rsidRDefault="00C701A0">
      <w:pPr>
        <w:pStyle w:val="BodyText"/>
        <w:rPr>
          <w:sz w:val="20"/>
        </w:rPr>
      </w:pPr>
    </w:p>
    <w:p w14:paraId="423CFA30" w14:textId="3856D470" w:rsidR="00C701A0" w:rsidRDefault="00C701A0">
      <w:pPr>
        <w:pStyle w:val="BodyText"/>
        <w:rPr>
          <w:sz w:val="20"/>
        </w:rPr>
      </w:pPr>
    </w:p>
    <w:p w14:paraId="76208DB9" w14:textId="59E9E585" w:rsidR="00C701A0" w:rsidRDefault="00C701A0">
      <w:pPr>
        <w:pStyle w:val="BodyText"/>
        <w:rPr>
          <w:sz w:val="20"/>
        </w:rPr>
      </w:pPr>
    </w:p>
    <w:p w14:paraId="7D170E22" w14:textId="788620FD" w:rsidR="00C701A0" w:rsidRDefault="00C701A0">
      <w:pPr>
        <w:pStyle w:val="BodyText"/>
        <w:rPr>
          <w:sz w:val="20"/>
        </w:rPr>
      </w:pPr>
    </w:p>
    <w:p w14:paraId="4CAC86D1" w14:textId="11BCD1FA" w:rsidR="00C701A0" w:rsidRDefault="00C701A0">
      <w:pPr>
        <w:pStyle w:val="BodyText"/>
        <w:rPr>
          <w:sz w:val="20"/>
        </w:rPr>
      </w:pPr>
    </w:p>
    <w:p w14:paraId="13D01354" w14:textId="30823723" w:rsidR="00C701A0" w:rsidRDefault="00C701A0">
      <w:pPr>
        <w:pStyle w:val="BodyText"/>
        <w:rPr>
          <w:sz w:val="20"/>
        </w:rPr>
      </w:pPr>
    </w:p>
    <w:p w14:paraId="0E8A0758" w14:textId="60487556" w:rsidR="00C701A0" w:rsidRDefault="00C701A0">
      <w:pPr>
        <w:pStyle w:val="BodyText"/>
        <w:rPr>
          <w:sz w:val="20"/>
        </w:rPr>
      </w:pPr>
    </w:p>
    <w:p w14:paraId="56CA5130" w14:textId="2A997C53" w:rsidR="00C701A0" w:rsidRDefault="00C701A0">
      <w:pPr>
        <w:pStyle w:val="BodyText"/>
        <w:rPr>
          <w:sz w:val="20"/>
        </w:rPr>
      </w:pPr>
    </w:p>
    <w:p w14:paraId="5D43467B" w14:textId="78F3BDB6" w:rsidR="00C701A0" w:rsidRDefault="00C701A0">
      <w:pPr>
        <w:pStyle w:val="BodyText"/>
        <w:rPr>
          <w:sz w:val="20"/>
        </w:rPr>
      </w:pPr>
    </w:p>
    <w:p w14:paraId="39C1F7F0" w14:textId="61517FBD" w:rsidR="00C701A0" w:rsidRDefault="00C701A0">
      <w:pPr>
        <w:pStyle w:val="BodyText"/>
        <w:rPr>
          <w:sz w:val="20"/>
        </w:rPr>
      </w:pPr>
    </w:p>
    <w:p w14:paraId="0E9E4F6D" w14:textId="6A59D34D" w:rsidR="00C701A0" w:rsidRDefault="00C701A0">
      <w:pPr>
        <w:pStyle w:val="BodyText"/>
        <w:rPr>
          <w:sz w:val="20"/>
        </w:rPr>
      </w:pPr>
    </w:p>
    <w:p w14:paraId="130C0E7C" w14:textId="509478E6" w:rsidR="00C701A0" w:rsidRDefault="00C701A0">
      <w:pPr>
        <w:pStyle w:val="BodyText"/>
        <w:rPr>
          <w:sz w:val="20"/>
        </w:rPr>
      </w:pPr>
    </w:p>
    <w:p w14:paraId="6AEEDED4" w14:textId="68E74B99" w:rsidR="00C701A0" w:rsidRDefault="00C701A0">
      <w:pPr>
        <w:pStyle w:val="BodyText"/>
        <w:rPr>
          <w:sz w:val="20"/>
        </w:rPr>
      </w:pPr>
    </w:p>
    <w:p w14:paraId="0C4C0BAB" w14:textId="5C6865DA" w:rsidR="00C701A0" w:rsidRDefault="00C701A0">
      <w:pPr>
        <w:pStyle w:val="BodyText"/>
        <w:rPr>
          <w:sz w:val="20"/>
        </w:rPr>
      </w:pPr>
    </w:p>
    <w:p w14:paraId="2C184805" w14:textId="3A8FA9E7" w:rsidR="00C701A0" w:rsidRDefault="00C701A0">
      <w:pPr>
        <w:pStyle w:val="BodyText"/>
        <w:rPr>
          <w:sz w:val="20"/>
        </w:rPr>
      </w:pPr>
    </w:p>
    <w:p w14:paraId="3475E4B3" w14:textId="29D38271" w:rsidR="00C701A0" w:rsidRDefault="00C701A0">
      <w:pPr>
        <w:pStyle w:val="BodyText"/>
        <w:rPr>
          <w:sz w:val="20"/>
        </w:rPr>
      </w:pPr>
    </w:p>
    <w:p w14:paraId="323FF39B" w14:textId="5A7150E2" w:rsidR="00C701A0" w:rsidRDefault="00C701A0">
      <w:pPr>
        <w:pStyle w:val="BodyText"/>
        <w:rPr>
          <w:sz w:val="20"/>
        </w:rPr>
      </w:pPr>
    </w:p>
    <w:p w14:paraId="4838C432" w14:textId="44CB80B0" w:rsidR="00C701A0" w:rsidRDefault="00C701A0">
      <w:pPr>
        <w:pStyle w:val="BodyText"/>
        <w:rPr>
          <w:sz w:val="20"/>
        </w:rPr>
      </w:pPr>
    </w:p>
    <w:p w14:paraId="4E14C790" w14:textId="0E38C12C" w:rsidR="00C701A0" w:rsidRDefault="00C701A0">
      <w:pPr>
        <w:pStyle w:val="BodyText"/>
        <w:rPr>
          <w:sz w:val="20"/>
        </w:rPr>
      </w:pPr>
    </w:p>
    <w:p w14:paraId="32577101" w14:textId="5F96F9CB" w:rsidR="00C701A0" w:rsidRDefault="00C701A0">
      <w:pPr>
        <w:pStyle w:val="BodyText"/>
        <w:rPr>
          <w:sz w:val="20"/>
        </w:rPr>
      </w:pPr>
    </w:p>
    <w:p w14:paraId="3DF9D70F" w14:textId="34BC2D05" w:rsidR="00C701A0" w:rsidRDefault="00C701A0">
      <w:pPr>
        <w:pStyle w:val="BodyText"/>
        <w:rPr>
          <w:sz w:val="20"/>
        </w:rPr>
      </w:pPr>
    </w:p>
    <w:p w14:paraId="3217F91A" w14:textId="5CBC1D94" w:rsidR="00C701A0" w:rsidRDefault="00C701A0">
      <w:pPr>
        <w:pStyle w:val="BodyText"/>
        <w:rPr>
          <w:sz w:val="20"/>
        </w:rPr>
      </w:pPr>
    </w:p>
    <w:p w14:paraId="37C7AD61" w14:textId="02532A53" w:rsidR="00C701A0" w:rsidRDefault="00C701A0">
      <w:pPr>
        <w:pStyle w:val="BodyText"/>
        <w:rPr>
          <w:sz w:val="20"/>
        </w:rPr>
      </w:pPr>
    </w:p>
    <w:p w14:paraId="4B8B5B96" w14:textId="3C45747E" w:rsidR="00C701A0" w:rsidRDefault="00C701A0">
      <w:pPr>
        <w:pStyle w:val="BodyText"/>
        <w:rPr>
          <w:sz w:val="20"/>
        </w:rPr>
      </w:pPr>
    </w:p>
    <w:p w14:paraId="4F92DEF0" w14:textId="507F7CDF" w:rsidR="00C701A0" w:rsidRDefault="00C701A0">
      <w:pPr>
        <w:pStyle w:val="BodyText"/>
        <w:rPr>
          <w:sz w:val="20"/>
        </w:rPr>
      </w:pPr>
    </w:p>
    <w:p w14:paraId="45E64F21" w14:textId="2F766FD8" w:rsidR="00C701A0" w:rsidRDefault="00C701A0">
      <w:pPr>
        <w:pStyle w:val="BodyText"/>
        <w:rPr>
          <w:sz w:val="20"/>
        </w:rPr>
      </w:pPr>
    </w:p>
    <w:p w14:paraId="6DAD768D" w14:textId="32A9EB32" w:rsidR="00C701A0" w:rsidRDefault="00C701A0">
      <w:pPr>
        <w:pStyle w:val="BodyText"/>
        <w:rPr>
          <w:sz w:val="20"/>
        </w:rPr>
      </w:pPr>
    </w:p>
    <w:p w14:paraId="3BB0AD43" w14:textId="03F3C3DA" w:rsidR="00C701A0" w:rsidRDefault="00C701A0">
      <w:pPr>
        <w:pStyle w:val="BodyText"/>
        <w:rPr>
          <w:sz w:val="20"/>
        </w:rPr>
      </w:pPr>
    </w:p>
    <w:p w14:paraId="39AD33E0" w14:textId="44ABDC43" w:rsidR="00C701A0" w:rsidRDefault="00C701A0">
      <w:pPr>
        <w:pStyle w:val="BodyText"/>
        <w:rPr>
          <w:sz w:val="20"/>
        </w:rPr>
      </w:pPr>
    </w:p>
    <w:p w14:paraId="102DBF8C" w14:textId="461A2318" w:rsidR="00C701A0" w:rsidRDefault="00C701A0">
      <w:pPr>
        <w:pStyle w:val="BodyText"/>
        <w:rPr>
          <w:sz w:val="20"/>
        </w:rPr>
      </w:pPr>
    </w:p>
    <w:p w14:paraId="73C12343" w14:textId="5372AF7C" w:rsidR="00C701A0" w:rsidRDefault="00C701A0">
      <w:pPr>
        <w:pStyle w:val="BodyText"/>
        <w:rPr>
          <w:sz w:val="20"/>
        </w:rPr>
      </w:pPr>
    </w:p>
    <w:p w14:paraId="71C3027C" w14:textId="6143321A" w:rsidR="00C701A0" w:rsidRDefault="00C701A0">
      <w:pPr>
        <w:pStyle w:val="BodyText"/>
        <w:rPr>
          <w:sz w:val="20"/>
        </w:rPr>
      </w:pPr>
    </w:p>
    <w:p w14:paraId="69E5EE61" w14:textId="34F6DE66" w:rsidR="00C701A0" w:rsidRDefault="00C701A0">
      <w:pPr>
        <w:pStyle w:val="BodyText"/>
        <w:rPr>
          <w:sz w:val="20"/>
        </w:rPr>
      </w:pPr>
    </w:p>
    <w:p w14:paraId="7DBEBCC0" w14:textId="195C1FD1" w:rsidR="00C701A0" w:rsidRDefault="00C701A0">
      <w:pPr>
        <w:pStyle w:val="BodyText"/>
        <w:rPr>
          <w:sz w:val="20"/>
        </w:rPr>
      </w:pPr>
    </w:p>
    <w:p w14:paraId="7E3D5762" w14:textId="124E4F3A" w:rsidR="00C701A0" w:rsidRDefault="00C701A0">
      <w:pPr>
        <w:pStyle w:val="BodyText"/>
        <w:rPr>
          <w:sz w:val="20"/>
        </w:rPr>
      </w:pPr>
    </w:p>
    <w:p w14:paraId="61422B07" w14:textId="427985E8" w:rsidR="00C701A0" w:rsidRDefault="00C701A0">
      <w:pPr>
        <w:pStyle w:val="BodyText"/>
        <w:rPr>
          <w:sz w:val="20"/>
        </w:rPr>
      </w:pPr>
    </w:p>
    <w:p w14:paraId="4B12F15E" w14:textId="30C2860E" w:rsidR="00C701A0" w:rsidRDefault="00C701A0">
      <w:pPr>
        <w:pStyle w:val="BodyText"/>
        <w:rPr>
          <w:sz w:val="20"/>
        </w:rPr>
      </w:pPr>
    </w:p>
    <w:p w14:paraId="319D97EF" w14:textId="05DA854B" w:rsidR="00C701A0" w:rsidRDefault="00C701A0">
      <w:pPr>
        <w:pStyle w:val="BodyText"/>
        <w:rPr>
          <w:sz w:val="20"/>
        </w:rPr>
      </w:pPr>
    </w:p>
    <w:p w14:paraId="2B383D14" w14:textId="278BEFE6" w:rsidR="00C701A0" w:rsidRDefault="00C701A0">
      <w:pPr>
        <w:pStyle w:val="BodyText"/>
        <w:rPr>
          <w:sz w:val="20"/>
        </w:rPr>
      </w:pPr>
    </w:p>
    <w:p w14:paraId="3E7F16E8" w14:textId="2C9E9FA5" w:rsidR="00C701A0" w:rsidRDefault="00C701A0">
      <w:pPr>
        <w:pStyle w:val="BodyText"/>
        <w:rPr>
          <w:sz w:val="20"/>
        </w:rPr>
      </w:pPr>
    </w:p>
    <w:p w14:paraId="5C5F3CDB" w14:textId="4CAE7513" w:rsidR="00C701A0" w:rsidRDefault="00C701A0">
      <w:pPr>
        <w:pStyle w:val="BodyText"/>
        <w:rPr>
          <w:sz w:val="20"/>
        </w:rPr>
      </w:pPr>
    </w:p>
    <w:p w14:paraId="5BCE39BC" w14:textId="51F14AFD" w:rsidR="00C701A0" w:rsidRDefault="00B93825" w:rsidP="003478F1">
      <w:pPr>
        <w:pStyle w:val="Heading1"/>
      </w:pPr>
      <w:bookmarkStart w:id="0" w:name="_Toc106932910"/>
      <w:r>
        <w:t>CHAPTER 1.</w:t>
      </w:r>
      <w:bookmarkEnd w:id="0"/>
    </w:p>
    <w:p w14:paraId="6DB18A4E" w14:textId="4F13BE88" w:rsidR="00C701A0" w:rsidRDefault="00C701A0">
      <w:pPr>
        <w:pStyle w:val="BodyText"/>
        <w:rPr>
          <w:sz w:val="20"/>
        </w:rPr>
      </w:pPr>
    </w:p>
    <w:p w14:paraId="43814C56" w14:textId="77777777" w:rsidR="00C701A0" w:rsidRDefault="00C701A0">
      <w:pPr>
        <w:pStyle w:val="BodyText"/>
        <w:rPr>
          <w:sz w:val="20"/>
        </w:rPr>
      </w:pPr>
    </w:p>
    <w:p w14:paraId="1B7E127D" w14:textId="77777777" w:rsidR="00866DD2" w:rsidRDefault="00866DD2">
      <w:pPr>
        <w:pStyle w:val="BodyText"/>
        <w:spacing w:before="11"/>
        <w:rPr>
          <w:sz w:val="17"/>
        </w:rPr>
      </w:pPr>
    </w:p>
    <w:p w14:paraId="482671D3" w14:textId="77777777" w:rsidR="00866DD2" w:rsidRDefault="004D0811" w:rsidP="003478F1">
      <w:pPr>
        <w:pStyle w:val="Heading2"/>
      </w:pPr>
      <w:bookmarkStart w:id="1" w:name="_Toc106932911"/>
      <w:r>
        <w:t>Introduction:</w:t>
      </w:r>
      <w:bookmarkEnd w:id="1"/>
    </w:p>
    <w:p w14:paraId="05E97DDB" w14:textId="2B3D68BA" w:rsidR="00866DD2" w:rsidRDefault="004D0811">
      <w:pPr>
        <w:pStyle w:val="BodyText"/>
        <w:ind w:left="420" w:right="340" w:firstLine="720"/>
        <w:jc w:val="both"/>
      </w:pPr>
      <w:r>
        <w:t xml:space="preserve">Viscosity </w:t>
      </w:r>
      <w:r>
        <w:rPr>
          <w:spacing w:val="-3"/>
        </w:rPr>
        <w:t xml:space="preserve">is </w:t>
      </w:r>
      <w:r>
        <w:t xml:space="preserve">a measure of the resistance </w:t>
      </w:r>
      <w:r>
        <w:rPr>
          <w:spacing w:val="4"/>
        </w:rPr>
        <w:t xml:space="preserve">of </w:t>
      </w:r>
      <w:r>
        <w:t xml:space="preserve">a fluid which </w:t>
      </w:r>
      <w:r>
        <w:rPr>
          <w:spacing w:val="-3"/>
        </w:rPr>
        <w:t xml:space="preserve">is </w:t>
      </w:r>
      <w:r>
        <w:t xml:space="preserve">being deformed by either shear stress or tensile stress. In everyday terms (and for fluids only), viscosity is “thickness”. Thus, water </w:t>
      </w:r>
      <w:r>
        <w:rPr>
          <w:spacing w:val="-3"/>
        </w:rPr>
        <w:t xml:space="preserve">is </w:t>
      </w:r>
      <w:r>
        <w:t xml:space="preserve">“thin”, having a lower viscosity, while honey </w:t>
      </w:r>
      <w:r>
        <w:rPr>
          <w:spacing w:val="-3"/>
        </w:rPr>
        <w:t xml:space="preserve">is </w:t>
      </w:r>
      <w:r>
        <w:t xml:space="preserve">“thick”, having a higher viscosity. Put simply, the less viscous the fluid </w:t>
      </w:r>
      <w:r>
        <w:rPr>
          <w:spacing w:val="-3"/>
        </w:rPr>
        <w:t xml:space="preserve">is, </w:t>
      </w:r>
      <w:r>
        <w:t xml:space="preserve">the greater its ease </w:t>
      </w:r>
      <w:r>
        <w:rPr>
          <w:spacing w:val="4"/>
        </w:rPr>
        <w:t xml:space="preserve">of </w:t>
      </w:r>
      <w:r>
        <w:t>movement (fluidity</w:t>
      </w:r>
      <w:r w:rsidR="0079582A">
        <w:t>). In</w:t>
      </w:r>
      <w:r>
        <w:t xml:space="preserve"> general, </w:t>
      </w:r>
      <w:r>
        <w:rPr>
          <w:spacing w:val="-3"/>
        </w:rPr>
        <w:t xml:space="preserve">in </w:t>
      </w:r>
      <w:r>
        <w:t xml:space="preserve">any flow, layers </w:t>
      </w:r>
      <w:r>
        <w:rPr>
          <w:spacing w:val="-3"/>
        </w:rPr>
        <w:t xml:space="preserve">move </w:t>
      </w:r>
      <w:r>
        <w:t xml:space="preserve">at different velocities and the fluid’s viscosity arises from the shear stress </w:t>
      </w:r>
      <w:r w:rsidR="002458D2">
        <w:t>between the</w:t>
      </w:r>
      <w:r>
        <w:t xml:space="preserve"> layers that ultimately opposes any applied</w:t>
      </w:r>
      <w:r>
        <w:rPr>
          <w:spacing w:val="3"/>
        </w:rPr>
        <w:t xml:space="preserve"> </w:t>
      </w:r>
      <w:r>
        <w:t>force.</w:t>
      </w:r>
    </w:p>
    <w:p w14:paraId="698DE005" w14:textId="084345AB" w:rsidR="00866DD2" w:rsidRDefault="004D0811">
      <w:pPr>
        <w:pStyle w:val="BodyText"/>
        <w:ind w:left="420" w:right="341" w:firstLine="720"/>
        <w:jc w:val="both"/>
      </w:pPr>
      <w:r>
        <w:t>In a Newtonian fluid, the relation between the shear stress and the strain rate is linear with the constant of proportionality defined as the viscosity. In the case of a non- Newtonian fluid, the flow properties cannot be described by a single constant viscosity. Some non-Newtonian fluids thicken when a shear stress is applied (</w:t>
      </w:r>
      <w:r w:rsidR="00062FAF">
        <w:t>e.g.,</w:t>
      </w:r>
      <w:r>
        <w:t xml:space="preserve"> </w:t>
      </w:r>
      <w:r w:rsidR="002458D2">
        <w:t>corn flour</w:t>
      </w:r>
      <w:r>
        <w:t xml:space="preserve"> suspensions), whereas some can become runnier under shear stress (</w:t>
      </w:r>
      <w:r w:rsidR="00062FAF">
        <w:t>e.g.,</w:t>
      </w:r>
      <w:r>
        <w:t xml:space="preserve"> non-drip paint</w:t>
      </w:r>
      <w:r w:rsidR="00062FAF">
        <w:t>). Industrially</w:t>
      </w:r>
      <w:r>
        <w:t xml:space="preserve">, understanding the viscous properties of liquids is extremely important and relevant to the transport of fluids as well as to the development and performance of paints, </w:t>
      </w:r>
      <w:r w:rsidR="0079582A">
        <w:t>lubricants,</w:t>
      </w:r>
      <w:r>
        <w:t xml:space="preserve"> and </w:t>
      </w:r>
      <w:r w:rsidR="0079582A">
        <w:t>foodstuffs</w:t>
      </w:r>
      <w:r>
        <w:t>.</w:t>
      </w:r>
    </w:p>
    <w:p w14:paraId="6FF0F2D9" w14:textId="09A17397" w:rsidR="00171743" w:rsidRDefault="00171743">
      <w:pPr>
        <w:pStyle w:val="BodyText"/>
        <w:ind w:left="420" w:right="341" w:firstLine="720"/>
        <w:jc w:val="both"/>
      </w:pPr>
    </w:p>
    <w:p w14:paraId="11DC1E2E" w14:textId="447E98A3" w:rsidR="00171743" w:rsidRDefault="00171743">
      <w:pPr>
        <w:pStyle w:val="BodyText"/>
        <w:ind w:left="420" w:right="341" w:firstLine="720"/>
        <w:jc w:val="both"/>
      </w:pPr>
    </w:p>
    <w:p w14:paraId="253713F8" w14:textId="77777777" w:rsidR="00171743" w:rsidRDefault="00171743" w:rsidP="003478F1">
      <w:pPr>
        <w:pStyle w:val="Heading2"/>
      </w:pPr>
      <w:bookmarkStart w:id="2" w:name="_Toc106932912"/>
      <w:r>
        <w:t>Objectives:</w:t>
      </w:r>
      <w:bookmarkEnd w:id="2"/>
    </w:p>
    <w:p w14:paraId="4D05CA1D" w14:textId="77777777" w:rsidR="00171743" w:rsidRDefault="00171743" w:rsidP="00171743">
      <w:pPr>
        <w:pStyle w:val="BodyText"/>
        <w:spacing w:before="267"/>
        <w:ind w:left="420"/>
      </w:pPr>
      <w:r>
        <w:t>To measure the viscosity of a sample liquid.</w:t>
      </w:r>
    </w:p>
    <w:p w14:paraId="72279D23" w14:textId="77777777" w:rsidR="00171743" w:rsidRDefault="00171743" w:rsidP="00171743">
      <w:pPr>
        <w:pStyle w:val="BodyText"/>
        <w:spacing w:before="6"/>
      </w:pPr>
    </w:p>
    <w:p w14:paraId="74C4496A" w14:textId="77777777" w:rsidR="00171743" w:rsidRDefault="00171743" w:rsidP="003478F1">
      <w:pPr>
        <w:pStyle w:val="Heading2"/>
      </w:pPr>
      <w:bookmarkStart w:id="3" w:name="_Toc106932913"/>
      <w:r>
        <w:t>Apparatus:</w:t>
      </w:r>
      <w:bookmarkEnd w:id="3"/>
    </w:p>
    <w:p w14:paraId="29415188" w14:textId="77777777" w:rsidR="00171743" w:rsidRDefault="00171743" w:rsidP="00171743">
      <w:pPr>
        <w:pStyle w:val="BodyText"/>
        <w:spacing w:before="7"/>
        <w:rPr>
          <w:b/>
          <w:sz w:val="23"/>
        </w:rPr>
      </w:pPr>
    </w:p>
    <w:p w14:paraId="1C6C05E7" w14:textId="772B2131" w:rsidR="004933D3" w:rsidRDefault="00171743" w:rsidP="004933D3">
      <w:pPr>
        <w:pStyle w:val="BodyText"/>
        <w:numPr>
          <w:ilvl w:val="0"/>
          <w:numId w:val="3"/>
        </w:numPr>
        <w:spacing w:before="1"/>
        <w:ind w:right="341"/>
        <w:jc w:val="both"/>
      </w:pPr>
      <w:r>
        <w:t>Glass tube</w:t>
      </w:r>
    </w:p>
    <w:p w14:paraId="11A90051" w14:textId="5738BF6D" w:rsidR="004933D3" w:rsidRDefault="00171743" w:rsidP="004933D3">
      <w:pPr>
        <w:pStyle w:val="BodyText"/>
        <w:numPr>
          <w:ilvl w:val="0"/>
          <w:numId w:val="3"/>
        </w:numPr>
        <w:spacing w:before="1"/>
        <w:ind w:right="341"/>
        <w:jc w:val="both"/>
      </w:pPr>
      <w:r>
        <w:t>Steel balls</w:t>
      </w:r>
    </w:p>
    <w:p w14:paraId="20419202" w14:textId="37148EEA" w:rsidR="004933D3" w:rsidRDefault="00171743" w:rsidP="004933D3">
      <w:pPr>
        <w:pStyle w:val="BodyText"/>
        <w:numPr>
          <w:ilvl w:val="0"/>
          <w:numId w:val="3"/>
        </w:numPr>
        <w:spacing w:before="1"/>
        <w:ind w:right="341"/>
        <w:jc w:val="both"/>
      </w:pPr>
      <w:r>
        <w:t>Retort stand and clamps</w:t>
      </w:r>
    </w:p>
    <w:p w14:paraId="244E5DF6" w14:textId="77777777" w:rsidR="002628F9" w:rsidRDefault="00171743" w:rsidP="004933D3">
      <w:pPr>
        <w:pStyle w:val="BodyText"/>
        <w:numPr>
          <w:ilvl w:val="0"/>
          <w:numId w:val="3"/>
        </w:numPr>
        <w:spacing w:before="1"/>
        <w:ind w:right="341"/>
        <w:jc w:val="both"/>
      </w:pPr>
      <w:r>
        <w:t>Weighing balance</w:t>
      </w:r>
    </w:p>
    <w:p w14:paraId="29B483A6" w14:textId="77777777" w:rsidR="002628F9" w:rsidRDefault="00171743" w:rsidP="004933D3">
      <w:pPr>
        <w:pStyle w:val="BodyText"/>
        <w:numPr>
          <w:ilvl w:val="0"/>
          <w:numId w:val="3"/>
        </w:numPr>
        <w:spacing w:before="1"/>
        <w:ind w:right="341"/>
        <w:jc w:val="both"/>
      </w:pPr>
      <w:r>
        <w:t>Screw gauge</w:t>
      </w:r>
    </w:p>
    <w:p w14:paraId="6F665CCD" w14:textId="77777777" w:rsidR="002628F9" w:rsidRDefault="00171743" w:rsidP="004933D3">
      <w:pPr>
        <w:pStyle w:val="BodyText"/>
        <w:numPr>
          <w:ilvl w:val="0"/>
          <w:numId w:val="3"/>
        </w:numPr>
        <w:spacing w:before="1"/>
        <w:ind w:right="341"/>
        <w:jc w:val="both"/>
      </w:pPr>
      <w:r>
        <w:t>Stopwatc</w:t>
      </w:r>
      <w:r w:rsidR="002628F9">
        <w:t>h</w:t>
      </w:r>
    </w:p>
    <w:p w14:paraId="37886381" w14:textId="77777777" w:rsidR="002628F9" w:rsidRDefault="00171743" w:rsidP="004933D3">
      <w:pPr>
        <w:pStyle w:val="BodyText"/>
        <w:numPr>
          <w:ilvl w:val="0"/>
          <w:numId w:val="3"/>
        </w:numPr>
        <w:spacing w:before="1"/>
        <w:ind w:right="341"/>
        <w:jc w:val="both"/>
      </w:pPr>
      <w:r>
        <w:t>Sample liquid (castor oil/glycerin)</w:t>
      </w:r>
    </w:p>
    <w:p w14:paraId="7E293ABB" w14:textId="77777777" w:rsidR="002628F9" w:rsidRDefault="00171743" w:rsidP="004933D3">
      <w:pPr>
        <w:pStyle w:val="BodyText"/>
        <w:numPr>
          <w:ilvl w:val="0"/>
          <w:numId w:val="3"/>
        </w:numPr>
        <w:spacing w:before="1"/>
        <w:ind w:right="341"/>
        <w:jc w:val="both"/>
      </w:pPr>
      <w:r>
        <w:t>Tweezers</w:t>
      </w:r>
    </w:p>
    <w:p w14:paraId="0AB495C1" w14:textId="77777777" w:rsidR="00B32FF7" w:rsidRDefault="00171743" w:rsidP="004933D3">
      <w:pPr>
        <w:pStyle w:val="BodyText"/>
        <w:numPr>
          <w:ilvl w:val="0"/>
          <w:numId w:val="3"/>
        </w:numPr>
        <w:spacing w:before="1"/>
        <w:ind w:right="341"/>
        <w:jc w:val="both"/>
      </w:pPr>
      <w:r>
        <w:t>Rubber bands for marking calibration points</w:t>
      </w:r>
    </w:p>
    <w:p w14:paraId="2D827BF2" w14:textId="51F0DB09" w:rsidR="00171743" w:rsidRDefault="00171743" w:rsidP="0028795E">
      <w:pPr>
        <w:pStyle w:val="BodyText"/>
        <w:numPr>
          <w:ilvl w:val="0"/>
          <w:numId w:val="3"/>
        </w:numPr>
        <w:spacing w:before="1"/>
        <w:ind w:right="341"/>
        <w:jc w:val="both"/>
      </w:pPr>
      <w:r>
        <w:t>Cleaning</w:t>
      </w:r>
      <w:r>
        <w:rPr>
          <w:spacing w:val="-2"/>
        </w:rPr>
        <w:t xml:space="preserve"> </w:t>
      </w:r>
      <w:r>
        <w:t>accessories</w:t>
      </w:r>
    </w:p>
    <w:p w14:paraId="17BEBC09" w14:textId="7296D2B8" w:rsidR="0028795E" w:rsidRDefault="0028795E">
      <w:pPr>
        <w:rPr>
          <w:sz w:val="24"/>
          <w:szCs w:val="24"/>
        </w:rPr>
      </w:pPr>
      <w:r>
        <w:br w:type="page"/>
      </w:r>
    </w:p>
    <w:p w14:paraId="1F1EE19E" w14:textId="77777777" w:rsidR="0028795E" w:rsidRDefault="0028795E" w:rsidP="0028795E">
      <w:pPr>
        <w:pStyle w:val="BodyText"/>
        <w:spacing w:before="1"/>
        <w:ind w:right="341"/>
        <w:jc w:val="both"/>
      </w:pPr>
    </w:p>
    <w:p w14:paraId="02D81921" w14:textId="3EFC1ACD" w:rsidR="00866DD2" w:rsidRDefault="00B93825" w:rsidP="003478F1">
      <w:pPr>
        <w:pStyle w:val="Heading1"/>
      </w:pPr>
      <w:bookmarkStart w:id="4" w:name="_Toc106932914"/>
      <w:r>
        <w:t>CHAPTER 2</w:t>
      </w:r>
      <w:bookmarkEnd w:id="4"/>
    </w:p>
    <w:p w14:paraId="689CF626" w14:textId="77777777" w:rsidR="00B93825" w:rsidRPr="00B93825" w:rsidRDefault="00B93825" w:rsidP="00B93825"/>
    <w:p w14:paraId="3748BD63" w14:textId="77777777" w:rsidR="00866DD2" w:rsidRDefault="004D0811" w:rsidP="003478F1">
      <w:pPr>
        <w:pStyle w:val="Heading2"/>
      </w:pPr>
      <w:bookmarkStart w:id="5" w:name="_Toc106932915"/>
      <w:r>
        <w:t>Theoretical background</w:t>
      </w:r>
      <w:bookmarkEnd w:id="5"/>
    </w:p>
    <w:p w14:paraId="652D8FC2" w14:textId="6D7DEAD8" w:rsidR="005F3585" w:rsidRDefault="00E739DD" w:rsidP="00482A02">
      <w:pPr>
        <w:pStyle w:val="BodyText"/>
        <w:ind w:right="334"/>
        <w:jc w:val="both"/>
      </w:pPr>
      <w:r w:rsidRPr="00E739DD">
        <w:t>A body moving in a fluid feels a frictional force in a direction opposite to its direction of motion. The magnitude of this force depends on the geometry of the body, its velocity, and the internal friction of the fluid. A measure for the internal friction is given by the dynamic viscosity η. For a sphere of radius r moving at velocity vin an infinitely extended fluid of dynamic viscosity η, G.G. Stokes derived an expression for the frictional force.</w:t>
      </w:r>
    </w:p>
    <w:p w14:paraId="2E1C080C" w14:textId="65C0FF38" w:rsidR="005F3585" w:rsidRDefault="005F3585" w:rsidP="00482A02">
      <w:pPr>
        <w:pStyle w:val="BodyText"/>
        <w:ind w:right="334"/>
        <w:jc w:val="both"/>
        <w:sectPr w:rsidR="005F3585">
          <w:headerReference w:type="default" r:id="rId9"/>
          <w:footerReference w:type="default" r:id="rId10"/>
          <w:type w:val="continuous"/>
          <w:pgSz w:w="12240" w:h="15840"/>
          <w:pgMar w:top="1220" w:right="1460" w:bottom="980" w:left="1380" w:header="720" w:footer="791" w:gutter="0"/>
          <w:pgNumType w:start="1"/>
          <w:cols w:space="720"/>
        </w:sectPr>
      </w:pPr>
      <w:r w:rsidRPr="005F3585">
        <w:drawing>
          <wp:inline distT="0" distB="0" distL="0" distR="0" wp14:anchorId="380BFBC8" wp14:editId="3EC70BD6">
            <wp:extent cx="1318374" cy="281964"/>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18374" cy="281964"/>
                    </a:xfrm>
                    <a:prstGeom prst="rect">
                      <a:avLst/>
                    </a:prstGeom>
                  </pic:spPr>
                </pic:pic>
              </a:graphicData>
            </a:graphic>
          </wp:inline>
        </w:drawing>
      </w:r>
    </w:p>
    <w:p w14:paraId="52E0C2AA" w14:textId="602AD4F2" w:rsidR="006622E1" w:rsidRDefault="006622E1">
      <w:pPr>
        <w:rPr>
          <w:sz w:val="24"/>
        </w:rPr>
        <w:sectPr w:rsidR="006622E1">
          <w:type w:val="continuous"/>
          <w:pgSz w:w="12240" w:h="15840"/>
          <w:pgMar w:top="1220" w:right="1460" w:bottom="980" w:left="1380" w:header="720" w:footer="720" w:gutter="0"/>
          <w:cols w:num="2" w:space="720" w:equalWidth="0">
            <w:col w:w="5132" w:space="40"/>
            <w:col w:w="4228"/>
          </w:cols>
        </w:sectPr>
      </w:pPr>
    </w:p>
    <w:p w14:paraId="4AC00D0C" w14:textId="77777777" w:rsidR="00B87EE6" w:rsidRPr="00B87EE6" w:rsidRDefault="00B87EE6" w:rsidP="00B87EE6">
      <w:pPr>
        <w:pStyle w:val="BodyText"/>
      </w:pPr>
      <w:r w:rsidRPr="00B87EE6">
        <w:t xml:space="preserve">If the sphere falls vertically in the fluid, after a time, it will move at a constant velocity </w:t>
      </w:r>
      <w:r w:rsidRPr="00B87EE6">
        <w:rPr>
          <w:i/>
        </w:rPr>
        <w:t>v</w:t>
      </w:r>
      <w:r w:rsidRPr="00B87EE6">
        <w:t xml:space="preserve">, and all the forces acting on the sphere will be in equilibrium (Fig. 1): the frictional force </w:t>
      </w:r>
      <w:r w:rsidRPr="00B87EE6">
        <w:rPr>
          <w:i/>
        </w:rPr>
        <w:t>F</w:t>
      </w:r>
      <w:r w:rsidRPr="00B87EE6">
        <w:rPr>
          <w:i/>
          <w:vertAlign w:val="subscript"/>
        </w:rPr>
        <w:t>1</w:t>
      </w:r>
      <w:r w:rsidRPr="00B87EE6">
        <w:t xml:space="preserve">which acts upwards, the buoyancy force </w:t>
      </w:r>
      <w:r w:rsidRPr="00B87EE6">
        <w:rPr>
          <w:i/>
        </w:rPr>
        <w:t>F</w:t>
      </w:r>
      <w:r w:rsidRPr="00B87EE6">
        <w:rPr>
          <w:i/>
          <w:vertAlign w:val="subscript"/>
        </w:rPr>
        <w:t>2</w:t>
      </w:r>
      <w:r w:rsidRPr="00B87EE6">
        <w:rPr>
          <w:i/>
        </w:rPr>
        <w:t xml:space="preserve"> </w:t>
      </w:r>
      <w:r w:rsidRPr="00B87EE6">
        <w:t xml:space="preserve">which also acts upwards and the downward acting gravitational force </w:t>
      </w:r>
      <w:r w:rsidRPr="00B87EE6">
        <w:rPr>
          <w:i/>
        </w:rPr>
        <w:t>F</w:t>
      </w:r>
      <w:r w:rsidRPr="00B87EE6">
        <w:rPr>
          <w:i/>
          <w:vertAlign w:val="subscript"/>
        </w:rPr>
        <w:t>3</w:t>
      </w:r>
      <w:r w:rsidRPr="00B87EE6">
        <w:t xml:space="preserve">. The two forces </w:t>
      </w:r>
      <w:r w:rsidRPr="00B87EE6">
        <w:rPr>
          <w:i/>
        </w:rPr>
        <w:t>F</w:t>
      </w:r>
      <w:r w:rsidRPr="00B87EE6">
        <w:rPr>
          <w:i/>
          <w:vertAlign w:val="subscript"/>
        </w:rPr>
        <w:t>2</w:t>
      </w:r>
      <w:r w:rsidRPr="00B87EE6">
        <w:rPr>
          <w:i/>
        </w:rPr>
        <w:t xml:space="preserve"> </w:t>
      </w:r>
      <w:r w:rsidRPr="00B87EE6">
        <w:t xml:space="preserve">and </w:t>
      </w:r>
      <w:r w:rsidRPr="00B87EE6">
        <w:rPr>
          <w:i/>
        </w:rPr>
        <w:t>F</w:t>
      </w:r>
      <w:r w:rsidRPr="00B87EE6">
        <w:rPr>
          <w:i/>
          <w:vertAlign w:val="subscript"/>
        </w:rPr>
        <w:t>3</w:t>
      </w:r>
      <w:r w:rsidRPr="00B87EE6">
        <w:rPr>
          <w:i/>
        </w:rPr>
        <w:t xml:space="preserve"> </w:t>
      </w:r>
      <w:r w:rsidRPr="00B87EE6">
        <w:t xml:space="preserve">are given by: </w:t>
      </w:r>
    </w:p>
    <w:p w14:paraId="12451FFE" w14:textId="77777777" w:rsidR="00B87EE6" w:rsidRDefault="00B87EE6" w:rsidP="00B346DB">
      <w:pPr>
        <w:pStyle w:val="BodyText"/>
        <w:spacing w:before="90"/>
        <w:ind w:right="342"/>
        <w:jc w:val="both"/>
      </w:pPr>
    </w:p>
    <w:p w14:paraId="53318F98" w14:textId="0D690DDA" w:rsidR="00EA1E53" w:rsidRDefault="00B346DB" w:rsidP="00B346DB">
      <w:pPr>
        <w:pStyle w:val="BodyText"/>
        <w:spacing w:before="90"/>
        <w:ind w:right="342"/>
        <w:jc w:val="both"/>
        <w:sectPr w:rsidR="00EA1E53">
          <w:type w:val="continuous"/>
          <w:pgSz w:w="12240" w:h="15840"/>
          <w:pgMar w:top="1220" w:right="1460" w:bottom="980" w:left="1380" w:header="720" w:footer="720" w:gutter="0"/>
          <w:cols w:space="720"/>
        </w:sectPr>
      </w:pPr>
      <w:r w:rsidRPr="00B346DB">
        <w:drawing>
          <wp:inline distT="0" distB="0" distL="0" distR="0" wp14:anchorId="6E19CB44" wp14:editId="6E97DB86">
            <wp:extent cx="1844200" cy="2110923"/>
            <wp:effectExtent l="0" t="0" r="3810" b="381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2"/>
                    <a:stretch>
                      <a:fillRect/>
                    </a:stretch>
                  </pic:blipFill>
                  <pic:spPr>
                    <a:xfrm>
                      <a:off x="0" y="0"/>
                      <a:ext cx="1844200" cy="2110923"/>
                    </a:xfrm>
                    <a:prstGeom prst="rect">
                      <a:avLst/>
                    </a:prstGeom>
                  </pic:spPr>
                </pic:pic>
              </a:graphicData>
            </a:graphic>
          </wp:inline>
        </w:drawing>
      </w:r>
    </w:p>
    <w:p w14:paraId="77ADABEB" w14:textId="7141130E" w:rsidR="00866DD2" w:rsidRPr="003A05FE" w:rsidRDefault="00866DD2" w:rsidP="003A05FE">
      <w:pPr>
        <w:pStyle w:val="BodyText"/>
        <w:spacing w:before="87" w:line="240" w:lineRule="exact"/>
        <w:sectPr w:rsidR="00866DD2" w:rsidRPr="003A05FE">
          <w:type w:val="continuous"/>
          <w:pgSz w:w="12240" w:h="15840"/>
          <w:pgMar w:top="1220" w:right="1460" w:bottom="980" w:left="1380" w:header="720" w:footer="720" w:gutter="0"/>
          <w:cols w:num="2" w:space="720" w:equalWidth="0">
            <w:col w:w="5975" w:space="40"/>
            <w:col w:w="3385"/>
          </w:cols>
        </w:sectPr>
      </w:pPr>
    </w:p>
    <w:p w14:paraId="0F6A618B" w14:textId="572F4896" w:rsidR="00535FD1" w:rsidRDefault="00AF7543">
      <w:pPr>
        <w:jc w:val="both"/>
      </w:pPr>
      <w:r w:rsidRPr="00535FD1">
        <w:drawing>
          <wp:inline distT="0" distB="0" distL="0" distR="0" wp14:anchorId="4C00974E" wp14:editId="4DB96BFE">
            <wp:extent cx="1333616" cy="1005927"/>
            <wp:effectExtent l="0" t="0" r="0" b="3810"/>
            <wp:docPr id="42" name="Picture 4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10;&#10;Description automatically generated with low confidence"/>
                    <pic:cNvPicPr/>
                  </pic:nvPicPr>
                  <pic:blipFill>
                    <a:blip r:embed="rId13"/>
                    <a:stretch>
                      <a:fillRect/>
                    </a:stretch>
                  </pic:blipFill>
                  <pic:spPr>
                    <a:xfrm>
                      <a:off x="0" y="0"/>
                      <a:ext cx="1333616" cy="1005927"/>
                    </a:xfrm>
                    <a:prstGeom prst="rect">
                      <a:avLst/>
                    </a:prstGeom>
                  </pic:spPr>
                </pic:pic>
              </a:graphicData>
            </a:graphic>
          </wp:inline>
        </w:drawing>
      </w:r>
    </w:p>
    <w:p w14:paraId="32195C03" w14:textId="77777777" w:rsidR="009C4819" w:rsidRDefault="009C4819">
      <w:pPr>
        <w:jc w:val="both"/>
      </w:pPr>
    </w:p>
    <w:p w14:paraId="0715279E" w14:textId="7BA821EA" w:rsidR="009C4819" w:rsidRDefault="009C4819">
      <w:pPr>
        <w:jc w:val="both"/>
      </w:pPr>
      <w:r w:rsidRPr="009C4819">
        <w:drawing>
          <wp:inline distT="0" distB="0" distL="0" distR="0" wp14:anchorId="7C29F661" wp14:editId="70DDE87D">
            <wp:extent cx="1242168" cy="480102"/>
            <wp:effectExtent l="0" t="0" r="0" b="0"/>
            <wp:docPr id="45" name="Picture 45" descr="A picture containing tex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watch&#10;&#10;Description automatically generated"/>
                    <pic:cNvPicPr/>
                  </pic:nvPicPr>
                  <pic:blipFill>
                    <a:blip r:embed="rId14"/>
                    <a:stretch>
                      <a:fillRect/>
                    </a:stretch>
                  </pic:blipFill>
                  <pic:spPr>
                    <a:xfrm>
                      <a:off x="0" y="0"/>
                      <a:ext cx="1242168" cy="480102"/>
                    </a:xfrm>
                    <a:prstGeom prst="rect">
                      <a:avLst/>
                    </a:prstGeom>
                  </pic:spPr>
                </pic:pic>
              </a:graphicData>
            </a:graphic>
          </wp:inline>
        </w:drawing>
      </w:r>
    </w:p>
    <w:p w14:paraId="3EE3E3BA" w14:textId="77777777" w:rsidR="00570A22" w:rsidRPr="00570A22" w:rsidRDefault="00570A22" w:rsidP="00570A22">
      <w:pPr>
        <w:jc w:val="both"/>
      </w:pPr>
      <w:r w:rsidRPr="00570A22">
        <w:t xml:space="preserve">where </w:t>
      </w:r>
      <w:r w:rsidRPr="00570A22">
        <w:rPr>
          <w:i/>
        </w:rPr>
        <w:t xml:space="preserve">ρ </w:t>
      </w:r>
      <w:r w:rsidRPr="00570A22">
        <w:t xml:space="preserve">= density of the fluid </w:t>
      </w:r>
    </w:p>
    <w:p w14:paraId="47A42D7D" w14:textId="77777777" w:rsidR="00570A22" w:rsidRPr="00570A22" w:rsidRDefault="00570A22" w:rsidP="00570A22">
      <w:pPr>
        <w:jc w:val="both"/>
      </w:pPr>
      <w:r w:rsidRPr="00570A22">
        <w:rPr>
          <w:i/>
        </w:rPr>
        <w:t>ρ</w:t>
      </w:r>
      <w:r w:rsidRPr="00570A22">
        <w:rPr>
          <w:i/>
          <w:vertAlign w:val="subscript"/>
        </w:rPr>
        <w:t xml:space="preserve"> 2</w:t>
      </w:r>
      <w:r w:rsidRPr="00570A22">
        <w:t>= density of the sphere.</w:t>
      </w:r>
    </w:p>
    <w:p w14:paraId="0071E2DD" w14:textId="77777777" w:rsidR="00570A22" w:rsidRPr="00570A22" w:rsidRDefault="00570A22" w:rsidP="00570A22">
      <w:pPr>
        <w:jc w:val="both"/>
      </w:pPr>
      <w:r w:rsidRPr="00570A22">
        <w:rPr>
          <w:i/>
        </w:rPr>
        <w:t>g</w:t>
      </w:r>
      <w:r w:rsidRPr="00570A22">
        <w:t xml:space="preserve">= gravitational acceleration </w:t>
      </w:r>
    </w:p>
    <w:p w14:paraId="2C18F295" w14:textId="77777777" w:rsidR="00570A22" w:rsidRPr="00570A22" w:rsidRDefault="00570A22" w:rsidP="00570A22">
      <w:pPr>
        <w:jc w:val="both"/>
      </w:pPr>
    </w:p>
    <w:p w14:paraId="541EFDBE" w14:textId="77777777" w:rsidR="00570A22" w:rsidRPr="00570A22" w:rsidRDefault="00570A22" w:rsidP="00570A22">
      <w:pPr>
        <w:jc w:val="both"/>
      </w:pPr>
      <w:r w:rsidRPr="00570A22">
        <w:t>The equilibrium between these three forces can be described by:</w:t>
      </w:r>
    </w:p>
    <w:p w14:paraId="43F94F88" w14:textId="77777777" w:rsidR="00570A22" w:rsidRPr="00570A22" w:rsidRDefault="00570A22" w:rsidP="00570A22">
      <w:pPr>
        <w:jc w:val="both"/>
        <w:sectPr w:rsidR="00570A22" w:rsidRPr="00570A22">
          <w:type w:val="continuous"/>
          <w:pgSz w:w="12240" w:h="15840"/>
          <w:pgMar w:top="1220" w:right="1460" w:bottom="980" w:left="1380" w:header="720" w:footer="720" w:gutter="0"/>
          <w:cols w:space="720"/>
        </w:sectPr>
      </w:pPr>
    </w:p>
    <w:p w14:paraId="4E6CECF9" w14:textId="1E5B3B4F" w:rsidR="00570A22" w:rsidRPr="00570A22" w:rsidRDefault="00570A22" w:rsidP="00570A22">
      <w:pPr>
        <w:jc w:val="both"/>
      </w:pPr>
      <w:r w:rsidRPr="00570A22">
        <w:rPr>
          <w:i/>
        </w:rPr>
        <w:t>F</w:t>
      </w:r>
      <w:r w:rsidRPr="00570A22">
        <w:t xml:space="preserve">1 </w:t>
      </w:r>
      <w:r>
        <w:t>+</w:t>
      </w:r>
      <w:r w:rsidRPr="00570A22">
        <w:rPr>
          <w:i/>
        </w:rPr>
        <w:t>F</w:t>
      </w:r>
      <w:r w:rsidRPr="00570A22">
        <w:t xml:space="preserve">2 </w:t>
      </w:r>
      <w:r>
        <w:t>+</w:t>
      </w:r>
      <w:r w:rsidRPr="00570A22">
        <w:t xml:space="preserve"> </w:t>
      </w:r>
      <w:r w:rsidRPr="00570A22">
        <w:rPr>
          <w:i/>
        </w:rPr>
        <w:t>F</w:t>
      </w:r>
      <w:r w:rsidRPr="00570A22">
        <w:t>3(4)</w:t>
      </w:r>
    </w:p>
    <w:p w14:paraId="43CBDAC2" w14:textId="77777777" w:rsidR="00570A22" w:rsidRPr="00570A22" w:rsidRDefault="00570A22" w:rsidP="00570A22">
      <w:pPr>
        <w:jc w:val="both"/>
      </w:pPr>
    </w:p>
    <w:p w14:paraId="7E941732" w14:textId="77777777" w:rsidR="00570A22" w:rsidRPr="00570A22" w:rsidRDefault="00570A22" w:rsidP="00570A22">
      <w:pPr>
        <w:jc w:val="both"/>
      </w:pPr>
      <w:r w:rsidRPr="00570A22">
        <w:t>The viscosity can, therefore, be determined by measuring the rate of fall ‘v</w:t>
      </w:r>
      <w:r w:rsidRPr="00570A22">
        <w:rPr>
          <w:i/>
        </w:rPr>
        <w:t>’</w:t>
      </w:r>
      <w:r w:rsidRPr="00570A22">
        <w:t>:</w:t>
      </w:r>
    </w:p>
    <w:p w14:paraId="71EF68C0" w14:textId="77777777" w:rsidR="00535FD1" w:rsidRDefault="00535FD1">
      <w:pPr>
        <w:jc w:val="both"/>
      </w:pPr>
    </w:p>
    <w:p w14:paraId="1EC6D7FA" w14:textId="77777777" w:rsidR="00561DDF" w:rsidRDefault="00561DDF" w:rsidP="00561DDF">
      <w:pPr>
        <w:pStyle w:val="BodyText"/>
        <w:spacing w:before="90"/>
      </w:pPr>
      <w:r w:rsidRPr="00585992">
        <w:drawing>
          <wp:inline distT="0" distB="0" distL="0" distR="0" wp14:anchorId="304358AD" wp14:editId="22ADB9BE">
            <wp:extent cx="1493649" cy="434378"/>
            <wp:effectExtent l="0" t="0" r="0" b="3810"/>
            <wp:docPr id="43" name="Picture 4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10;&#10;Description automatically generated"/>
                    <pic:cNvPicPr/>
                  </pic:nvPicPr>
                  <pic:blipFill>
                    <a:blip r:embed="rId15"/>
                    <a:stretch>
                      <a:fillRect/>
                    </a:stretch>
                  </pic:blipFill>
                  <pic:spPr>
                    <a:xfrm>
                      <a:off x="0" y="0"/>
                      <a:ext cx="1493649" cy="434378"/>
                    </a:xfrm>
                    <a:prstGeom prst="rect">
                      <a:avLst/>
                    </a:prstGeom>
                  </pic:spPr>
                </pic:pic>
              </a:graphicData>
            </a:graphic>
          </wp:inline>
        </w:drawing>
      </w:r>
    </w:p>
    <w:p w14:paraId="4693379F" w14:textId="77777777" w:rsidR="00570A22" w:rsidRPr="00570A22" w:rsidRDefault="00570A22" w:rsidP="00570A22">
      <w:pPr>
        <w:pStyle w:val="BodyText"/>
      </w:pPr>
      <w:r w:rsidRPr="00570A22">
        <w:t xml:space="preserve">where </w:t>
      </w:r>
      <w:r w:rsidRPr="00570A22">
        <w:rPr>
          <w:i/>
        </w:rPr>
        <w:t xml:space="preserve">v </w:t>
      </w:r>
      <w:r w:rsidRPr="00570A22">
        <w:t xml:space="preserve">can be determined by measuring the fall time </w:t>
      </w:r>
      <w:r w:rsidRPr="00570A22">
        <w:rPr>
          <w:i/>
        </w:rPr>
        <w:t xml:space="preserve">t </w:t>
      </w:r>
      <w:r w:rsidRPr="00570A22">
        <w:t xml:space="preserve">over a given distance </w:t>
      </w:r>
      <w:r w:rsidRPr="00570A22">
        <w:rPr>
          <w:i/>
        </w:rPr>
        <w:t>s</w:t>
      </w:r>
      <w:r w:rsidRPr="00570A22">
        <w:t>.</w:t>
      </w:r>
    </w:p>
    <w:p w14:paraId="3DD12719" w14:textId="77777777" w:rsidR="00570A22" w:rsidRDefault="00570A22" w:rsidP="00561DDF">
      <w:pPr>
        <w:pStyle w:val="BodyText"/>
      </w:pPr>
    </w:p>
    <w:p w14:paraId="5249F089" w14:textId="6228444D" w:rsidR="00561DDF" w:rsidRDefault="00561DDF" w:rsidP="00561DDF">
      <w:pPr>
        <w:pStyle w:val="BodyText"/>
      </w:pPr>
      <w:r w:rsidRPr="00DF4F4D">
        <w:drawing>
          <wp:inline distT="0" distB="0" distL="0" distR="0" wp14:anchorId="7DBB8024" wp14:editId="1D2FE848">
            <wp:extent cx="1318374" cy="480102"/>
            <wp:effectExtent l="0" t="0" r="0" b="0"/>
            <wp:docPr id="44" name="Picture 4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chart&#10;&#10;Description automatically generated"/>
                    <pic:cNvPicPr/>
                  </pic:nvPicPr>
                  <pic:blipFill>
                    <a:blip r:embed="rId16"/>
                    <a:stretch>
                      <a:fillRect/>
                    </a:stretch>
                  </pic:blipFill>
                  <pic:spPr>
                    <a:xfrm>
                      <a:off x="0" y="0"/>
                      <a:ext cx="1318374" cy="480102"/>
                    </a:xfrm>
                    <a:prstGeom prst="rect">
                      <a:avLst/>
                    </a:prstGeom>
                  </pic:spPr>
                </pic:pic>
              </a:graphicData>
            </a:graphic>
          </wp:inline>
        </w:drawing>
      </w:r>
    </w:p>
    <w:p w14:paraId="7A369927" w14:textId="11501D2A" w:rsidR="00561DDF" w:rsidRDefault="00561DDF" w:rsidP="00561DDF">
      <w:pPr>
        <w:jc w:val="both"/>
      </w:pPr>
      <w:r w:rsidRPr="00561DDF">
        <w:t xml:space="preserve">In practice, equation 5 </w:t>
      </w:r>
      <w:r w:rsidR="00E81C82" w:rsidRPr="00561DDF">
        <w:t>must</w:t>
      </w:r>
      <w:r w:rsidRPr="00561DDF">
        <w:t xml:space="preserve"> be corrected since the assumption that the fluid extends infinitely in all directions is unrealistic and the velocity distribution of the fluid particles relative to the surface of the sphere is affected by the finite dimensions of the fluid. For more accurate values of viscosity wall effect need to </w:t>
      </w:r>
      <w:r w:rsidR="00B87EE6">
        <w:t xml:space="preserve">be </w:t>
      </w:r>
      <w:r w:rsidR="00E81C82" w:rsidRPr="00561DDF">
        <w:t>consider</w:t>
      </w:r>
      <w:r w:rsidR="00B87EE6">
        <w:t>ed</w:t>
      </w:r>
      <w:r w:rsidRPr="00561DDF">
        <w:t>. The modified expression for high viscous liquids with the correction is as follows:</w:t>
      </w:r>
    </w:p>
    <w:p w14:paraId="5B5DD641" w14:textId="77777777" w:rsidR="00561DDF" w:rsidRPr="00561DDF" w:rsidRDefault="00561DDF" w:rsidP="00561DDF">
      <w:pPr>
        <w:jc w:val="both"/>
      </w:pPr>
    </w:p>
    <w:p w14:paraId="2C19BA56" w14:textId="77777777" w:rsidR="008C0606" w:rsidRPr="008C0606" w:rsidRDefault="008C0606" w:rsidP="008C0606">
      <w:pPr>
        <w:jc w:val="both"/>
      </w:pPr>
      <w:r w:rsidRPr="008C0606">
        <w:t>While Stokes’ Law is straight forward, it is subject to some limitations. Specifically, this relationship is valid only for ‘laminar’ flow. Laminar flow is defined as a condition where fluid particles move along in smooth paths in lamina (fluid layers gliding over one another). The alternate flow condition is termed ‘turbulent’ flow. This latter condition is characterized by fluid particles that move randomly in irregular paths causing an exchange of momentum between particles.</w:t>
      </w:r>
    </w:p>
    <w:p w14:paraId="720E51ED" w14:textId="77777777" w:rsidR="008C0606" w:rsidRPr="008C0606" w:rsidRDefault="008C0606" w:rsidP="008C0606">
      <w:pPr>
        <w:jc w:val="both"/>
      </w:pPr>
    </w:p>
    <w:p w14:paraId="2A69E563" w14:textId="1180C9B2" w:rsidR="008C0606" w:rsidRPr="008C0606" w:rsidRDefault="008C0606" w:rsidP="008C0606">
      <w:pPr>
        <w:jc w:val="both"/>
      </w:pPr>
      <w:r w:rsidRPr="008C0606">
        <w:rPr>
          <w:b/>
        </w:rPr>
        <w:t xml:space="preserve">Units: </w:t>
      </w:r>
      <w:r w:rsidRPr="008C0606">
        <w:t>The SI physical unit of viscosity is Pascal-second (</w:t>
      </w:r>
      <w:proofErr w:type="spellStart"/>
      <w:proofErr w:type="gramStart"/>
      <w:r w:rsidRPr="008C0606">
        <w:t>Pa.s</w:t>
      </w:r>
      <w:proofErr w:type="spellEnd"/>
      <w:proofErr w:type="gramEnd"/>
      <w:r w:rsidRPr="008C0606">
        <w:t>, equivalent to N.s/m</w:t>
      </w:r>
      <w:r w:rsidRPr="008C0606">
        <w:rPr>
          <w:vertAlign w:val="superscript"/>
        </w:rPr>
        <w:t>2</w:t>
      </w:r>
      <w:r w:rsidRPr="008C0606">
        <w:t>or kg/</w:t>
      </w:r>
      <w:proofErr w:type="spellStart"/>
      <w:r w:rsidRPr="008C0606">
        <w:t>ms</w:t>
      </w:r>
      <w:proofErr w:type="spellEnd"/>
      <w:r w:rsidRPr="008C0606">
        <w:t>). The CGS unit is poise (P), named after Jean Louis Marie Poiseuille. It is more commonly expressed as centipoise (</w:t>
      </w:r>
      <w:proofErr w:type="spellStart"/>
      <w:r w:rsidRPr="008C0606">
        <w:t>cP</w:t>
      </w:r>
      <w:proofErr w:type="spellEnd"/>
      <w:r w:rsidRPr="008C0606">
        <w:t>) or milli Pascal-second (</w:t>
      </w:r>
      <w:proofErr w:type="spellStart"/>
      <w:r w:rsidRPr="008C0606">
        <w:t>mPa.s</w:t>
      </w:r>
      <w:proofErr w:type="spellEnd"/>
      <w:r w:rsidRPr="008C0606">
        <w:t xml:space="preserve">). The conversion factor is 1cP = 1mPa·s = 0.001Pa·s. 1 Poise = 100 </w:t>
      </w:r>
      <w:proofErr w:type="spellStart"/>
      <w:r w:rsidRPr="008C0606">
        <w:t>centi</w:t>
      </w:r>
      <w:proofErr w:type="spellEnd"/>
      <w:r w:rsidRPr="008C0606">
        <w:t xml:space="preserve"> Poise. Castor oil at room temperature has a viscosity of ~ 650 </w:t>
      </w:r>
      <w:proofErr w:type="spellStart"/>
      <w:r w:rsidRPr="008C0606">
        <w:t>cP</w:t>
      </w:r>
      <w:proofErr w:type="spellEnd"/>
      <w:r w:rsidRPr="008C0606">
        <w:t xml:space="preserve"> or ~</w:t>
      </w:r>
      <w:r w:rsidR="00E81C82" w:rsidRPr="008C0606">
        <w:t>0. 65N.s</w:t>
      </w:r>
      <w:r w:rsidRPr="008C0606">
        <w:t>/m</w:t>
      </w:r>
      <w:r w:rsidRPr="008C0606">
        <w:rPr>
          <w:vertAlign w:val="superscript"/>
        </w:rPr>
        <w:t>2</w:t>
      </w:r>
      <w:r w:rsidRPr="008C0606">
        <w:t>.</w:t>
      </w:r>
    </w:p>
    <w:p w14:paraId="193C54C2" w14:textId="6812ACC9" w:rsidR="008C0606" w:rsidRDefault="008C0606">
      <w:pPr>
        <w:jc w:val="both"/>
        <w:sectPr w:rsidR="008C0606">
          <w:type w:val="continuous"/>
          <w:pgSz w:w="12240" w:h="15840"/>
          <w:pgMar w:top="1220" w:right="1460" w:bottom="980" w:left="1380" w:header="720" w:footer="720" w:gutter="0"/>
          <w:cols w:space="720"/>
        </w:sectPr>
      </w:pPr>
    </w:p>
    <w:p w14:paraId="1DCCDEEE" w14:textId="0EBF51BF" w:rsidR="00866DD2" w:rsidRDefault="00B93825" w:rsidP="003478F1">
      <w:pPr>
        <w:pStyle w:val="Heading1"/>
      </w:pPr>
      <w:bookmarkStart w:id="6" w:name="_Toc106932916"/>
      <w:r>
        <w:t>CHAPTER 3.</w:t>
      </w:r>
      <w:bookmarkEnd w:id="6"/>
    </w:p>
    <w:p w14:paraId="74C35827" w14:textId="77777777" w:rsidR="00B93825" w:rsidRDefault="00B93825">
      <w:pPr>
        <w:rPr>
          <w:sz w:val="25"/>
        </w:rPr>
      </w:pPr>
    </w:p>
    <w:p w14:paraId="34B89366" w14:textId="57911AF0" w:rsidR="00B93825" w:rsidRDefault="00B93825">
      <w:pPr>
        <w:rPr>
          <w:sz w:val="25"/>
        </w:rPr>
        <w:sectPr w:rsidR="00B93825">
          <w:pgSz w:w="12240" w:h="15840"/>
          <w:pgMar w:top="1060" w:right="1460" w:bottom="980" w:left="1380" w:header="0" w:footer="791" w:gutter="0"/>
          <w:cols w:space="720"/>
        </w:sectPr>
      </w:pPr>
    </w:p>
    <w:p w14:paraId="27FB749E" w14:textId="77777777" w:rsidR="00866DD2" w:rsidRPr="00E76A48" w:rsidRDefault="004D0811" w:rsidP="003478F1">
      <w:pPr>
        <w:pStyle w:val="Heading2"/>
        <w:rPr>
          <w:rFonts w:asciiTheme="majorHAnsi" w:hAnsiTheme="majorHAnsi"/>
        </w:rPr>
      </w:pPr>
      <w:bookmarkStart w:id="7" w:name="_Toc106932917"/>
      <w:r>
        <w:t>Experimental Setup</w:t>
      </w:r>
      <w:bookmarkEnd w:id="7"/>
    </w:p>
    <w:p w14:paraId="74B58C97" w14:textId="77777777" w:rsidR="00866DD2" w:rsidRDefault="00866DD2">
      <w:pPr>
        <w:pStyle w:val="BodyText"/>
        <w:spacing w:before="8"/>
        <w:rPr>
          <w:b/>
          <w:sz w:val="23"/>
        </w:rPr>
      </w:pPr>
    </w:p>
    <w:p w14:paraId="73DF69B9" w14:textId="7E3EA241" w:rsidR="00866DD2" w:rsidRDefault="004D0811">
      <w:pPr>
        <w:pStyle w:val="BodyText"/>
        <w:ind w:left="420" w:right="1"/>
        <w:jc w:val="both"/>
      </w:pPr>
      <w:r>
        <w:t xml:space="preserve">The experimental set up, shown </w:t>
      </w:r>
      <w:r>
        <w:rPr>
          <w:spacing w:val="-3"/>
        </w:rPr>
        <w:t xml:space="preserve">in </w:t>
      </w:r>
      <w:r>
        <w:t xml:space="preserve">Fig. </w:t>
      </w:r>
      <w:r w:rsidR="00E739DD">
        <w:t>2, is</w:t>
      </w:r>
      <w:r>
        <w:t xml:space="preserve"> based on Stokes’ Law. It </w:t>
      </w:r>
      <w:r>
        <w:rPr>
          <w:spacing w:val="-3"/>
        </w:rPr>
        <w:t xml:space="preserve">is </w:t>
      </w:r>
      <w:r>
        <w:t xml:space="preserve">filled with the sample liquid under investigation. A steel ball </w:t>
      </w:r>
      <w:r>
        <w:rPr>
          <w:spacing w:val="-3"/>
        </w:rPr>
        <w:t xml:space="preserve">is </w:t>
      </w:r>
      <w:r>
        <w:t xml:space="preserve">allowed </w:t>
      </w:r>
      <w:r>
        <w:rPr>
          <w:spacing w:val="2"/>
        </w:rPr>
        <w:t xml:space="preserve">to </w:t>
      </w:r>
      <w:r>
        <w:t xml:space="preserve">fall down this tube over a calibrated distance. The falling time </w:t>
      </w:r>
      <w:r>
        <w:rPr>
          <w:spacing w:val="-3"/>
        </w:rPr>
        <w:t xml:space="preserve">is </w:t>
      </w:r>
      <w:r>
        <w:t xml:space="preserve">recorded and then utilized </w:t>
      </w:r>
      <w:r>
        <w:rPr>
          <w:spacing w:val="2"/>
        </w:rPr>
        <w:t xml:space="preserve">to </w:t>
      </w:r>
      <w:r>
        <w:t>determine the viscosity at room</w:t>
      </w:r>
      <w:r>
        <w:rPr>
          <w:spacing w:val="-6"/>
        </w:rPr>
        <w:t xml:space="preserve"> </w:t>
      </w:r>
      <w:r>
        <w:t>temperature.</w:t>
      </w:r>
    </w:p>
    <w:p w14:paraId="5CE7DB90" w14:textId="77777777" w:rsidR="00866DD2" w:rsidRDefault="00866DD2">
      <w:pPr>
        <w:pStyle w:val="BodyText"/>
        <w:spacing w:before="6"/>
      </w:pPr>
    </w:p>
    <w:p w14:paraId="45DEF8CE" w14:textId="77777777" w:rsidR="00866DD2" w:rsidRDefault="004D0811">
      <w:pPr>
        <w:pStyle w:val="Heading1"/>
      </w:pPr>
      <w:bookmarkStart w:id="8" w:name="_Toc106932918"/>
      <w:r>
        <w:t>Procedure:</w:t>
      </w:r>
      <w:bookmarkEnd w:id="8"/>
    </w:p>
    <w:p w14:paraId="15FBDA58" w14:textId="77777777" w:rsidR="00866DD2" w:rsidRDefault="00866DD2">
      <w:pPr>
        <w:pStyle w:val="BodyText"/>
        <w:spacing w:before="4"/>
        <w:rPr>
          <w:b/>
          <w:sz w:val="27"/>
        </w:rPr>
      </w:pPr>
    </w:p>
    <w:p w14:paraId="79F41DD5" w14:textId="62E11DC5" w:rsidR="00866DD2" w:rsidRDefault="00E739DD">
      <w:pPr>
        <w:pStyle w:val="ListParagraph"/>
        <w:numPr>
          <w:ilvl w:val="0"/>
          <w:numId w:val="1"/>
        </w:numPr>
        <w:tabs>
          <w:tab w:val="left" w:pos="603"/>
        </w:tabs>
        <w:spacing w:before="1"/>
      </w:pPr>
      <w:r>
        <w:rPr>
          <w:sz w:val="24"/>
          <w:u w:val="single"/>
        </w:rPr>
        <w:t>Measurement</w:t>
      </w:r>
      <w:r w:rsidR="004D0811">
        <w:rPr>
          <w:sz w:val="24"/>
          <w:u w:val="single"/>
        </w:rPr>
        <w:t xml:space="preserve"> of diameter of falling</w:t>
      </w:r>
      <w:r w:rsidR="004D0811">
        <w:rPr>
          <w:spacing w:val="-8"/>
          <w:sz w:val="24"/>
          <w:u w:val="single"/>
        </w:rPr>
        <w:t xml:space="preserve"> </w:t>
      </w:r>
      <w:r w:rsidR="004D0811">
        <w:rPr>
          <w:sz w:val="24"/>
          <w:u w:val="single"/>
        </w:rPr>
        <w:t>ball:</w:t>
      </w:r>
    </w:p>
    <w:p w14:paraId="2529799A" w14:textId="77777777" w:rsidR="00866DD2" w:rsidRDefault="00866DD2">
      <w:pPr>
        <w:pStyle w:val="BodyText"/>
        <w:spacing w:before="2"/>
      </w:pPr>
    </w:p>
    <w:p w14:paraId="432AE149" w14:textId="77777777" w:rsidR="00866DD2" w:rsidRDefault="004D0811">
      <w:pPr>
        <w:pStyle w:val="BodyText"/>
        <w:spacing w:line="237" w:lineRule="auto"/>
        <w:ind w:left="420"/>
        <w:jc w:val="both"/>
      </w:pPr>
      <w:r>
        <w:t>Determine the least count (vernier constant) of the screw</w:t>
      </w:r>
      <w:r>
        <w:rPr>
          <w:spacing w:val="2"/>
        </w:rPr>
        <w:t xml:space="preserve"> </w:t>
      </w:r>
      <w:r>
        <w:t>gauge.</w:t>
      </w:r>
    </w:p>
    <w:p w14:paraId="5F118D47" w14:textId="77777777" w:rsidR="00866DD2" w:rsidRDefault="004D0811">
      <w:pPr>
        <w:pStyle w:val="BodyText"/>
        <w:spacing w:before="6" w:line="237" w:lineRule="auto"/>
        <w:ind w:left="420" w:right="3"/>
        <w:jc w:val="both"/>
      </w:pPr>
      <w:r>
        <w:t xml:space="preserve">Measure the radii of at least three </w:t>
      </w:r>
      <w:r>
        <w:rPr>
          <w:spacing w:val="-3"/>
        </w:rPr>
        <w:t xml:space="preserve">balls </w:t>
      </w:r>
      <w:r>
        <w:t>using the screw</w:t>
      </w:r>
      <w:r>
        <w:rPr>
          <w:spacing w:val="2"/>
        </w:rPr>
        <w:t xml:space="preserve"> </w:t>
      </w:r>
      <w:r>
        <w:t>gauge.</w:t>
      </w:r>
    </w:p>
    <w:p w14:paraId="3F65BBE1" w14:textId="77777777" w:rsidR="00866DD2" w:rsidRDefault="00866DD2">
      <w:pPr>
        <w:pStyle w:val="BodyText"/>
      </w:pPr>
    </w:p>
    <w:p w14:paraId="3CE56D79" w14:textId="77777777" w:rsidR="00866DD2" w:rsidRDefault="004D0811">
      <w:pPr>
        <w:pStyle w:val="ListParagraph"/>
        <w:numPr>
          <w:ilvl w:val="0"/>
          <w:numId w:val="1"/>
        </w:numPr>
        <w:tabs>
          <w:tab w:val="left" w:pos="665"/>
        </w:tabs>
        <w:ind w:left="664" w:hanging="245"/>
        <w:rPr>
          <w:sz w:val="24"/>
        </w:rPr>
      </w:pPr>
      <w:r>
        <w:rPr>
          <w:sz w:val="24"/>
          <w:u w:val="single"/>
        </w:rPr>
        <w:t xml:space="preserve">Measuring the </w:t>
      </w:r>
      <w:r>
        <w:rPr>
          <w:spacing w:val="-3"/>
          <w:sz w:val="24"/>
          <w:u w:val="single"/>
        </w:rPr>
        <w:t>falling</w:t>
      </w:r>
      <w:r>
        <w:rPr>
          <w:spacing w:val="8"/>
          <w:sz w:val="24"/>
          <w:u w:val="single"/>
        </w:rPr>
        <w:t xml:space="preserve"> </w:t>
      </w:r>
      <w:r>
        <w:rPr>
          <w:sz w:val="24"/>
          <w:u w:val="single"/>
        </w:rPr>
        <w:t>times:</w:t>
      </w:r>
    </w:p>
    <w:p w14:paraId="48A5806A" w14:textId="77777777" w:rsidR="00866DD2" w:rsidRDefault="00866DD2">
      <w:pPr>
        <w:pStyle w:val="BodyText"/>
      </w:pPr>
    </w:p>
    <w:p w14:paraId="103C4AF6" w14:textId="77777777" w:rsidR="00866DD2" w:rsidRDefault="004D0811">
      <w:pPr>
        <w:pStyle w:val="BodyText"/>
        <w:spacing w:before="1" w:line="242" w:lineRule="auto"/>
        <w:ind w:left="420"/>
        <w:jc w:val="both"/>
      </w:pPr>
      <w:r>
        <w:t>Carefully clamp the glass tube to the retort stand and make sure it is vertically aligned.</w:t>
      </w:r>
    </w:p>
    <w:p w14:paraId="74147AC8" w14:textId="77777777" w:rsidR="00866DD2" w:rsidRDefault="004D0811">
      <w:pPr>
        <w:pStyle w:val="BodyText"/>
        <w:ind w:left="420" w:right="1"/>
        <w:jc w:val="both"/>
      </w:pPr>
      <w:r>
        <w:t>Choose marked calibrated positions and ensure that the ball indeed falls with terminal velocity. Pick one of the given balls and roll it in the sample liquid to wet its surface thoroughly before dropping into the glass tube.</w:t>
      </w:r>
    </w:p>
    <w:p w14:paraId="50B74C6E" w14:textId="77777777" w:rsidR="00866DD2" w:rsidRDefault="004D0811">
      <w:pPr>
        <w:pStyle w:val="BodyText"/>
        <w:rPr>
          <w:sz w:val="26"/>
        </w:rPr>
      </w:pPr>
      <w:r>
        <w:br w:type="column"/>
      </w:r>
    </w:p>
    <w:p w14:paraId="22FC08E1" w14:textId="77777777" w:rsidR="00866DD2" w:rsidRDefault="00866DD2">
      <w:pPr>
        <w:pStyle w:val="BodyText"/>
        <w:rPr>
          <w:sz w:val="26"/>
        </w:rPr>
      </w:pPr>
    </w:p>
    <w:p w14:paraId="39ED6F50" w14:textId="77777777" w:rsidR="00866DD2" w:rsidRDefault="00866DD2">
      <w:pPr>
        <w:pStyle w:val="BodyText"/>
        <w:rPr>
          <w:sz w:val="26"/>
        </w:rPr>
      </w:pPr>
    </w:p>
    <w:p w14:paraId="64D42627" w14:textId="77777777" w:rsidR="00866DD2" w:rsidRDefault="00866DD2">
      <w:pPr>
        <w:pStyle w:val="BodyText"/>
        <w:rPr>
          <w:sz w:val="26"/>
        </w:rPr>
      </w:pPr>
    </w:p>
    <w:p w14:paraId="39C89B0F" w14:textId="77777777" w:rsidR="00866DD2" w:rsidRDefault="00866DD2">
      <w:pPr>
        <w:pStyle w:val="BodyText"/>
        <w:rPr>
          <w:sz w:val="26"/>
        </w:rPr>
      </w:pPr>
    </w:p>
    <w:p w14:paraId="5FF14FB6" w14:textId="77777777" w:rsidR="00866DD2" w:rsidRDefault="00866DD2">
      <w:pPr>
        <w:pStyle w:val="BodyText"/>
        <w:rPr>
          <w:sz w:val="26"/>
        </w:rPr>
      </w:pPr>
    </w:p>
    <w:p w14:paraId="478BDAF9" w14:textId="77777777" w:rsidR="00866DD2" w:rsidRDefault="00866DD2">
      <w:pPr>
        <w:pStyle w:val="BodyText"/>
        <w:rPr>
          <w:sz w:val="26"/>
        </w:rPr>
      </w:pPr>
    </w:p>
    <w:p w14:paraId="5B5C64D6" w14:textId="77777777" w:rsidR="00866DD2" w:rsidRDefault="00866DD2">
      <w:pPr>
        <w:pStyle w:val="BodyText"/>
        <w:rPr>
          <w:sz w:val="26"/>
        </w:rPr>
      </w:pPr>
    </w:p>
    <w:p w14:paraId="0295528B" w14:textId="77777777" w:rsidR="00866DD2" w:rsidRDefault="00866DD2">
      <w:pPr>
        <w:pStyle w:val="BodyText"/>
        <w:rPr>
          <w:sz w:val="26"/>
        </w:rPr>
      </w:pPr>
    </w:p>
    <w:p w14:paraId="358C4815" w14:textId="77777777" w:rsidR="00866DD2" w:rsidRDefault="00866DD2">
      <w:pPr>
        <w:pStyle w:val="BodyText"/>
        <w:rPr>
          <w:sz w:val="26"/>
        </w:rPr>
      </w:pPr>
    </w:p>
    <w:p w14:paraId="61B62033" w14:textId="77777777" w:rsidR="00866DD2" w:rsidRDefault="00866DD2">
      <w:pPr>
        <w:pStyle w:val="BodyText"/>
        <w:rPr>
          <w:sz w:val="26"/>
        </w:rPr>
      </w:pPr>
    </w:p>
    <w:p w14:paraId="22FE3BD1" w14:textId="77777777" w:rsidR="00866DD2" w:rsidRDefault="00866DD2">
      <w:pPr>
        <w:pStyle w:val="BodyText"/>
        <w:rPr>
          <w:sz w:val="26"/>
        </w:rPr>
      </w:pPr>
    </w:p>
    <w:p w14:paraId="0E497B00" w14:textId="77777777" w:rsidR="00866DD2" w:rsidRDefault="00866DD2">
      <w:pPr>
        <w:pStyle w:val="BodyText"/>
        <w:rPr>
          <w:sz w:val="26"/>
        </w:rPr>
      </w:pPr>
    </w:p>
    <w:p w14:paraId="340059B6" w14:textId="77777777" w:rsidR="00866DD2" w:rsidRDefault="00866DD2">
      <w:pPr>
        <w:pStyle w:val="BodyText"/>
        <w:rPr>
          <w:sz w:val="26"/>
        </w:rPr>
      </w:pPr>
    </w:p>
    <w:p w14:paraId="0C7E6320" w14:textId="77777777" w:rsidR="00866DD2" w:rsidRDefault="00866DD2">
      <w:pPr>
        <w:pStyle w:val="BodyText"/>
        <w:rPr>
          <w:sz w:val="26"/>
        </w:rPr>
      </w:pPr>
    </w:p>
    <w:p w14:paraId="67AD8B74" w14:textId="77777777" w:rsidR="00866DD2" w:rsidRDefault="00866DD2">
      <w:pPr>
        <w:pStyle w:val="BodyText"/>
        <w:rPr>
          <w:sz w:val="26"/>
        </w:rPr>
      </w:pPr>
    </w:p>
    <w:p w14:paraId="07CBD043" w14:textId="77777777" w:rsidR="00866DD2" w:rsidRDefault="00866DD2">
      <w:pPr>
        <w:pStyle w:val="BodyText"/>
        <w:rPr>
          <w:sz w:val="26"/>
        </w:rPr>
      </w:pPr>
    </w:p>
    <w:p w14:paraId="31015C21" w14:textId="77777777" w:rsidR="00866DD2" w:rsidRDefault="00866DD2">
      <w:pPr>
        <w:pStyle w:val="BodyText"/>
        <w:rPr>
          <w:sz w:val="26"/>
        </w:rPr>
      </w:pPr>
    </w:p>
    <w:p w14:paraId="1C3823E6" w14:textId="77777777" w:rsidR="00866DD2" w:rsidRDefault="00866DD2">
      <w:pPr>
        <w:pStyle w:val="BodyText"/>
        <w:rPr>
          <w:sz w:val="26"/>
        </w:rPr>
      </w:pPr>
    </w:p>
    <w:p w14:paraId="30C5F417" w14:textId="77777777" w:rsidR="00866DD2" w:rsidRDefault="00866DD2">
      <w:pPr>
        <w:pStyle w:val="BodyText"/>
        <w:rPr>
          <w:sz w:val="26"/>
        </w:rPr>
      </w:pPr>
    </w:p>
    <w:p w14:paraId="3531DF69" w14:textId="77777777" w:rsidR="00866DD2" w:rsidRDefault="00866DD2">
      <w:pPr>
        <w:pStyle w:val="BodyText"/>
        <w:rPr>
          <w:sz w:val="26"/>
        </w:rPr>
      </w:pPr>
    </w:p>
    <w:p w14:paraId="55549CCE" w14:textId="77777777" w:rsidR="00866DD2" w:rsidRDefault="00866DD2">
      <w:pPr>
        <w:pStyle w:val="BodyText"/>
        <w:rPr>
          <w:sz w:val="26"/>
        </w:rPr>
      </w:pPr>
    </w:p>
    <w:p w14:paraId="2A1066A0" w14:textId="77777777" w:rsidR="00866DD2" w:rsidRDefault="00866DD2">
      <w:pPr>
        <w:pStyle w:val="BodyText"/>
        <w:rPr>
          <w:sz w:val="26"/>
        </w:rPr>
      </w:pPr>
    </w:p>
    <w:p w14:paraId="523DCF28" w14:textId="77777777" w:rsidR="00866DD2" w:rsidRDefault="00866DD2">
      <w:pPr>
        <w:pStyle w:val="BodyText"/>
        <w:rPr>
          <w:sz w:val="26"/>
        </w:rPr>
      </w:pPr>
    </w:p>
    <w:p w14:paraId="284112DD" w14:textId="77777777" w:rsidR="00866DD2" w:rsidRDefault="00866DD2">
      <w:pPr>
        <w:pStyle w:val="BodyText"/>
        <w:rPr>
          <w:sz w:val="26"/>
        </w:rPr>
      </w:pPr>
    </w:p>
    <w:p w14:paraId="637D8040" w14:textId="77777777" w:rsidR="00866DD2" w:rsidRDefault="00866DD2">
      <w:pPr>
        <w:pStyle w:val="BodyText"/>
        <w:spacing w:before="4"/>
        <w:rPr>
          <w:sz w:val="25"/>
        </w:rPr>
      </w:pPr>
    </w:p>
    <w:p w14:paraId="60ADFA87" w14:textId="77777777" w:rsidR="00866DD2" w:rsidRDefault="004D0811">
      <w:pPr>
        <w:spacing w:line="193" w:lineRule="exact"/>
        <w:ind w:left="1727" w:right="2009"/>
        <w:jc w:val="center"/>
        <w:rPr>
          <w:b/>
          <w:sz w:val="24"/>
        </w:rPr>
      </w:pPr>
      <w:r>
        <w:rPr>
          <w:noProof/>
        </w:rPr>
        <w:drawing>
          <wp:anchor distT="0" distB="0" distL="0" distR="0" simplePos="0" relativeHeight="251658242" behindDoc="0" locked="0" layoutInCell="1" allowOverlap="1" wp14:anchorId="3A1F5A7C" wp14:editId="5FDF0C21">
            <wp:simplePos x="0" y="0"/>
            <wp:positionH relativeFrom="page">
              <wp:posOffset>4191000</wp:posOffset>
            </wp:positionH>
            <wp:positionV relativeFrom="paragraph">
              <wp:posOffset>-5121616</wp:posOffset>
            </wp:positionV>
            <wp:extent cx="2590800" cy="513588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7" cstate="print"/>
                    <a:stretch>
                      <a:fillRect/>
                    </a:stretch>
                  </pic:blipFill>
                  <pic:spPr>
                    <a:xfrm>
                      <a:off x="0" y="0"/>
                      <a:ext cx="2590800" cy="5135880"/>
                    </a:xfrm>
                    <a:prstGeom prst="rect">
                      <a:avLst/>
                    </a:prstGeom>
                  </pic:spPr>
                </pic:pic>
              </a:graphicData>
            </a:graphic>
          </wp:anchor>
        </w:drawing>
      </w:r>
      <w:r>
        <w:rPr>
          <w:b/>
          <w:sz w:val="24"/>
        </w:rPr>
        <w:t>Fig. 2</w:t>
      </w:r>
    </w:p>
    <w:p w14:paraId="0D7100BC" w14:textId="77777777" w:rsidR="00866DD2" w:rsidRDefault="00866DD2">
      <w:pPr>
        <w:spacing w:line="193" w:lineRule="exact"/>
        <w:jc w:val="center"/>
        <w:rPr>
          <w:sz w:val="24"/>
        </w:rPr>
        <w:sectPr w:rsidR="00866DD2">
          <w:type w:val="continuous"/>
          <w:pgSz w:w="12240" w:h="15840"/>
          <w:pgMar w:top="1220" w:right="1460" w:bottom="980" w:left="1380" w:header="720" w:footer="720" w:gutter="0"/>
          <w:cols w:num="2" w:space="720" w:equalWidth="0">
            <w:col w:w="5009" w:space="40"/>
            <w:col w:w="4351"/>
          </w:cols>
        </w:sectPr>
      </w:pPr>
    </w:p>
    <w:p w14:paraId="4335F128" w14:textId="77777777" w:rsidR="00866DD2" w:rsidRDefault="004D0811">
      <w:pPr>
        <w:pStyle w:val="BodyText"/>
        <w:spacing w:line="237" w:lineRule="auto"/>
        <w:ind w:left="420" w:right="339"/>
        <w:jc w:val="both"/>
      </w:pPr>
      <w:r>
        <w:t>Keep two stopwatches ready to measure the fall time between two different calibrated positions.</w:t>
      </w:r>
    </w:p>
    <w:p w14:paraId="0771629A" w14:textId="6FA361FC" w:rsidR="00866DD2" w:rsidRDefault="004D0811">
      <w:pPr>
        <w:pStyle w:val="BodyText"/>
        <w:spacing w:line="237" w:lineRule="auto"/>
        <w:ind w:left="420" w:right="342"/>
        <w:jc w:val="both"/>
      </w:pPr>
      <w:r>
        <w:t xml:space="preserve">Bring the ball with </w:t>
      </w:r>
      <w:proofErr w:type="gramStart"/>
      <w:r>
        <w:t>a</w:t>
      </w:r>
      <w:proofErr w:type="gramEnd"/>
      <w:r>
        <w:t xml:space="preserve"> tweezers over the tube and drop it carefully into the liquid at the </w:t>
      </w:r>
      <w:r w:rsidR="0015099C">
        <w:t>center</w:t>
      </w:r>
      <w:r>
        <w:t xml:space="preserve"> of the tube.</w:t>
      </w:r>
    </w:p>
    <w:p w14:paraId="23E063F8" w14:textId="77777777" w:rsidR="00866DD2" w:rsidRDefault="004D0811">
      <w:pPr>
        <w:pStyle w:val="BodyText"/>
        <w:spacing w:before="1"/>
        <w:ind w:left="420" w:right="338"/>
        <w:jc w:val="both"/>
      </w:pPr>
      <w:r>
        <w:t>Watch the ball falling centrally through the liquid. When it reaches the first calibration mark, start both the stopwatches. Note down the time taken by the ball separately to reach the second and third calibration marks.</w:t>
      </w:r>
    </w:p>
    <w:p w14:paraId="7267F982" w14:textId="77777777" w:rsidR="00866DD2" w:rsidRDefault="004D0811">
      <w:pPr>
        <w:pStyle w:val="BodyText"/>
        <w:spacing w:line="274" w:lineRule="exact"/>
        <w:ind w:left="420"/>
        <w:jc w:val="both"/>
      </w:pPr>
      <w:r>
        <w:t>Measure the falling times similarly for all the balls supplied to you.</w:t>
      </w:r>
    </w:p>
    <w:p w14:paraId="19DBD6F5" w14:textId="77777777" w:rsidR="00866DD2" w:rsidRDefault="004D0811">
      <w:pPr>
        <w:pStyle w:val="BodyText"/>
        <w:spacing w:before="5" w:line="237" w:lineRule="auto"/>
        <w:ind w:left="420" w:right="345"/>
        <w:jc w:val="both"/>
      </w:pPr>
      <w:r>
        <w:t>Measure the distance from first to second and third calibration marks to determine the terminal velocity.</w:t>
      </w:r>
    </w:p>
    <w:p w14:paraId="21D229AE" w14:textId="5E862006" w:rsidR="00866DD2" w:rsidRDefault="004D0811">
      <w:pPr>
        <w:pStyle w:val="BodyText"/>
        <w:spacing w:before="3"/>
        <w:ind w:left="420"/>
        <w:jc w:val="both"/>
      </w:pPr>
      <w:r>
        <w:t>Finally calculate viscosity using the correction as given in Eq. 6.</w:t>
      </w:r>
    </w:p>
    <w:p w14:paraId="5A877F56" w14:textId="1B2CFB6F" w:rsidR="00171743" w:rsidRDefault="00171743">
      <w:pPr>
        <w:pStyle w:val="BodyText"/>
        <w:spacing w:before="3"/>
        <w:ind w:left="420"/>
        <w:jc w:val="both"/>
      </w:pPr>
    </w:p>
    <w:p w14:paraId="27B68819" w14:textId="208FF875" w:rsidR="00171743" w:rsidRDefault="00171743">
      <w:pPr>
        <w:pStyle w:val="BodyText"/>
        <w:spacing w:before="3"/>
        <w:ind w:left="420"/>
        <w:jc w:val="both"/>
      </w:pPr>
    </w:p>
    <w:p w14:paraId="4E3B5E05" w14:textId="5692C486" w:rsidR="00171743" w:rsidRDefault="00171743">
      <w:pPr>
        <w:pStyle w:val="BodyText"/>
        <w:spacing w:before="3"/>
        <w:ind w:left="420"/>
        <w:jc w:val="both"/>
      </w:pPr>
    </w:p>
    <w:p w14:paraId="578A394C" w14:textId="6CC4F2AC" w:rsidR="00171743" w:rsidRDefault="00171743">
      <w:pPr>
        <w:pStyle w:val="BodyText"/>
        <w:spacing w:before="3"/>
        <w:ind w:left="420"/>
        <w:jc w:val="both"/>
      </w:pPr>
    </w:p>
    <w:p w14:paraId="5A9E970F" w14:textId="11160DEB" w:rsidR="00171743" w:rsidRDefault="00171743">
      <w:pPr>
        <w:pStyle w:val="BodyText"/>
        <w:spacing w:before="3"/>
        <w:ind w:left="420"/>
        <w:jc w:val="both"/>
      </w:pPr>
    </w:p>
    <w:p w14:paraId="1620A054" w14:textId="7CB37394" w:rsidR="00171743" w:rsidRDefault="00171743">
      <w:pPr>
        <w:pStyle w:val="BodyText"/>
        <w:spacing w:before="3"/>
        <w:ind w:left="420"/>
        <w:jc w:val="both"/>
      </w:pPr>
    </w:p>
    <w:p w14:paraId="0B65F665" w14:textId="61AA3D75" w:rsidR="00171743" w:rsidRDefault="00171743">
      <w:pPr>
        <w:pStyle w:val="BodyText"/>
        <w:spacing w:before="3"/>
        <w:ind w:left="420"/>
        <w:jc w:val="both"/>
      </w:pPr>
    </w:p>
    <w:p w14:paraId="5B049741" w14:textId="3FF230B4" w:rsidR="00171743" w:rsidRDefault="00B93825" w:rsidP="001D72E3">
      <w:pPr>
        <w:pStyle w:val="Heading1"/>
      </w:pPr>
      <w:bookmarkStart w:id="9" w:name="_Toc106932919"/>
      <w:r>
        <w:t>CHAPTER 4.</w:t>
      </w:r>
      <w:bookmarkEnd w:id="9"/>
    </w:p>
    <w:p w14:paraId="29963827" w14:textId="77777777" w:rsidR="00B93825" w:rsidRDefault="00B93825">
      <w:pPr>
        <w:pStyle w:val="BodyText"/>
        <w:spacing w:before="3"/>
        <w:ind w:left="420"/>
        <w:jc w:val="both"/>
      </w:pPr>
    </w:p>
    <w:p w14:paraId="0AE4C2B4" w14:textId="77777777" w:rsidR="00866DD2" w:rsidRDefault="004D0811" w:rsidP="001D72E3">
      <w:pPr>
        <w:pStyle w:val="Heading2"/>
      </w:pPr>
      <w:bookmarkStart w:id="10" w:name="_Toc106932920"/>
      <w:r w:rsidRPr="007C76BF">
        <w:t>Observations</w:t>
      </w:r>
      <w:r>
        <w:t>:</w:t>
      </w:r>
      <w:bookmarkEnd w:id="10"/>
    </w:p>
    <w:p w14:paraId="4046692D" w14:textId="77777777" w:rsidR="00C10A3A" w:rsidRPr="00310992" w:rsidRDefault="00C10A3A" w:rsidP="001D72E3">
      <w:pPr>
        <w:pStyle w:val="Heading3"/>
      </w:pPr>
      <w:bookmarkStart w:id="11" w:name="_Toc106932921"/>
      <w:r w:rsidRPr="00310992">
        <w:t>Specification of glass tube</w:t>
      </w:r>
      <w:bookmarkEnd w:id="11"/>
    </w:p>
    <w:p w14:paraId="2E123210" w14:textId="77777777" w:rsidR="007C76BF" w:rsidRDefault="00C10A3A" w:rsidP="007C76BF">
      <w:r w:rsidRPr="00C10A3A">
        <w:t>Inner diameter of the measuring tube = 2.88±0.01 cm</w:t>
      </w:r>
    </w:p>
    <w:p w14:paraId="685628C2" w14:textId="785D4AF9" w:rsidR="00AC7022" w:rsidRPr="007C76BF" w:rsidRDefault="00C10A3A" w:rsidP="007C76BF">
      <w:r w:rsidRPr="00C10A3A">
        <w:t>Length of the cylinder =</w:t>
      </w:r>
      <w:r w:rsidRPr="00C10A3A">
        <w:tab/>
        <w:t>cm</w:t>
      </w:r>
    </w:p>
    <w:p w14:paraId="09360392" w14:textId="2043E934" w:rsidR="00C10A3A" w:rsidRPr="00310992" w:rsidRDefault="00C10A3A" w:rsidP="001D72E3">
      <w:pPr>
        <w:pStyle w:val="Heading3"/>
        <w:rPr>
          <w:b/>
          <w:bCs/>
        </w:rPr>
      </w:pPr>
      <w:bookmarkStart w:id="12" w:name="_Toc106932922"/>
      <w:r w:rsidRPr="00310992">
        <w:t>Radius of the steel ball</w:t>
      </w:r>
      <w:bookmarkEnd w:id="12"/>
    </w:p>
    <w:p w14:paraId="02EF5E8D" w14:textId="5A3674E3" w:rsidR="00866DD2" w:rsidRDefault="004D0811" w:rsidP="0015099C">
      <w:pPr>
        <w:pStyle w:val="BodyText"/>
        <w:spacing w:before="72"/>
      </w:pPr>
      <w:r>
        <w:t>Vernier constant of screw gauge = …</w:t>
      </w:r>
      <w:r w:rsidR="00A47958">
        <w:t>….</w:t>
      </w:r>
    </w:p>
    <w:p w14:paraId="25C6B8D9" w14:textId="77777777" w:rsidR="0015099C" w:rsidRDefault="0015099C" w:rsidP="0015099C">
      <w:pPr>
        <w:pStyle w:val="BodyText"/>
        <w:spacing w:before="72"/>
      </w:pPr>
    </w:p>
    <w:p w14:paraId="340AE858" w14:textId="77777777" w:rsidR="00866DD2" w:rsidRDefault="00866DD2">
      <w:pPr>
        <w:pStyle w:val="BodyText"/>
        <w:spacing w:before="8"/>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1"/>
        <w:gridCol w:w="1617"/>
        <w:gridCol w:w="1718"/>
        <w:gridCol w:w="2073"/>
        <w:gridCol w:w="1799"/>
      </w:tblGrid>
      <w:tr w:rsidR="00866DD2" w14:paraId="0AAEF9F4" w14:textId="77777777">
        <w:trPr>
          <w:trHeight w:val="551"/>
        </w:trPr>
        <w:tc>
          <w:tcPr>
            <w:tcW w:w="1651" w:type="dxa"/>
          </w:tcPr>
          <w:p w14:paraId="21803663" w14:textId="77777777" w:rsidR="00866DD2" w:rsidRDefault="004D0811">
            <w:pPr>
              <w:pStyle w:val="TableParagraph"/>
              <w:spacing w:line="268" w:lineRule="exact"/>
              <w:ind w:left="125" w:right="121"/>
              <w:jc w:val="center"/>
              <w:rPr>
                <w:sz w:val="24"/>
              </w:rPr>
            </w:pPr>
            <w:r>
              <w:rPr>
                <w:sz w:val="24"/>
              </w:rPr>
              <w:t>Observation #</w:t>
            </w:r>
          </w:p>
        </w:tc>
        <w:tc>
          <w:tcPr>
            <w:tcW w:w="1617" w:type="dxa"/>
          </w:tcPr>
          <w:p w14:paraId="4EB34A35" w14:textId="77777777" w:rsidR="00866DD2" w:rsidRDefault="004D0811">
            <w:pPr>
              <w:pStyle w:val="TableParagraph"/>
              <w:spacing w:line="268" w:lineRule="exact"/>
              <w:ind w:left="208" w:right="193"/>
              <w:jc w:val="center"/>
              <w:rPr>
                <w:sz w:val="24"/>
              </w:rPr>
            </w:pPr>
            <w:r>
              <w:rPr>
                <w:sz w:val="24"/>
              </w:rPr>
              <w:t>Linear scale</w:t>
            </w:r>
          </w:p>
          <w:p w14:paraId="4F32AFB7" w14:textId="77777777" w:rsidR="00866DD2" w:rsidRDefault="004D0811">
            <w:pPr>
              <w:pStyle w:val="TableParagraph"/>
              <w:spacing w:before="2" w:line="261" w:lineRule="exact"/>
              <w:ind w:left="203" w:right="193"/>
              <w:jc w:val="center"/>
              <w:rPr>
                <w:sz w:val="24"/>
              </w:rPr>
            </w:pPr>
            <w:r>
              <w:rPr>
                <w:sz w:val="24"/>
              </w:rPr>
              <w:t>reading</w:t>
            </w:r>
          </w:p>
        </w:tc>
        <w:tc>
          <w:tcPr>
            <w:tcW w:w="1718" w:type="dxa"/>
          </w:tcPr>
          <w:p w14:paraId="668BDEDD" w14:textId="77777777" w:rsidR="00866DD2" w:rsidRDefault="004D0811">
            <w:pPr>
              <w:pStyle w:val="TableParagraph"/>
              <w:spacing w:line="268" w:lineRule="exact"/>
              <w:ind w:left="174" w:right="168"/>
              <w:jc w:val="center"/>
              <w:rPr>
                <w:sz w:val="24"/>
              </w:rPr>
            </w:pPr>
            <w:r>
              <w:rPr>
                <w:sz w:val="24"/>
              </w:rPr>
              <w:t>Circular scale</w:t>
            </w:r>
          </w:p>
          <w:p w14:paraId="1EF1A6E5" w14:textId="77777777" w:rsidR="00866DD2" w:rsidRDefault="004D0811">
            <w:pPr>
              <w:pStyle w:val="TableParagraph"/>
              <w:spacing w:before="2" w:line="261" w:lineRule="exact"/>
              <w:ind w:left="167" w:right="168"/>
              <w:jc w:val="center"/>
              <w:rPr>
                <w:sz w:val="24"/>
              </w:rPr>
            </w:pPr>
            <w:r>
              <w:rPr>
                <w:sz w:val="24"/>
              </w:rPr>
              <w:t>reading</w:t>
            </w:r>
          </w:p>
        </w:tc>
        <w:tc>
          <w:tcPr>
            <w:tcW w:w="2073" w:type="dxa"/>
          </w:tcPr>
          <w:p w14:paraId="379C542B" w14:textId="77777777" w:rsidR="00866DD2" w:rsidRDefault="004D0811">
            <w:pPr>
              <w:pStyle w:val="TableParagraph"/>
              <w:spacing w:line="268" w:lineRule="exact"/>
              <w:ind w:left="394"/>
              <w:rPr>
                <w:sz w:val="24"/>
              </w:rPr>
            </w:pPr>
            <w:r>
              <w:rPr>
                <w:sz w:val="24"/>
              </w:rPr>
              <w:t>Total reading</w:t>
            </w:r>
          </w:p>
        </w:tc>
        <w:tc>
          <w:tcPr>
            <w:tcW w:w="1799" w:type="dxa"/>
          </w:tcPr>
          <w:p w14:paraId="0355B936" w14:textId="77777777" w:rsidR="00866DD2" w:rsidRDefault="004D0811">
            <w:pPr>
              <w:pStyle w:val="TableParagraph"/>
              <w:spacing w:line="268" w:lineRule="exact"/>
              <w:ind w:left="169"/>
              <w:rPr>
                <w:sz w:val="24"/>
              </w:rPr>
            </w:pPr>
            <w:r>
              <w:rPr>
                <w:sz w:val="24"/>
              </w:rPr>
              <w:t>Average radius</w:t>
            </w:r>
          </w:p>
        </w:tc>
      </w:tr>
      <w:tr w:rsidR="00866DD2" w14:paraId="2A1C4E34" w14:textId="77777777">
        <w:trPr>
          <w:trHeight w:val="277"/>
        </w:trPr>
        <w:tc>
          <w:tcPr>
            <w:tcW w:w="1651" w:type="dxa"/>
          </w:tcPr>
          <w:p w14:paraId="75B7B4FE" w14:textId="77777777" w:rsidR="00866DD2" w:rsidRDefault="004D0811">
            <w:pPr>
              <w:pStyle w:val="TableParagraph"/>
              <w:spacing w:line="258" w:lineRule="exact"/>
              <w:ind w:left="14"/>
              <w:jc w:val="center"/>
              <w:rPr>
                <w:sz w:val="24"/>
              </w:rPr>
            </w:pPr>
            <w:r>
              <w:rPr>
                <w:w w:val="99"/>
                <w:sz w:val="24"/>
              </w:rPr>
              <w:t>1</w:t>
            </w:r>
          </w:p>
        </w:tc>
        <w:tc>
          <w:tcPr>
            <w:tcW w:w="1617" w:type="dxa"/>
          </w:tcPr>
          <w:p w14:paraId="23A76CAF" w14:textId="0FC0ACE0" w:rsidR="00866DD2" w:rsidRDefault="006833CC">
            <w:pPr>
              <w:pStyle w:val="TableParagraph"/>
              <w:rPr>
                <w:sz w:val="20"/>
              </w:rPr>
            </w:pPr>
            <w:r>
              <w:rPr>
                <w:sz w:val="20"/>
              </w:rPr>
              <w:t>1.7</w:t>
            </w:r>
          </w:p>
        </w:tc>
        <w:tc>
          <w:tcPr>
            <w:tcW w:w="1718" w:type="dxa"/>
          </w:tcPr>
          <w:p w14:paraId="69014B84" w14:textId="0DFDD518" w:rsidR="00866DD2" w:rsidRDefault="006833CC">
            <w:pPr>
              <w:pStyle w:val="TableParagraph"/>
              <w:rPr>
                <w:sz w:val="20"/>
              </w:rPr>
            </w:pPr>
            <w:r>
              <w:rPr>
                <w:sz w:val="20"/>
              </w:rPr>
              <w:t>0.007</w:t>
            </w:r>
          </w:p>
        </w:tc>
        <w:tc>
          <w:tcPr>
            <w:tcW w:w="2073" w:type="dxa"/>
          </w:tcPr>
          <w:p w14:paraId="71BAEDE7" w14:textId="46B702AF" w:rsidR="00866DD2" w:rsidRDefault="006833CC">
            <w:pPr>
              <w:pStyle w:val="TableParagraph"/>
              <w:rPr>
                <w:sz w:val="20"/>
              </w:rPr>
            </w:pPr>
            <w:r>
              <w:rPr>
                <w:sz w:val="20"/>
              </w:rPr>
              <w:t>1.77</w:t>
            </w:r>
          </w:p>
        </w:tc>
        <w:tc>
          <w:tcPr>
            <w:tcW w:w="1799" w:type="dxa"/>
            <w:vMerge w:val="restart"/>
          </w:tcPr>
          <w:p w14:paraId="2B45A6CA" w14:textId="77777777" w:rsidR="00866DD2" w:rsidRDefault="00866DD2">
            <w:pPr>
              <w:pStyle w:val="TableParagraph"/>
            </w:pPr>
          </w:p>
        </w:tc>
      </w:tr>
      <w:tr w:rsidR="00866DD2" w14:paraId="006642DF" w14:textId="77777777">
        <w:trPr>
          <w:trHeight w:val="273"/>
        </w:trPr>
        <w:tc>
          <w:tcPr>
            <w:tcW w:w="1651" w:type="dxa"/>
          </w:tcPr>
          <w:p w14:paraId="1AF0EAEC" w14:textId="77777777" w:rsidR="00866DD2" w:rsidRDefault="004D0811">
            <w:pPr>
              <w:pStyle w:val="TableParagraph"/>
              <w:spacing w:line="253" w:lineRule="exact"/>
              <w:ind w:left="14"/>
              <w:jc w:val="center"/>
              <w:rPr>
                <w:sz w:val="24"/>
              </w:rPr>
            </w:pPr>
            <w:r>
              <w:rPr>
                <w:w w:val="99"/>
                <w:sz w:val="24"/>
              </w:rPr>
              <w:t>2</w:t>
            </w:r>
          </w:p>
        </w:tc>
        <w:tc>
          <w:tcPr>
            <w:tcW w:w="1617" w:type="dxa"/>
          </w:tcPr>
          <w:p w14:paraId="277124E5" w14:textId="72AFEE77" w:rsidR="00866DD2" w:rsidRDefault="006833CC">
            <w:pPr>
              <w:pStyle w:val="TableParagraph"/>
              <w:rPr>
                <w:sz w:val="20"/>
              </w:rPr>
            </w:pPr>
            <w:r>
              <w:rPr>
                <w:sz w:val="20"/>
              </w:rPr>
              <w:t>1.3</w:t>
            </w:r>
          </w:p>
        </w:tc>
        <w:tc>
          <w:tcPr>
            <w:tcW w:w="1718" w:type="dxa"/>
          </w:tcPr>
          <w:p w14:paraId="3AA131C5" w14:textId="0FDA41D7" w:rsidR="00866DD2" w:rsidRDefault="006833CC">
            <w:pPr>
              <w:pStyle w:val="TableParagraph"/>
              <w:rPr>
                <w:sz w:val="20"/>
              </w:rPr>
            </w:pPr>
            <w:r>
              <w:rPr>
                <w:sz w:val="20"/>
              </w:rPr>
              <w:t>0.05</w:t>
            </w:r>
          </w:p>
        </w:tc>
        <w:tc>
          <w:tcPr>
            <w:tcW w:w="2073" w:type="dxa"/>
          </w:tcPr>
          <w:p w14:paraId="54FF1E78" w14:textId="3D1DD1CB" w:rsidR="00866DD2" w:rsidRDefault="006833CC">
            <w:pPr>
              <w:pStyle w:val="TableParagraph"/>
              <w:rPr>
                <w:sz w:val="20"/>
              </w:rPr>
            </w:pPr>
            <w:r>
              <w:rPr>
                <w:sz w:val="20"/>
              </w:rPr>
              <w:t>1.35</w:t>
            </w:r>
          </w:p>
        </w:tc>
        <w:tc>
          <w:tcPr>
            <w:tcW w:w="1799" w:type="dxa"/>
            <w:vMerge/>
            <w:tcBorders>
              <w:top w:val="nil"/>
            </w:tcBorders>
          </w:tcPr>
          <w:p w14:paraId="5A40BB82" w14:textId="77777777" w:rsidR="00866DD2" w:rsidRDefault="00866DD2">
            <w:pPr>
              <w:rPr>
                <w:sz w:val="2"/>
                <w:szCs w:val="2"/>
              </w:rPr>
            </w:pPr>
          </w:p>
        </w:tc>
      </w:tr>
      <w:tr w:rsidR="00866DD2" w14:paraId="012EF293" w14:textId="77777777">
        <w:trPr>
          <w:trHeight w:val="277"/>
        </w:trPr>
        <w:tc>
          <w:tcPr>
            <w:tcW w:w="1651" w:type="dxa"/>
          </w:tcPr>
          <w:p w14:paraId="6E2013EA" w14:textId="77777777" w:rsidR="00866DD2" w:rsidRDefault="004D0811">
            <w:pPr>
              <w:pStyle w:val="TableParagraph"/>
              <w:spacing w:line="258" w:lineRule="exact"/>
              <w:ind w:left="14"/>
              <w:jc w:val="center"/>
              <w:rPr>
                <w:sz w:val="24"/>
              </w:rPr>
            </w:pPr>
            <w:r>
              <w:rPr>
                <w:w w:val="99"/>
                <w:sz w:val="24"/>
              </w:rPr>
              <w:t>3</w:t>
            </w:r>
          </w:p>
        </w:tc>
        <w:tc>
          <w:tcPr>
            <w:tcW w:w="1617" w:type="dxa"/>
          </w:tcPr>
          <w:p w14:paraId="5FA8ECF9" w14:textId="421909AC" w:rsidR="00866DD2" w:rsidRDefault="006833CC">
            <w:pPr>
              <w:pStyle w:val="TableParagraph"/>
              <w:rPr>
                <w:sz w:val="20"/>
              </w:rPr>
            </w:pPr>
            <w:r>
              <w:rPr>
                <w:sz w:val="20"/>
              </w:rPr>
              <w:t>0.9</w:t>
            </w:r>
          </w:p>
        </w:tc>
        <w:tc>
          <w:tcPr>
            <w:tcW w:w="1718" w:type="dxa"/>
          </w:tcPr>
          <w:p w14:paraId="6E97E326" w14:textId="395B3E05" w:rsidR="00866DD2" w:rsidRDefault="006833CC">
            <w:pPr>
              <w:pStyle w:val="TableParagraph"/>
              <w:rPr>
                <w:sz w:val="20"/>
              </w:rPr>
            </w:pPr>
            <w:r>
              <w:rPr>
                <w:sz w:val="20"/>
              </w:rPr>
              <w:t>0.05</w:t>
            </w:r>
          </w:p>
        </w:tc>
        <w:tc>
          <w:tcPr>
            <w:tcW w:w="2073" w:type="dxa"/>
          </w:tcPr>
          <w:p w14:paraId="53F208B6" w14:textId="7B5ECD29" w:rsidR="00866DD2" w:rsidRDefault="006833CC">
            <w:pPr>
              <w:pStyle w:val="TableParagraph"/>
              <w:rPr>
                <w:sz w:val="20"/>
              </w:rPr>
            </w:pPr>
            <w:r>
              <w:rPr>
                <w:sz w:val="20"/>
              </w:rPr>
              <w:t>0.95</w:t>
            </w:r>
          </w:p>
        </w:tc>
        <w:tc>
          <w:tcPr>
            <w:tcW w:w="1799" w:type="dxa"/>
            <w:vMerge/>
            <w:tcBorders>
              <w:top w:val="nil"/>
            </w:tcBorders>
          </w:tcPr>
          <w:p w14:paraId="07451B24" w14:textId="77777777" w:rsidR="00866DD2" w:rsidRDefault="00866DD2">
            <w:pPr>
              <w:rPr>
                <w:sz w:val="2"/>
                <w:szCs w:val="2"/>
              </w:rPr>
            </w:pPr>
          </w:p>
        </w:tc>
      </w:tr>
    </w:tbl>
    <w:p w14:paraId="011C9140" w14:textId="77777777" w:rsidR="00866DD2" w:rsidRDefault="00866DD2">
      <w:pPr>
        <w:pStyle w:val="BodyText"/>
        <w:spacing w:before="5"/>
        <w:rPr>
          <w:sz w:val="23"/>
        </w:rPr>
      </w:pPr>
    </w:p>
    <w:p w14:paraId="64FE9875" w14:textId="77777777" w:rsidR="00AB1B0D" w:rsidRPr="00AB1B0D" w:rsidRDefault="00AB1B0D" w:rsidP="001D72E3">
      <w:pPr>
        <w:pStyle w:val="Heading3"/>
      </w:pPr>
      <w:bookmarkStart w:id="13" w:name="_Toc106932923"/>
      <w:r w:rsidRPr="00AB1B0D">
        <w:t>Density of the sample liquid:</w:t>
      </w:r>
      <w:bookmarkEnd w:id="13"/>
    </w:p>
    <w:p w14:paraId="4F9E4C0D" w14:textId="77777777" w:rsidR="00866DD2" w:rsidRDefault="004D0811" w:rsidP="00AB1B0D">
      <w:pPr>
        <w:pStyle w:val="BodyText"/>
        <w:spacing w:line="235" w:lineRule="auto"/>
      </w:pPr>
      <w:r>
        <w:t xml:space="preserve">Calculated density of sample liquid, </w:t>
      </w:r>
      <w:r>
        <w:rPr>
          <w:i/>
        </w:rPr>
        <w:t>ρ</w:t>
      </w:r>
      <w:r>
        <w:rPr>
          <w:i/>
          <w:position w:val="-12"/>
          <w:sz w:val="16"/>
        </w:rPr>
        <w:t>1</w:t>
      </w:r>
      <w:r>
        <w:rPr>
          <w:position w:val="-9"/>
        </w:rPr>
        <w:t>= 1.26 ± 0.01 g/cc</w:t>
      </w:r>
    </w:p>
    <w:p w14:paraId="06D87C92" w14:textId="77777777" w:rsidR="00866DD2" w:rsidRPr="00AB1B0D" w:rsidRDefault="004D0811" w:rsidP="001D72E3">
      <w:pPr>
        <w:pStyle w:val="Heading3"/>
      </w:pPr>
      <w:bookmarkStart w:id="14" w:name="_Toc106932924"/>
      <w:r>
        <w:t xml:space="preserve">Density of the steel </w:t>
      </w:r>
      <w:r w:rsidRPr="00AB1B0D">
        <w:t>ball</w:t>
      </w:r>
      <w:bookmarkEnd w:id="14"/>
    </w:p>
    <w:p w14:paraId="3A2FAB74" w14:textId="77777777" w:rsidR="00866DD2" w:rsidRDefault="004D0811" w:rsidP="00AB1B0D">
      <w:pPr>
        <w:pStyle w:val="BodyText"/>
        <w:spacing w:line="272" w:lineRule="exact"/>
      </w:pPr>
      <w:r>
        <w:t>Least count of weighing balance = …………….</w:t>
      </w:r>
    </w:p>
    <w:p w14:paraId="51D166BE" w14:textId="77777777" w:rsidR="00866DD2" w:rsidRDefault="00866DD2">
      <w:pPr>
        <w:pStyle w:val="BodyText"/>
        <w:spacing w:before="8" w:after="1"/>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1"/>
        <w:gridCol w:w="1771"/>
        <w:gridCol w:w="1771"/>
        <w:gridCol w:w="1776"/>
      </w:tblGrid>
      <w:tr w:rsidR="00866DD2" w14:paraId="644D25EC" w14:textId="77777777">
        <w:trPr>
          <w:trHeight w:val="652"/>
        </w:trPr>
        <w:tc>
          <w:tcPr>
            <w:tcW w:w="1771" w:type="dxa"/>
          </w:tcPr>
          <w:p w14:paraId="695F6C8D" w14:textId="77777777" w:rsidR="00866DD2" w:rsidRDefault="004D0811">
            <w:pPr>
              <w:pStyle w:val="TableParagraph"/>
              <w:spacing w:line="268" w:lineRule="exact"/>
              <w:ind w:left="187" w:right="179"/>
              <w:jc w:val="center"/>
              <w:rPr>
                <w:sz w:val="24"/>
              </w:rPr>
            </w:pPr>
            <w:r>
              <w:rPr>
                <w:sz w:val="24"/>
              </w:rPr>
              <w:t>Observation #</w:t>
            </w:r>
          </w:p>
        </w:tc>
        <w:tc>
          <w:tcPr>
            <w:tcW w:w="1771" w:type="dxa"/>
          </w:tcPr>
          <w:p w14:paraId="0CD43BC9" w14:textId="77777777" w:rsidR="00866DD2" w:rsidRDefault="004D0811">
            <w:pPr>
              <w:pStyle w:val="TableParagraph"/>
              <w:spacing w:line="268" w:lineRule="exact"/>
              <w:ind w:left="187" w:right="175"/>
              <w:jc w:val="center"/>
              <w:rPr>
                <w:sz w:val="24"/>
              </w:rPr>
            </w:pPr>
            <w:r>
              <w:rPr>
                <w:sz w:val="24"/>
              </w:rPr>
              <w:t>Mass</w:t>
            </w:r>
          </w:p>
        </w:tc>
        <w:tc>
          <w:tcPr>
            <w:tcW w:w="1771" w:type="dxa"/>
          </w:tcPr>
          <w:p w14:paraId="45064A56" w14:textId="77777777" w:rsidR="00866DD2" w:rsidRDefault="004D0811">
            <w:pPr>
              <w:pStyle w:val="TableParagraph"/>
              <w:spacing w:line="268" w:lineRule="exact"/>
              <w:ind w:left="197"/>
              <w:rPr>
                <w:sz w:val="24"/>
              </w:rPr>
            </w:pPr>
            <w:r>
              <w:rPr>
                <w:sz w:val="24"/>
              </w:rPr>
              <w:t>Average Mass</w:t>
            </w:r>
          </w:p>
        </w:tc>
        <w:tc>
          <w:tcPr>
            <w:tcW w:w="1776" w:type="dxa"/>
          </w:tcPr>
          <w:p w14:paraId="1D5EA78D" w14:textId="77777777" w:rsidR="00866DD2" w:rsidRDefault="004D0811">
            <w:pPr>
              <w:pStyle w:val="TableParagraph"/>
              <w:spacing w:line="268" w:lineRule="exact"/>
              <w:ind w:left="485"/>
              <w:rPr>
                <w:sz w:val="24"/>
              </w:rPr>
            </w:pPr>
            <w:r>
              <w:rPr>
                <w:sz w:val="24"/>
              </w:rPr>
              <w:t>Average</w:t>
            </w:r>
          </w:p>
          <w:p w14:paraId="534E8BB0" w14:textId="77777777" w:rsidR="00866DD2" w:rsidRDefault="004D0811">
            <w:pPr>
              <w:pStyle w:val="TableParagraph"/>
              <w:spacing w:before="2" w:line="240" w:lineRule="exact"/>
              <w:ind w:left="384"/>
              <w:rPr>
                <w:i/>
                <w:sz w:val="24"/>
              </w:rPr>
            </w:pPr>
            <w:r>
              <w:rPr>
                <w:sz w:val="24"/>
              </w:rPr>
              <w:t>density,</w:t>
            </w:r>
            <w:r>
              <w:rPr>
                <w:spacing w:val="-5"/>
                <w:sz w:val="24"/>
              </w:rPr>
              <w:t xml:space="preserve"> </w:t>
            </w:r>
            <w:r>
              <w:rPr>
                <w:i/>
                <w:sz w:val="24"/>
              </w:rPr>
              <w:t>ρ</w:t>
            </w:r>
          </w:p>
          <w:p w14:paraId="0751B303" w14:textId="77777777" w:rsidR="00866DD2" w:rsidRDefault="004D0811">
            <w:pPr>
              <w:pStyle w:val="TableParagraph"/>
              <w:spacing w:line="122" w:lineRule="exact"/>
              <w:ind w:right="374"/>
              <w:jc w:val="right"/>
              <w:rPr>
                <w:i/>
                <w:sz w:val="16"/>
              </w:rPr>
            </w:pPr>
            <w:r>
              <w:rPr>
                <w:i/>
                <w:w w:val="98"/>
                <w:sz w:val="16"/>
              </w:rPr>
              <w:t>2</w:t>
            </w:r>
          </w:p>
        </w:tc>
      </w:tr>
      <w:tr w:rsidR="00866DD2" w14:paraId="455E418C" w14:textId="77777777">
        <w:trPr>
          <w:trHeight w:val="277"/>
        </w:trPr>
        <w:tc>
          <w:tcPr>
            <w:tcW w:w="1771" w:type="dxa"/>
          </w:tcPr>
          <w:p w14:paraId="7EB4B289" w14:textId="77777777" w:rsidR="00866DD2" w:rsidRDefault="004D0811">
            <w:pPr>
              <w:pStyle w:val="TableParagraph"/>
              <w:spacing w:line="258" w:lineRule="exact"/>
              <w:ind w:left="9"/>
              <w:jc w:val="center"/>
              <w:rPr>
                <w:sz w:val="24"/>
              </w:rPr>
            </w:pPr>
            <w:r>
              <w:rPr>
                <w:w w:val="99"/>
                <w:sz w:val="24"/>
              </w:rPr>
              <w:t>1</w:t>
            </w:r>
          </w:p>
        </w:tc>
        <w:tc>
          <w:tcPr>
            <w:tcW w:w="1771" w:type="dxa"/>
          </w:tcPr>
          <w:p w14:paraId="75322FDF" w14:textId="088055D7" w:rsidR="00866DD2" w:rsidRDefault="006833CC">
            <w:pPr>
              <w:pStyle w:val="TableParagraph"/>
              <w:rPr>
                <w:sz w:val="20"/>
              </w:rPr>
            </w:pPr>
            <w:r>
              <w:rPr>
                <w:sz w:val="20"/>
              </w:rPr>
              <w:t>23.76</w:t>
            </w:r>
          </w:p>
        </w:tc>
        <w:tc>
          <w:tcPr>
            <w:tcW w:w="1771" w:type="dxa"/>
            <w:vMerge w:val="restart"/>
          </w:tcPr>
          <w:p w14:paraId="216372D4" w14:textId="77777777" w:rsidR="00866DD2" w:rsidRDefault="00866DD2">
            <w:pPr>
              <w:pStyle w:val="TableParagraph"/>
            </w:pPr>
          </w:p>
        </w:tc>
        <w:tc>
          <w:tcPr>
            <w:tcW w:w="1776" w:type="dxa"/>
            <w:vMerge w:val="restart"/>
          </w:tcPr>
          <w:p w14:paraId="284D607D" w14:textId="77777777" w:rsidR="00866DD2" w:rsidRDefault="007B7F3E">
            <w:pPr>
              <w:pStyle w:val="TableParagraph"/>
            </w:pPr>
            <w:r>
              <w:t>8.183</w:t>
            </w:r>
          </w:p>
          <w:p w14:paraId="52047E95" w14:textId="77777777" w:rsidR="007B7F3E" w:rsidRDefault="007B7F3E">
            <w:pPr>
              <w:pStyle w:val="TableParagraph"/>
            </w:pPr>
            <w:r>
              <w:t>6.513</w:t>
            </w:r>
          </w:p>
          <w:p w14:paraId="7F38E962" w14:textId="199F40A7" w:rsidR="007B7F3E" w:rsidRDefault="007B7F3E">
            <w:pPr>
              <w:pStyle w:val="TableParagraph"/>
            </w:pPr>
            <w:r>
              <w:t>6.104</w:t>
            </w:r>
          </w:p>
        </w:tc>
      </w:tr>
      <w:tr w:rsidR="00866DD2" w14:paraId="2C944380" w14:textId="77777777">
        <w:trPr>
          <w:trHeight w:val="273"/>
        </w:trPr>
        <w:tc>
          <w:tcPr>
            <w:tcW w:w="1771" w:type="dxa"/>
          </w:tcPr>
          <w:p w14:paraId="4C0575E5" w14:textId="77777777" w:rsidR="00866DD2" w:rsidRDefault="004D0811">
            <w:pPr>
              <w:pStyle w:val="TableParagraph"/>
              <w:spacing w:line="253" w:lineRule="exact"/>
              <w:ind w:left="9"/>
              <w:jc w:val="center"/>
              <w:rPr>
                <w:sz w:val="24"/>
              </w:rPr>
            </w:pPr>
            <w:r>
              <w:rPr>
                <w:w w:val="99"/>
                <w:sz w:val="24"/>
              </w:rPr>
              <w:t>2</w:t>
            </w:r>
          </w:p>
        </w:tc>
        <w:tc>
          <w:tcPr>
            <w:tcW w:w="1771" w:type="dxa"/>
          </w:tcPr>
          <w:p w14:paraId="0888AA76" w14:textId="05D1DE7F" w:rsidR="00866DD2" w:rsidRDefault="006833CC">
            <w:pPr>
              <w:pStyle w:val="TableParagraph"/>
              <w:rPr>
                <w:sz w:val="20"/>
              </w:rPr>
            </w:pPr>
            <w:r>
              <w:rPr>
                <w:sz w:val="20"/>
              </w:rPr>
              <w:t>8.39</w:t>
            </w:r>
          </w:p>
        </w:tc>
        <w:tc>
          <w:tcPr>
            <w:tcW w:w="1771" w:type="dxa"/>
            <w:vMerge/>
            <w:tcBorders>
              <w:top w:val="nil"/>
            </w:tcBorders>
          </w:tcPr>
          <w:p w14:paraId="7E00234A" w14:textId="77777777" w:rsidR="00866DD2" w:rsidRDefault="00866DD2">
            <w:pPr>
              <w:rPr>
                <w:sz w:val="2"/>
                <w:szCs w:val="2"/>
              </w:rPr>
            </w:pPr>
          </w:p>
        </w:tc>
        <w:tc>
          <w:tcPr>
            <w:tcW w:w="1776" w:type="dxa"/>
            <w:vMerge/>
            <w:tcBorders>
              <w:top w:val="nil"/>
            </w:tcBorders>
          </w:tcPr>
          <w:p w14:paraId="6656D773" w14:textId="77777777" w:rsidR="00866DD2" w:rsidRDefault="00866DD2">
            <w:pPr>
              <w:rPr>
                <w:sz w:val="2"/>
                <w:szCs w:val="2"/>
              </w:rPr>
            </w:pPr>
          </w:p>
        </w:tc>
      </w:tr>
      <w:tr w:rsidR="00866DD2" w14:paraId="644EDBB3" w14:textId="77777777">
        <w:trPr>
          <w:trHeight w:val="277"/>
        </w:trPr>
        <w:tc>
          <w:tcPr>
            <w:tcW w:w="1771" w:type="dxa"/>
          </w:tcPr>
          <w:p w14:paraId="4EEE4E7B" w14:textId="77777777" w:rsidR="00866DD2" w:rsidRDefault="004D0811">
            <w:pPr>
              <w:pStyle w:val="TableParagraph"/>
              <w:spacing w:line="258" w:lineRule="exact"/>
              <w:ind w:left="9"/>
              <w:jc w:val="center"/>
              <w:rPr>
                <w:sz w:val="24"/>
              </w:rPr>
            </w:pPr>
            <w:r>
              <w:rPr>
                <w:w w:val="99"/>
                <w:sz w:val="24"/>
              </w:rPr>
              <w:t>3</w:t>
            </w:r>
          </w:p>
        </w:tc>
        <w:tc>
          <w:tcPr>
            <w:tcW w:w="1771" w:type="dxa"/>
          </w:tcPr>
          <w:p w14:paraId="27459B61" w14:textId="1BFA8BB0" w:rsidR="00866DD2" w:rsidRDefault="006833CC">
            <w:pPr>
              <w:pStyle w:val="TableParagraph"/>
              <w:rPr>
                <w:sz w:val="20"/>
              </w:rPr>
            </w:pPr>
            <w:r>
              <w:rPr>
                <w:sz w:val="20"/>
              </w:rPr>
              <w:t>2.74</w:t>
            </w:r>
          </w:p>
        </w:tc>
        <w:tc>
          <w:tcPr>
            <w:tcW w:w="1771" w:type="dxa"/>
            <w:vMerge/>
            <w:tcBorders>
              <w:top w:val="nil"/>
            </w:tcBorders>
          </w:tcPr>
          <w:p w14:paraId="346691C9" w14:textId="77777777" w:rsidR="00866DD2" w:rsidRDefault="00866DD2">
            <w:pPr>
              <w:rPr>
                <w:sz w:val="2"/>
                <w:szCs w:val="2"/>
              </w:rPr>
            </w:pPr>
          </w:p>
        </w:tc>
        <w:tc>
          <w:tcPr>
            <w:tcW w:w="1776" w:type="dxa"/>
            <w:vMerge/>
            <w:tcBorders>
              <w:top w:val="nil"/>
            </w:tcBorders>
          </w:tcPr>
          <w:p w14:paraId="5DF392AD" w14:textId="77777777" w:rsidR="00866DD2" w:rsidRDefault="00866DD2">
            <w:pPr>
              <w:rPr>
                <w:sz w:val="2"/>
                <w:szCs w:val="2"/>
              </w:rPr>
            </w:pPr>
          </w:p>
        </w:tc>
      </w:tr>
    </w:tbl>
    <w:p w14:paraId="66F6E13B" w14:textId="77777777" w:rsidR="00031F44" w:rsidRDefault="00031F44" w:rsidP="00031F44">
      <w:pPr>
        <w:pStyle w:val="Heading2"/>
        <w:spacing w:before="1"/>
        <w:ind w:left="0"/>
        <w:rPr>
          <w:u w:val="thick"/>
        </w:rPr>
      </w:pPr>
    </w:p>
    <w:p w14:paraId="28F819A6" w14:textId="77777777" w:rsidR="00031F44" w:rsidRDefault="00031F44" w:rsidP="00031F44">
      <w:pPr>
        <w:pStyle w:val="Heading2"/>
        <w:spacing w:before="1"/>
        <w:ind w:left="0"/>
        <w:rPr>
          <w:u w:val="thick"/>
        </w:rPr>
      </w:pPr>
    </w:p>
    <w:p w14:paraId="0D08571A" w14:textId="77777777" w:rsidR="00031F44" w:rsidRDefault="00031F44" w:rsidP="00031F44">
      <w:pPr>
        <w:pStyle w:val="Heading2"/>
        <w:spacing w:before="1"/>
        <w:ind w:left="0"/>
        <w:rPr>
          <w:u w:val="thick"/>
        </w:rPr>
      </w:pPr>
    </w:p>
    <w:p w14:paraId="18FFF047" w14:textId="5D75F43C" w:rsidR="00E66E42" w:rsidRDefault="004D0811" w:rsidP="001D72E3">
      <w:pPr>
        <w:pStyle w:val="Heading3"/>
      </w:pPr>
      <w:bookmarkStart w:id="15" w:name="_Toc106932925"/>
      <w:r>
        <w:t>Determination of viscosity</w:t>
      </w:r>
      <w:bookmarkEnd w:id="15"/>
    </w:p>
    <w:p w14:paraId="5512FB91" w14:textId="77777777" w:rsidR="00B2762B" w:rsidRPr="00B2762B" w:rsidRDefault="00B2762B" w:rsidP="00B2762B">
      <w:r w:rsidRPr="00B2762B">
        <w:t>Distance between 1</w:t>
      </w:r>
      <w:r w:rsidRPr="00B2762B">
        <w:rPr>
          <w:vertAlign w:val="superscript"/>
        </w:rPr>
        <w:t>st</w:t>
      </w:r>
      <w:r w:rsidRPr="00B2762B">
        <w:t xml:space="preserve"> and 2</w:t>
      </w:r>
      <w:r w:rsidRPr="00B2762B">
        <w:rPr>
          <w:vertAlign w:val="superscript"/>
        </w:rPr>
        <w:t>nd</w:t>
      </w:r>
      <w:r w:rsidRPr="00B2762B">
        <w:t xml:space="preserve"> calibration mark = ……5cm……</w:t>
      </w:r>
    </w:p>
    <w:p w14:paraId="5449BD25" w14:textId="77777777" w:rsidR="00B2762B" w:rsidRPr="00B2762B" w:rsidRDefault="00B2762B" w:rsidP="00B2762B">
      <w:r w:rsidRPr="00B2762B">
        <w:t>Distance between 1</w:t>
      </w:r>
      <w:r w:rsidRPr="00B2762B">
        <w:rPr>
          <w:vertAlign w:val="superscript"/>
        </w:rPr>
        <w:t>st</w:t>
      </w:r>
      <w:r w:rsidRPr="00B2762B">
        <w:t xml:space="preserve"> and 3</w:t>
      </w:r>
      <w:r w:rsidRPr="00B2762B">
        <w:rPr>
          <w:vertAlign w:val="superscript"/>
        </w:rPr>
        <w:t>rd</w:t>
      </w:r>
      <w:r w:rsidRPr="00B2762B">
        <w:t xml:space="preserve"> calibration mark = ………10.3cm…</w:t>
      </w:r>
    </w:p>
    <w:p w14:paraId="2BEA1B9F" w14:textId="02CAABBE" w:rsidR="00B2762B" w:rsidRPr="00B2762B" w:rsidRDefault="00B2762B" w:rsidP="00B2762B">
      <w:r w:rsidRPr="00B2762B">
        <w:t>Least count of the measuring scale = …</w:t>
      </w:r>
      <w:r w:rsidRPr="00B2762B">
        <w:t>….</w:t>
      </w:r>
    </w:p>
    <w:p w14:paraId="3045EA91" w14:textId="77777777" w:rsidR="00E66E42" w:rsidRPr="00E66E42" w:rsidRDefault="00E66E42" w:rsidP="00E66E42"/>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267"/>
        <w:gridCol w:w="1262"/>
        <w:gridCol w:w="1267"/>
        <w:gridCol w:w="1262"/>
        <w:gridCol w:w="1267"/>
        <w:gridCol w:w="1267"/>
      </w:tblGrid>
      <w:tr w:rsidR="00866DD2" w14:paraId="204F7FD4" w14:textId="77777777">
        <w:trPr>
          <w:trHeight w:val="1381"/>
        </w:trPr>
        <w:tc>
          <w:tcPr>
            <w:tcW w:w="1267" w:type="dxa"/>
          </w:tcPr>
          <w:p w14:paraId="4C7EE148" w14:textId="77777777" w:rsidR="00866DD2" w:rsidRDefault="004D0811">
            <w:pPr>
              <w:pStyle w:val="TableParagraph"/>
              <w:spacing w:line="268" w:lineRule="exact"/>
              <w:ind w:left="110"/>
              <w:rPr>
                <w:sz w:val="24"/>
              </w:rPr>
            </w:pPr>
            <w:r>
              <w:rPr>
                <w:sz w:val="24"/>
              </w:rPr>
              <w:t>Ball #</w:t>
            </w:r>
          </w:p>
        </w:tc>
        <w:tc>
          <w:tcPr>
            <w:tcW w:w="1267" w:type="dxa"/>
          </w:tcPr>
          <w:p w14:paraId="3A9574B4" w14:textId="77777777" w:rsidR="00866DD2" w:rsidRDefault="004D0811">
            <w:pPr>
              <w:pStyle w:val="TableParagraph"/>
              <w:spacing w:before="7" w:line="223" w:lineRule="auto"/>
              <w:ind w:left="110" w:right="100"/>
              <w:rPr>
                <w:sz w:val="16"/>
              </w:rPr>
            </w:pPr>
            <w:r>
              <w:rPr>
                <w:sz w:val="24"/>
              </w:rPr>
              <w:t xml:space="preserve">Falling time from </w:t>
            </w:r>
            <w:r>
              <w:rPr>
                <w:position w:val="-10"/>
                <w:sz w:val="24"/>
              </w:rPr>
              <w:t>1</w:t>
            </w:r>
            <w:proofErr w:type="spellStart"/>
            <w:r>
              <w:rPr>
                <w:sz w:val="16"/>
              </w:rPr>
              <w:t>st</w:t>
            </w:r>
            <w:proofErr w:type="spellEnd"/>
            <w:r>
              <w:rPr>
                <w:sz w:val="16"/>
              </w:rPr>
              <w:t xml:space="preserve"> </w:t>
            </w:r>
            <w:r>
              <w:rPr>
                <w:position w:val="-10"/>
                <w:sz w:val="24"/>
              </w:rPr>
              <w:t>to 2</w:t>
            </w:r>
            <w:proofErr w:type="spellStart"/>
            <w:r>
              <w:rPr>
                <w:sz w:val="16"/>
              </w:rPr>
              <w:t>nd</w:t>
            </w:r>
            <w:proofErr w:type="spellEnd"/>
          </w:p>
          <w:p w14:paraId="12AAE64D" w14:textId="77777777" w:rsidR="00866DD2" w:rsidRDefault="004D0811">
            <w:pPr>
              <w:pStyle w:val="TableParagraph"/>
              <w:spacing w:before="14" w:line="274" w:lineRule="exact"/>
              <w:ind w:left="110" w:right="100"/>
              <w:rPr>
                <w:sz w:val="24"/>
              </w:rPr>
            </w:pPr>
            <w:r>
              <w:rPr>
                <w:sz w:val="24"/>
              </w:rPr>
              <w:t>calibration mark, t</w:t>
            </w:r>
            <w:r>
              <w:rPr>
                <w:sz w:val="24"/>
                <w:vertAlign w:val="subscript"/>
              </w:rPr>
              <w:t>1</w:t>
            </w:r>
          </w:p>
        </w:tc>
        <w:tc>
          <w:tcPr>
            <w:tcW w:w="1262" w:type="dxa"/>
          </w:tcPr>
          <w:p w14:paraId="4151C155" w14:textId="77777777" w:rsidR="00866DD2" w:rsidRDefault="004D0811">
            <w:pPr>
              <w:pStyle w:val="TableParagraph"/>
              <w:spacing w:before="7" w:line="223" w:lineRule="auto"/>
              <w:ind w:left="105" w:right="100"/>
              <w:rPr>
                <w:sz w:val="16"/>
              </w:rPr>
            </w:pPr>
            <w:r>
              <w:rPr>
                <w:sz w:val="24"/>
              </w:rPr>
              <w:t xml:space="preserve">Falling time </w:t>
            </w:r>
            <w:r>
              <w:rPr>
                <w:spacing w:val="-3"/>
                <w:sz w:val="24"/>
              </w:rPr>
              <w:t xml:space="preserve">from </w:t>
            </w:r>
            <w:r>
              <w:rPr>
                <w:position w:val="-10"/>
                <w:sz w:val="24"/>
              </w:rPr>
              <w:t>1</w:t>
            </w:r>
            <w:proofErr w:type="spellStart"/>
            <w:r>
              <w:rPr>
                <w:sz w:val="16"/>
              </w:rPr>
              <w:t>st</w:t>
            </w:r>
            <w:proofErr w:type="spellEnd"/>
            <w:r>
              <w:rPr>
                <w:sz w:val="16"/>
              </w:rPr>
              <w:t xml:space="preserve"> </w:t>
            </w:r>
            <w:r>
              <w:rPr>
                <w:spacing w:val="2"/>
                <w:position w:val="-10"/>
                <w:sz w:val="24"/>
              </w:rPr>
              <w:t>to</w:t>
            </w:r>
            <w:r>
              <w:rPr>
                <w:spacing w:val="60"/>
                <w:position w:val="-10"/>
                <w:sz w:val="24"/>
              </w:rPr>
              <w:t xml:space="preserve"> </w:t>
            </w:r>
            <w:r>
              <w:rPr>
                <w:spacing w:val="-5"/>
                <w:position w:val="-10"/>
                <w:sz w:val="24"/>
              </w:rPr>
              <w:t>3</w:t>
            </w:r>
            <w:proofErr w:type="spellStart"/>
            <w:r>
              <w:rPr>
                <w:spacing w:val="-5"/>
                <w:sz w:val="16"/>
              </w:rPr>
              <w:t>rd</w:t>
            </w:r>
            <w:proofErr w:type="spellEnd"/>
          </w:p>
          <w:p w14:paraId="7872BDE8" w14:textId="77777777" w:rsidR="00866DD2" w:rsidRDefault="004D0811">
            <w:pPr>
              <w:pStyle w:val="TableParagraph"/>
              <w:spacing w:before="14" w:line="274" w:lineRule="exact"/>
              <w:ind w:left="105" w:right="100"/>
              <w:rPr>
                <w:sz w:val="24"/>
              </w:rPr>
            </w:pPr>
            <w:r>
              <w:rPr>
                <w:sz w:val="24"/>
              </w:rPr>
              <w:t>calibration mark, t</w:t>
            </w:r>
            <w:r>
              <w:rPr>
                <w:sz w:val="24"/>
                <w:vertAlign w:val="subscript"/>
              </w:rPr>
              <w:t>2</w:t>
            </w:r>
          </w:p>
        </w:tc>
        <w:tc>
          <w:tcPr>
            <w:tcW w:w="1267" w:type="dxa"/>
          </w:tcPr>
          <w:p w14:paraId="64EC59ED" w14:textId="77777777" w:rsidR="00866DD2" w:rsidRDefault="004D0811">
            <w:pPr>
              <w:pStyle w:val="TableParagraph"/>
              <w:ind w:left="111" w:right="122"/>
              <w:rPr>
                <w:sz w:val="24"/>
              </w:rPr>
            </w:pPr>
            <w:r>
              <w:rPr>
                <w:sz w:val="24"/>
              </w:rPr>
              <w:t>Velocity between 1</w:t>
            </w:r>
            <w:r>
              <w:rPr>
                <w:sz w:val="24"/>
                <w:vertAlign w:val="superscript"/>
              </w:rPr>
              <w:t>st</w:t>
            </w:r>
            <w:r>
              <w:rPr>
                <w:sz w:val="24"/>
              </w:rPr>
              <w:t xml:space="preserve"> and</w:t>
            </w:r>
            <w:r>
              <w:rPr>
                <w:spacing w:val="1"/>
                <w:sz w:val="24"/>
              </w:rPr>
              <w:t xml:space="preserve"> </w:t>
            </w:r>
            <w:r>
              <w:rPr>
                <w:spacing w:val="2"/>
                <w:sz w:val="24"/>
              </w:rPr>
              <w:t>2</w:t>
            </w:r>
            <w:r>
              <w:rPr>
                <w:spacing w:val="2"/>
                <w:sz w:val="24"/>
                <w:vertAlign w:val="superscript"/>
              </w:rPr>
              <w:t>nd</w:t>
            </w:r>
          </w:p>
          <w:p w14:paraId="5A42C19F" w14:textId="77777777" w:rsidR="00866DD2" w:rsidRDefault="004D0811">
            <w:pPr>
              <w:pStyle w:val="TableParagraph"/>
              <w:spacing w:line="274" w:lineRule="exact"/>
              <w:ind w:left="111" w:right="99"/>
              <w:rPr>
                <w:sz w:val="24"/>
              </w:rPr>
            </w:pPr>
            <w:r>
              <w:rPr>
                <w:sz w:val="24"/>
              </w:rPr>
              <w:t>calibration mark, v</w:t>
            </w:r>
            <w:r>
              <w:rPr>
                <w:sz w:val="24"/>
                <w:vertAlign w:val="subscript"/>
              </w:rPr>
              <w:t>1</w:t>
            </w:r>
          </w:p>
        </w:tc>
        <w:tc>
          <w:tcPr>
            <w:tcW w:w="1262" w:type="dxa"/>
          </w:tcPr>
          <w:p w14:paraId="4E0AD983" w14:textId="77777777" w:rsidR="00866DD2" w:rsidRDefault="004D0811">
            <w:pPr>
              <w:pStyle w:val="TableParagraph"/>
              <w:ind w:left="106" w:right="122"/>
              <w:rPr>
                <w:sz w:val="24"/>
              </w:rPr>
            </w:pPr>
            <w:r>
              <w:rPr>
                <w:sz w:val="24"/>
              </w:rPr>
              <w:t>Velocity between 1</w:t>
            </w:r>
            <w:r>
              <w:rPr>
                <w:sz w:val="24"/>
                <w:vertAlign w:val="superscript"/>
              </w:rPr>
              <w:t>st</w:t>
            </w:r>
            <w:r>
              <w:rPr>
                <w:sz w:val="24"/>
              </w:rPr>
              <w:t xml:space="preserve"> and</w:t>
            </w:r>
            <w:r>
              <w:rPr>
                <w:spacing w:val="36"/>
                <w:sz w:val="24"/>
              </w:rPr>
              <w:t xml:space="preserve"> </w:t>
            </w:r>
            <w:r>
              <w:rPr>
                <w:sz w:val="24"/>
              </w:rPr>
              <w:t>3</w:t>
            </w:r>
            <w:r>
              <w:rPr>
                <w:sz w:val="24"/>
                <w:vertAlign w:val="superscript"/>
              </w:rPr>
              <w:t>rd</w:t>
            </w:r>
          </w:p>
          <w:p w14:paraId="11474DE2" w14:textId="77777777" w:rsidR="00866DD2" w:rsidRDefault="004D0811">
            <w:pPr>
              <w:pStyle w:val="TableParagraph"/>
              <w:spacing w:line="274" w:lineRule="exact"/>
              <w:ind w:left="106" w:right="99"/>
              <w:rPr>
                <w:sz w:val="24"/>
              </w:rPr>
            </w:pPr>
            <w:r>
              <w:rPr>
                <w:sz w:val="24"/>
              </w:rPr>
              <w:t>calibration mark, v</w:t>
            </w:r>
            <w:r>
              <w:rPr>
                <w:sz w:val="24"/>
                <w:vertAlign w:val="subscript"/>
              </w:rPr>
              <w:t>2</w:t>
            </w:r>
          </w:p>
        </w:tc>
        <w:tc>
          <w:tcPr>
            <w:tcW w:w="1267" w:type="dxa"/>
          </w:tcPr>
          <w:p w14:paraId="7783A207" w14:textId="77777777" w:rsidR="00866DD2" w:rsidRDefault="004D0811">
            <w:pPr>
              <w:pStyle w:val="TableParagraph"/>
              <w:ind w:left="111" w:right="112"/>
              <w:rPr>
                <w:sz w:val="24"/>
              </w:rPr>
            </w:pPr>
            <w:r>
              <w:rPr>
                <w:sz w:val="24"/>
              </w:rPr>
              <w:t>Average terminal velocity, v</w:t>
            </w:r>
          </w:p>
        </w:tc>
        <w:tc>
          <w:tcPr>
            <w:tcW w:w="1267" w:type="dxa"/>
          </w:tcPr>
          <w:p w14:paraId="0FEBD8F6" w14:textId="77777777" w:rsidR="00866DD2" w:rsidRDefault="004D0811">
            <w:pPr>
              <w:pStyle w:val="TableParagraph"/>
              <w:ind w:left="106"/>
              <w:rPr>
                <w:sz w:val="24"/>
              </w:rPr>
            </w:pPr>
            <w:r>
              <w:rPr>
                <w:sz w:val="24"/>
              </w:rPr>
              <w:t>Average viscosity with correction,</w:t>
            </w:r>
          </w:p>
          <w:p w14:paraId="65EF16ED" w14:textId="77777777" w:rsidR="00866DD2" w:rsidRDefault="004D0811">
            <w:pPr>
              <w:pStyle w:val="TableParagraph"/>
              <w:spacing w:line="266" w:lineRule="exact"/>
              <w:ind w:left="106"/>
              <w:rPr>
                <w:i/>
                <w:sz w:val="24"/>
              </w:rPr>
            </w:pPr>
            <w:r>
              <w:rPr>
                <w:i/>
                <w:w w:val="99"/>
                <w:sz w:val="24"/>
              </w:rPr>
              <w:t>η</w:t>
            </w:r>
          </w:p>
        </w:tc>
      </w:tr>
      <w:tr w:rsidR="00866DD2" w14:paraId="51C80F85" w14:textId="77777777">
        <w:trPr>
          <w:trHeight w:val="278"/>
        </w:trPr>
        <w:tc>
          <w:tcPr>
            <w:tcW w:w="1267" w:type="dxa"/>
          </w:tcPr>
          <w:p w14:paraId="24E7B9EA" w14:textId="3F85FE6B" w:rsidR="00866DD2" w:rsidRDefault="00520F39">
            <w:pPr>
              <w:pStyle w:val="TableParagraph"/>
              <w:rPr>
                <w:sz w:val="20"/>
              </w:rPr>
            </w:pPr>
            <w:r>
              <w:rPr>
                <w:sz w:val="20"/>
              </w:rPr>
              <w:t>1</w:t>
            </w:r>
          </w:p>
        </w:tc>
        <w:tc>
          <w:tcPr>
            <w:tcW w:w="1267" w:type="dxa"/>
          </w:tcPr>
          <w:p w14:paraId="68D40DF0" w14:textId="2B435A3F" w:rsidR="00866DD2" w:rsidRDefault="00520F39">
            <w:pPr>
              <w:pStyle w:val="TableParagraph"/>
              <w:rPr>
                <w:sz w:val="20"/>
              </w:rPr>
            </w:pPr>
            <w:r>
              <w:rPr>
                <w:sz w:val="20"/>
              </w:rPr>
              <w:t>0.023</w:t>
            </w:r>
          </w:p>
        </w:tc>
        <w:tc>
          <w:tcPr>
            <w:tcW w:w="1262" w:type="dxa"/>
          </w:tcPr>
          <w:p w14:paraId="2A27986A" w14:textId="261E1DD4" w:rsidR="00866DD2" w:rsidRDefault="00520F39">
            <w:pPr>
              <w:pStyle w:val="TableParagraph"/>
              <w:rPr>
                <w:sz w:val="20"/>
              </w:rPr>
            </w:pPr>
            <w:r>
              <w:rPr>
                <w:sz w:val="20"/>
              </w:rPr>
              <w:t>0.053</w:t>
            </w:r>
          </w:p>
        </w:tc>
        <w:tc>
          <w:tcPr>
            <w:tcW w:w="1267" w:type="dxa"/>
          </w:tcPr>
          <w:p w14:paraId="4C0EE762" w14:textId="231EF017" w:rsidR="00866DD2" w:rsidRDefault="00657A89">
            <w:pPr>
              <w:pStyle w:val="TableParagraph"/>
              <w:rPr>
                <w:sz w:val="20"/>
              </w:rPr>
            </w:pPr>
            <w:r>
              <w:rPr>
                <w:sz w:val="20"/>
              </w:rPr>
              <w:t>2.17</w:t>
            </w:r>
          </w:p>
        </w:tc>
        <w:tc>
          <w:tcPr>
            <w:tcW w:w="1262" w:type="dxa"/>
          </w:tcPr>
          <w:p w14:paraId="72CF8260" w14:textId="35C455A8" w:rsidR="00866DD2" w:rsidRDefault="00657A89">
            <w:pPr>
              <w:pStyle w:val="TableParagraph"/>
              <w:rPr>
                <w:sz w:val="20"/>
              </w:rPr>
            </w:pPr>
            <w:r>
              <w:rPr>
                <w:sz w:val="20"/>
              </w:rPr>
              <w:t>1.94</w:t>
            </w:r>
          </w:p>
        </w:tc>
        <w:tc>
          <w:tcPr>
            <w:tcW w:w="1267" w:type="dxa"/>
            <w:vMerge w:val="restart"/>
          </w:tcPr>
          <w:p w14:paraId="010D7ACA" w14:textId="77777777" w:rsidR="00866DD2" w:rsidRDefault="000B5642">
            <w:pPr>
              <w:pStyle w:val="TableParagraph"/>
            </w:pPr>
            <w:r>
              <w:t>2.055</w:t>
            </w:r>
          </w:p>
          <w:p w14:paraId="7A1EC5FB" w14:textId="77777777" w:rsidR="000B5642" w:rsidRDefault="000B5642">
            <w:pPr>
              <w:pStyle w:val="TableParagraph"/>
            </w:pPr>
            <w:r>
              <w:t>3.44</w:t>
            </w:r>
          </w:p>
          <w:p w14:paraId="1DC98CAC" w14:textId="605C9C8A" w:rsidR="000B5642" w:rsidRDefault="000B5642">
            <w:pPr>
              <w:pStyle w:val="TableParagraph"/>
            </w:pPr>
            <w:r>
              <w:t>3.64</w:t>
            </w:r>
          </w:p>
        </w:tc>
        <w:tc>
          <w:tcPr>
            <w:tcW w:w="1267" w:type="dxa"/>
            <w:vMerge w:val="restart"/>
          </w:tcPr>
          <w:p w14:paraId="11CA9D33" w14:textId="77777777" w:rsidR="00866DD2" w:rsidRDefault="00866DD2">
            <w:pPr>
              <w:pStyle w:val="TableParagraph"/>
            </w:pPr>
          </w:p>
          <w:p w14:paraId="2A3F755A" w14:textId="77777777" w:rsidR="001C3039" w:rsidRDefault="001C3039">
            <w:pPr>
              <w:pStyle w:val="TableParagraph"/>
            </w:pPr>
          </w:p>
          <w:p w14:paraId="58265642" w14:textId="2594FAA4" w:rsidR="001C3039" w:rsidRDefault="001C3039">
            <w:pPr>
              <w:pStyle w:val="TableParagraph"/>
            </w:pPr>
            <w:r>
              <w:t>0.1063</w:t>
            </w:r>
          </w:p>
        </w:tc>
      </w:tr>
      <w:tr w:rsidR="00866DD2" w14:paraId="6E43D5F9" w14:textId="77777777">
        <w:trPr>
          <w:trHeight w:val="273"/>
        </w:trPr>
        <w:tc>
          <w:tcPr>
            <w:tcW w:w="1267" w:type="dxa"/>
          </w:tcPr>
          <w:p w14:paraId="03085097" w14:textId="127E189B" w:rsidR="00866DD2" w:rsidRDefault="00520F39">
            <w:pPr>
              <w:pStyle w:val="TableParagraph"/>
              <w:rPr>
                <w:sz w:val="20"/>
              </w:rPr>
            </w:pPr>
            <w:r>
              <w:rPr>
                <w:sz w:val="20"/>
              </w:rPr>
              <w:t>2</w:t>
            </w:r>
          </w:p>
        </w:tc>
        <w:tc>
          <w:tcPr>
            <w:tcW w:w="1267" w:type="dxa"/>
          </w:tcPr>
          <w:p w14:paraId="71085A37" w14:textId="10F5C816" w:rsidR="00866DD2" w:rsidRDefault="00520F39">
            <w:pPr>
              <w:pStyle w:val="TableParagraph"/>
              <w:rPr>
                <w:sz w:val="20"/>
              </w:rPr>
            </w:pPr>
            <w:r>
              <w:rPr>
                <w:sz w:val="20"/>
              </w:rPr>
              <w:t>0.012</w:t>
            </w:r>
          </w:p>
        </w:tc>
        <w:tc>
          <w:tcPr>
            <w:tcW w:w="1262" w:type="dxa"/>
          </w:tcPr>
          <w:p w14:paraId="6879D403" w14:textId="11136F0C" w:rsidR="00866DD2" w:rsidRDefault="00520F39">
            <w:pPr>
              <w:pStyle w:val="TableParagraph"/>
              <w:rPr>
                <w:sz w:val="20"/>
              </w:rPr>
            </w:pPr>
            <w:r>
              <w:rPr>
                <w:sz w:val="20"/>
              </w:rPr>
              <w:t>0.038</w:t>
            </w:r>
          </w:p>
        </w:tc>
        <w:tc>
          <w:tcPr>
            <w:tcW w:w="1267" w:type="dxa"/>
          </w:tcPr>
          <w:p w14:paraId="24C75461" w14:textId="6B38827E" w:rsidR="00866DD2" w:rsidRDefault="00657A89">
            <w:pPr>
              <w:pStyle w:val="TableParagraph"/>
              <w:rPr>
                <w:sz w:val="20"/>
              </w:rPr>
            </w:pPr>
            <w:r>
              <w:rPr>
                <w:sz w:val="20"/>
              </w:rPr>
              <w:t>4.17</w:t>
            </w:r>
          </w:p>
        </w:tc>
        <w:tc>
          <w:tcPr>
            <w:tcW w:w="1262" w:type="dxa"/>
          </w:tcPr>
          <w:p w14:paraId="0DFCC630" w14:textId="373F1340" w:rsidR="00866DD2" w:rsidRDefault="00657A89">
            <w:pPr>
              <w:pStyle w:val="TableParagraph"/>
              <w:rPr>
                <w:sz w:val="20"/>
              </w:rPr>
            </w:pPr>
            <w:r>
              <w:rPr>
                <w:sz w:val="20"/>
              </w:rPr>
              <w:t>2.71</w:t>
            </w:r>
          </w:p>
        </w:tc>
        <w:tc>
          <w:tcPr>
            <w:tcW w:w="1267" w:type="dxa"/>
            <w:vMerge/>
            <w:tcBorders>
              <w:top w:val="nil"/>
            </w:tcBorders>
          </w:tcPr>
          <w:p w14:paraId="354BD4B6" w14:textId="77777777" w:rsidR="00866DD2" w:rsidRDefault="00866DD2">
            <w:pPr>
              <w:rPr>
                <w:sz w:val="2"/>
                <w:szCs w:val="2"/>
              </w:rPr>
            </w:pPr>
          </w:p>
        </w:tc>
        <w:tc>
          <w:tcPr>
            <w:tcW w:w="1267" w:type="dxa"/>
            <w:vMerge/>
            <w:tcBorders>
              <w:top w:val="nil"/>
            </w:tcBorders>
          </w:tcPr>
          <w:p w14:paraId="392C2994" w14:textId="77777777" w:rsidR="00866DD2" w:rsidRDefault="00866DD2">
            <w:pPr>
              <w:rPr>
                <w:sz w:val="2"/>
                <w:szCs w:val="2"/>
              </w:rPr>
            </w:pPr>
          </w:p>
        </w:tc>
      </w:tr>
      <w:tr w:rsidR="00866DD2" w14:paraId="62FD9329" w14:textId="77777777">
        <w:trPr>
          <w:trHeight w:val="278"/>
        </w:trPr>
        <w:tc>
          <w:tcPr>
            <w:tcW w:w="1267" w:type="dxa"/>
          </w:tcPr>
          <w:p w14:paraId="3B74AF0A" w14:textId="0A829B99" w:rsidR="00866DD2" w:rsidRDefault="00520F39">
            <w:pPr>
              <w:pStyle w:val="TableParagraph"/>
              <w:rPr>
                <w:sz w:val="20"/>
              </w:rPr>
            </w:pPr>
            <w:r>
              <w:rPr>
                <w:sz w:val="20"/>
              </w:rPr>
              <w:t>3</w:t>
            </w:r>
          </w:p>
        </w:tc>
        <w:tc>
          <w:tcPr>
            <w:tcW w:w="1267" w:type="dxa"/>
          </w:tcPr>
          <w:p w14:paraId="066BD699" w14:textId="458C0B0D" w:rsidR="00866DD2" w:rsidRDefault="00520F39">
            <w:pPr>
              <w:pStyle w:val="TableParagraph"/>
              <w:rPr>
                <w:sz w:val="20"/>
              </w:rPr>
            </w:pPr>
            <w:r>
              <w:rPr>
                <w:sz w:val="20"/>
              </w:rPr>
              <w:t>0.013</w:t>
            </w:r>
          </w:p>
        </w:tc>
        <w:tc>
          <w:tcPr>
            <w:tcW w:w="1262" w:type="dxa"/>
          </w:tcPr>
          <w:p w14:paraId="72145564" w14:textId="306DD053" w:rsidR="00866DD2" w:rsidRDefault="00520F39">
            <w:pPr>
              <w:pStyle w:val="TableParagraph"/>
              <w:rPr>
                <w:sz w:val="20"/>
              </w:rPr>
            </w:pPr>
            <w:r>
              <w:rPr>
                <w:sz w:val="20"/>
              </w:rPr>
              <w:t>0.03</w:t>
            </w:r>
          </w:p>
        </w:tc>
        <w:tc>
          <w:tcPr>
            <w:tcW w:w="1267" w:type="dxa"/>
          </w:tcPr>
          <w:p w14:paraId="111CC4CF" w14:textId="644E4DB4" w:rsidR="00866DD2" w:rsidRDefault="00657A89">
            <w:pPr>
              <w:pStyle w:val="TableParagraph"/>
              <w:rPr>
                <w:sz w:val="20"/>
              </w:rPr>
            </w:pPr>
            <w:r>
              <w:rPr>
                <w:sz w:val="20"/>
              </w:rPr>
              <w:t>3.85</w:t>
            </w:r>
          </w:p>
        </w:tc>
        <w:tc>
          <w:tcPr>
            <w:tcW w:w="1262" w:type="dxa"/>
          </w:tcPr>
          <w:p w14:paraId="17B6E6D5" w14:textId="578B589F" w:rsidR="00866DD2" w:rsidRDefault="00657A89">
            <w:pPr>
              <w:pStyle w:val="TableParagraph"/>
              <w:rPr>
                <w:sz w:val="20"/>
              </w:rPr>
            </w:pPr>
            <w:r>
              <w:rPr>
                <w:sz w:val="20"/>
              </w:rPr>
              <w:t>3.43</w:t>
            </w:r>
          </w:p>
        </w:tc>
        <w:tc>
          <w:tcPr>
            <w:tcW w:w="1267" w:type="dxa"/>
            <w:vMerge/>
            <w:tcBorders>
              <w:top w:val="nil"/>
            </w:tcBorders>
          </w:tcPr>
          <w:p w14:paraId="5EC2449B" w14:textId="77777777" w:rsidR="00866DD2" w:rsidRDefault="00866DD2">
            <w:pPr>
              <w:rPr>
                <w:sz w:val="2"/>
                <w:szCs w:val="2"/>
              </w:rPr>
            </w:pPr>
          </w:p>
        </w:tc>
        <w:tc>
          <w:tcPr>
            <w:tcW w:w="1267" w:type="dxa"/>
            <w:vMerge/>
            <w:tcBorders>
              <w:top w:val="nil"/>
            </w:tcBorders>
          </w:tcPr>
          <w:p w14:paraId="5DCED63C" w14:textId="77777777" w:rsidR="00866DD2" w:rsidRDefault="00866DD2">
            <w:pPr>
              <w:rPr>
                <w:sz w:val="2"/>
                <w:szCs w:val="2"/>
              </w:rPr>
            </w:pPr>
          </w:p>
        </w:tc>
      </w:tr>
      <w:tr w:rsidR="00866DD2" w14:paraId="395AB2C6" w14:textId="77777777">
        <w:trPr>
          <w:trHeight w:val="273"/>
        </w:trPr>
        <w:tc>
          <w:tcPr>
            <w:tcW w:w="1267" w:type="dxa"/>
          </w:tcPr>
          <w:p w14:paraId="35038428" w14:textId="77777777" w:rsidR="00866DD2" w:rsidRDefault="00866DD2">
            <w:pPr>
              <w:pStyle w:val="TableParagraph"/>
              <w:rPr>
                <w:sz w:val="20"/>
              </w:rPr>
            </w:pPr>
          </w:p>
        </w:tc>
        <w:tc>
          <w:tcPr>
            <w:tcW w:w="1267" w:type="dxa"/>
          </w:tcPr>
          <w:p w14:paraId="62F1BA76" w14:textId="77777777" w:rsidR="00866DD2" w:rsidRDefault="00866DD2">
            <w:pPr>
              <w:pStyle w:val="TableParagraph"/>
              <w:rPr>
                <w:sz w:val="20"/>
              </w:rPr>
            </w:pPr>
          </w:p>
        </w:tc>
        <w:tc>
          <w:tcPr>
            <w:tcW w:w="1262" w:type="dxa"/>
          </w:tcPr>
          <w:p w14:paraId="6E8B2917" w14:textId="77777777" w:rsidR="00866DD2" w:rsidRDefault="00866DD2">
            <w:pPr>
              <w:pStyle w:val="TableParagraph"/>
              <w:rPr>
                <w:sz w:val="20"/>
              </w:rPr>
            </w:pPr>
          </w:p>
        </w:tc>
        <w:tc>
          <w:tcPr>
            <w:tcW w:w="1267" w:type="dxa"/>
          </w:tcPr>
          <w:p w14:paraId="6BB44A98" w14:textId="77777777" w:rsidR="00866DD2" w:rsidRDefault="00866DD2">
            <w:pPr>
              <w:pStyle w:val="TableParagraph"/>
              <w:rPr>
                <w:sz w:val="20"/>
              </w:rPr>
            </w:pPr>
          </w:p>
        </w:tc>
        <w:tc>
          <w:tcPr>
            <w:tcW w:w="1262" w:type="dxa"/>
          </w:tcPr>
          <w:p w14:paraId="7E9E9124" w14:textId="77777777" w:rsidR="00866DD2" w:rsidRDefault="00866DD2">
            <w:pPr>
              <w:pStyle w:val="TableParagraph"/>
              <w:rPr>
                <w:sz w:val="20"/>
              </w:rPr>
            </w:pPr>
          </w:p>
        </w:tc>
        <w:tc>
          <w:tcPr>
            <w:tcW w:w="1267" w:type="dxa"/>
            <w:vMerge/>
            <w:tcBorders>
              <w:top w:val="nil"/>
            </w:tcBorders>
          </w:tcPr>
          <w:p w14:paraId="24330FE2" w14:textId="77777777" w:rsidR="00866DD2" w:rsidRDefault="00866DD2">
            <w:pPr>
              <w:rPr>
                <w:sz w:val="2"/>
                <w:szCs w:val="2"/>
              </w:rPr>
            </w:pPr>
          </w:p>
        </w:tc>
        <w:tc>
          <w:tcPr>
            <w:tcW w:w="1267" w:type="dxa"/>
            <w:vMerge/>
            <w:tcBorders>
              <w:top w:val="nil"/>
            </w:tcBorders>
          </w:tcPr>
          <w:p w14:paraId="55F52A0A" w14:textId="77777777" w:rsidR="00866DD2" w:rsidRDefault="00866DD2">
            <w:pPr>
              <w:rPr>
                <w:sz w:val="2"/>
                <w:szCs w:val="2"/>
              </w:rPr>
            </w:pPr>
          </w:p>
        </w:tc>
      </w:tr>
    </w:tbl>
    <w:p w14:paraId="67893A68" w14:textId="77777777" w:rsidR="00866DD2" w:rsidRDefault="00866DD2">
      <w:pPr>
        <w:pStyle w:val="BodyText"/>
      </w:pPr>
    </w:p>
    <w:p w14:paraId="169297E0" w14:textId="715627CA" w:rsidR="00866DD2" w:rsidRDefault="004D0811">
      <w:pPr>
        <w:ind w:left="420"/>
        <w:rPr>
          <w:sz w:val="24"/>
        </w:rPr>
      </w:pPr>
      <w:r>
        <w:rPr>
          <w:b/>
          <w:sz w:val="28"/>
        </w:rPr>
        <w:t xml:space="preserve">Error estimation: </w:t>
      </w:r>
      <w:r>
        <w:rPr>
          <w:sz w:val="24"/>
        </w:rPr>
        <w:t xml:space="preserve">Estimate the propagation of error and report it with </w:t>
      </w:r>
      <w:r w:rsidR="00B2762B">
        <w:rPr>
          <w:sz w:val="24"/>
        </w:rPr>
        <w:t>the result</w:t>
      </w:r>
      <w:r>
        <w:rPr>
          <w:sz w:val="24"/>
        </w:rPr>
        <w:t>.</w:t>
      </w:r>
    </w:p>
    <w:p w14:paraId="10D93C07" w14:textId="77777777" w:rsidR="00866DD2" w:rsidRDefault="00866DD2">
      <w:pPr>
        <w:pStyle w:val="BodyText"/>
        <w:spacing w:before="10"/>
        <w:rPr>
          <w:sz w:val="27"/>
        </w:rPr>
      </w:pPr>
    </w:p>
    <w:p w14:paraId="78E08F3D" w14:textId="77777777" w:rsidR="00866DD2" w:rsidRDefault="004D0811" w:rsidP="001D72E3">
      <w:pPr>
        <w:pStyle w:val="Heading3"/>
      </w:pPr>
      <w:bookmarkStart w:id="16" w:name="_Toc106932926"/>
      <w:r>
        <w:t>Precautions:</w:t>
      </w:r>
      <w:bookmarkEnd w:id="16"/>
    </w:p>
    <w:p w14:paraId="59E407ED" w14:textId="77777777" w:rsidR="00866DD2" w:rsidRDefault="004D0811">
      <w:pPr>
        <w:pStyle w:val="ListParagraph"/>
        <w:numPr>
          <w:ilvl w:val="1"/>
          <w:numId w:val="1"/>
        </w:numPr>
        <w:tabs>
          <w:tab w:val="left" w:pos="1140"/>
        </w:tabs>
        <w:spacing w:line="273" w:lineRule="exact"/>
        <w:rPr>
          <w:sz w:val="24"/>
        </w:rPr>
      </w:pPr>
      <w:r>
        <w:rPr>
          <w:sz w:val="24"/>
        </w:rPr>
        <w:t xml:space="preserve">Avoid contaminating the balls, use tweezers or tissue paper to </w:t>
      </w:r>
      <w:r>
        <w:rPr>
          <w:spacing w:val="-3"/>
          <w:sz w:val="24"/>
        </w:rPr>
        <w:t xml:space="preserve">hold </w:t>
      </w:r>
      <w:r>
        <w:rPr>
          <w:sz w:val="24"/>
        </w:rPr>
        <w:t>the</w:t>
      </w:r>
      <w:r>
        <w:rPr>
          <w:spacing w:val="8"/>
          <w:sz w:val="24"/>
        </w:rPr>
        <w:t xml:space="preserve"> </w:t>
      </w:r>
      <w:r>
        <w:rPr>
          <w:spacing w:val="-3"/>
          <w:sz w:val="24"/>
        </w:rPr>
        <w:t>balls.</w:t>
      </w:r>
    </w:p>
    <w:p w14:paraId="1C10F72D" w14:textId="77777777" w:rsidR="00866DD2" w:rsidRDefault="004D0811">
      <w:pPr>
        <w:pStyle w:val="ListParagraph"/>
        <w:numPr>
          <w:ilvl w:val="1"/>
          <w:numId w:val="1"/>
        </w:numPr>
        <w:tabs>
          <w:tab w:val="left" w:pos="1140"/>
        </w:tabs>
        <w:spacing w:before="2"/>
        <w:rPr>
          <w:sz w:val="24"/>
        </w:rPr>
      </w:pPr>
      <w:r>
        <w:rPr>
          <w:sz w:val="24"/>
        </w:rPr>
        <w:t>Drop the balls centrally into the sample</w:t>
      </w:r>
      <w:r>
        <w:rPr>
          <w:spacing w:val="-3"/>
          <w:sz w:val="24"/>
        </w:rPr>
        <w:t xml:space="preserve"> </w:t>
      </w:r>
      <w:r>
        <w:rPr>
          <w:sz w:val="24"/>
        </w:rPr>
        <w:t>liquid.</w:t>
      </w:r>
    </w:p>
    <w:p w14:paraId="2A2AE8DD" w14:textId="4B342992" w:rsidR="00B2762B" w:rsidRDefault="00B2762B">
      <w:pPr>
        <w:rPr>
          <w:b/>
          <w:bCs/>
          <w:sz w:val="28"/>
          <w:szCs w:val="28"/>
        </w:rPr>
      </w:pPr>
      <w:r>
        <w:br w:type="page"/>
      </w:r>
    </w:p>
    <w:p w14:paraId="3349DAE0" w14:textId="77777777" w:rsidR="001B0465" w:rsidRPr="001B0465" w:rsidRDefault="001B0465" w:rsidP="001B0465">
      <w:pPr>
        <w:pStyle w:val="Heading1"/>
      </w:pPr>
      <w:bookmarkStart w:id="17" w:name="_Toc106932927"/>
      <w:r w:rsidRPr="001B0465">
        <w:t>CHAPTER 5.</w:t>
      </w:r>
      <w:bookmarkEnd w:id="17"/>
    </w:p>
    <w:p w14:paraId="1D523F9F" w14:textId="77777777" w:rsidR="001B0465" w:rsidRPr="001B0465" w:rsidRDefault="001B0465" w:rsidP="001D72E3">
      <w:pPr>
        <w:pStyle w:val="Heading2"/>
      </w:pPr>
      <w:bookmarkStart w:id="18" w:name="_Toc106932928"/>
      <w:r w:rsidRPr="001B0465">
        <w:t>CONCLUSION.</w:t>
      </w:r>
      <w:bookmarkEnd w:id="18"/>
    </w:p>
    <w:p w14:paraId="775F867B" w14:textId="77777777" w:rsidR="001B0465" w:rsidRDefault="001B0465" w:rsidP="001B0465">
      <w:pPr>
        <w:spacing w:line="237" w:lineRule="auto"/>
        <w:ind w:right="344"/>
        <w:rPr>
          <w:bCs/>
          <w:sz w:val="24"/>
        </w:rPr>
      </w:pPr>
      <w:r>
        <w:rPr>
          <w:bCs/>
          <w:sz w:val="24"/>
        </w:rPr>
        <w:t>The viscosity that is experienced by a falling object in increases with many factors such as:</w:t>
      </w:r>
    </w:p>
    <w:p w14:paraId="26B72714" w14:textId="77777777" w:rsidR="001B0465" w:rsidRDefault="001B0465" w:rsidP="001B0465">
      <w:pPr>
        <w:pStyle w:val="ListParagraph"/>
        <w:numPr>
          <w:ilvl w:val="0"/>
          <w:numId w:val="2"/>
        </w:numPr>
        <w:spacing w:line="237" w:lineRule="auto"/>
        <w:ind w:right="344"/>
        <w:rPr>
          <w:bCs/>
          <w:sz w:val="24"/>
        </w:rPr>
      </w:pPr>
      <w:r>
        <w:rPr>
          <w:bCs/>
          <w:sz w:val="24"/>
        </w:rPr>
        <w:t>Geometric factor.</w:t>
      </w:r>
    </w:p>
    <w:p w14:paraId="5B62F09F" w14:textId="77777777" w:rsidR="001B0465" w:rsidRDefault="001B0465" w:rsidP="001B0465">
      <w:pPr>
        <w:pStyle w:val="ListParagraph"/>
        <w:numPr>
          <w:ilvl w:val="0"/>
          <w:numId w:val="2"/>
        </w:numPr>
        <w:spacing w:line="237" w:lineRule="auto"/>
        <w:ind w:right="344"/>
        <w:rPr>
          <w:bCs/>
          <w:sz w:val="24"/>
        </w:rPr>
      </w:pPr>
      <w:r>
        <w:rPr>
          <w:bCs/>
          <w:sz w:val="24"/>
        </w:rPr>
        <w:t>Mass</w:t>
      </w:r>
    </w:p>
    <w:p w14:paraId="7DB5F31A" w14:textId="77777777" w:rsidR="001B0465" w:rsidRPr="00F54026" w:rsidRDefault="001B0465" w:rsidP="001B0465">
      <w:pPr>
        <w:pStyle w:val="ListParagraph"/>
        <w:numPr>
          <w:ilvl w:val="0"/>
          <w:numId w:val="2"/>
        </w:numPr>
        <w:spacing w:line="237" w:lineRule="auto"/>
        <w:ind w:right="344"/>
        <w:rPr>
          <w:bCs/>
          <w:sz w:val="24"/>
        </w:rPr>
      </w:pPr>
      <w:r>
        <w:rPr>
          <w:bCs/>
          <w:sz w:val="24"/>
        </w:rPr>
        <w:t>weight</w:t>
      </w:r>
    </w:p>
    <w:p w14:paraId="2AEC4262" w14:textId="77777777" w:rsidR="00F54026" w:rsidRDefault="00F54026">
      <w:pPr>
        <w:spacing w:line="237" w:lineRule="auto"/>
        <w:ind w:left="420" w:right="344"/>
        <w:rPr>
          <w:b/>
          <w:sz w:val="24"/>
        </w:rPr>
      </w:pPr>
    </w:p>
    <w:p w14:paraId="66C5ADB5" w14:textId="77777777" w:rsidR="00F54026" w:rsidRDefault="00F54026">
      <w:pPr>
        <w:spacing w:line="237" w:lineRule="auto"/>
        <w:ind w:left="420" w:right="344"/>
        <w:rPr>
          <w:b/>
          <w:sz w:val="24"/>
        </w:rPr>
      </w:pPr>
    </w:p>
    <w:p w14:paraId="2E67388A" w14:textId="44BB76B4" w:rsidR="00866DD2" w:rsidRDefault="004D0811">
      <w:pPr>
        <w:spacing w:line="237" w:lineRule="auto"/>
        <w:ind w:left="420" w:right="344"/>
        <w:rPr>
          <w:sz w:val="24"/>
        </w:rPr>
      </w:pPr>
      <w:r>
        <w:rPr>
          <w:b/>
          <w:sz w:val="24"/>
        </w:rPr>
        <w:t>Reference for wall correction</w:t>
      </w:r>
      <w:r>
        <w:rPr>
          <w:sz w:val="24"/>
        </w:rPr>
        <w:t xml:space="preserve">: </w:t>
      </w:r>
      <w:proofErr w:type="spellStart"/>
      <w:r>
        <w:rPr>
          <w:sz w:val="24"/>
        </w:rPr>
        <w:t>A.</w:t>
      </w:r>
      <w:proofErr w:type="gramStart"/>
      <w:r>
        <w:rPr>
          <w:sz w:val="24"/>
        </w:rPr>
        <w:t>W.Francis</w:t>
      </w:r>
      <w:proofErr w:type="spellEnd"/>
      <w:proofErr w:type="gramEnd"/>
      <w:r>
        <w:rPr>
          <w:sz w:val="24"/>
        </w:rPr>
        <w:t xml:space="preserve">, </w:t>
      </w:r>
      <w:proofErr w:type="spellStart"/>
      <w:r>
        <w:rPr>
          <w:sz w:val="24"/>
        </w:rPr>
        <w:t>A.D.Little</w:t>
      </w:r>
      <w:proofErr w:type="spellEnd"/>
      <w:r>
        <w:rPr>
          <w:sz w:val="24"/>
        </w:rPr>
        <w:t xml:space="preserve">, Journal of Applied </w:t>
      </w:r>
      <w:proofErr w:type="spellStart"/>
      <w:r>
        <w:rPr>
          <w:sz w:val="24"/>
        </w:rPr>
        <w:t>Physucs</w:t>
      </w:r>
      <w:proofErr w:type="spellEnd"/>
      <w:r>
        <w:rPr>
          <w:sz w:val="24"/>
        </w:rPr>
        <w:t>, 1933, vol.4, page.403-406</w:t>
      </w:r>
    </w:p>
    <w:sectPr w:rsidR="00866DD2">
      <w:pgSz w:w="12240" w:h="15840"/>
      <w:pgMar w:top="1360" w:right="1460" w:bottom="980" w:left="1380" w:header="0"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B6573" w14:textId="77777777" w:rsidR="004D0811" w:rsidRDefault="004D0811">
      <w:r>
        <w:separator/>
      </w:r>
    </w:p>
  </w:endnote>
  <w:endnote w:type="continuationSeparator" w:id="0">
    <w:p w14:paraId="060E850F" w14:textId="77777777" w:rsidR="004D0811" w:rsidRDefault="004D0811">
      <w:r>
        <w:continuationSeparator/>
      </w:r>
    </w:p>
  </w:endnote>
  <w:endnote w:type="continuationNotice" w:id="1">
    <w:p w14:paraId="5B63F54E" w14:textId="77777777" w:rsidR="00C8000C" w:rsidRDefault="00C80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B2EBD" w14:textId="77777777" w:rsidR="00866DD2" w:rsidRDefault="00B82AF6">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40B55592" wp14:editId="0B9B09D1">
              <wp:simplePos x="0" y="0"/>
              <wp:positionH relativeFrom="page">
                <wp:posOffset>3808730</wp:posOffset>
              </wp:positionH>
              <wp:positionV relativeFrom="page">
                <wp:posOffset>9416415</wp:posOffset>
              </wp:positionV>
              <wp:extent cx="152400" cy="194310"/>
              <wp:effectExtent l="0" t="0" r="0" b="0"/>
              <wp:wrapNone/>
              <wp:docPr id="12"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8ECB9" w14:textId="77777777" w:rsidR="00866DD2" w:rsidRDefault="004D0811">
                          <w:pPr>
                            <w:pStyle w:val="BodyText"/>
                            <w:spacing w:before="10"/>
                            <w:ind w:left="60"/>
                          </w:pPr>
                          <w:r>
                            <w:fldChar w:fldCharType="begin"/>
                          </w:r>
                          <w:r>
                            <w:rPr>
                              <w:w w:val="99"/>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55592" id="_x0000_t202" coordsize="21600,21600" o:spt="202" path="m,l,21600r21600,l21600,xe">
              <v:stroke joinstyle="miter"/>
              <v:path gradientshapeok="t" o:connecttype="rect"/>
            </v:shapetype>
            <v:shape id=" 1" o:spid="_x0000_s1026" type="#_x0000_t202" style="position:absolute;margin-left:299.9pt;margin-top:741.45pt;width:12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" filled="f" stroked="f">
              <v:path arrowok="t"/>
              <v:textbox inset="0,0,0,0">
                <w:txbxContent>
                  <w:p w14:paraId="1668ECB9" w14:textId="77777777" w:rsidR="00866DD2" w:rsidRDefault="004D0811">
                    <w:pPr>
                      <w:pStyle w:val="BodyText"/>
                      <w:spacing w:before="10"/>
                      <w:ind w:left="60"/>
                    </w:pPr>
                    <w:r>
                      <w:fldChar w:fldCharType="begin"/>
                    </w:r>
                    <w:r>
                      <w:rPr>
                        <w:w w:val="99"/>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BFD5A" w14:textId="77777777" w:rsidR="004D0811" w:rsidRDefault="004D0811">
      <w:r>
        <w:separator/>
      </w:r>
    </w:p>
  </w:footnote>
  <w:footnote w:type="continuationSeparator" w:id="0">
    <w:p w14:paraId="50584E16" w14:textId="77777777" w:rsidR="004D0811" w:rsidRDefault="004D0811">
      <w:r>
        <w:continuationSeparator/>
      </w:r>
    </w:p>
  </w:footnote>
  <w:footnote w:type="continuationNotice" w:id="1">
    <w:p w14:paraId="4ED247C8" w14:textId="77777777" w:rsidR="00C8000C" w:rsidRDefault="00C800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A4079" w14:textId="114F13B9" w:rsidR="00EA1600" w:rsidRDefault="00EA1600">
    <w:pPr>
      <w:pStyle w:val="Header"/>
    </w:pPr>
  </w:p>
  <w:p w14:paraId="5A8C6906" w14:textId="77777777" w:rsidR="00EA1600" w:rsidRDefault="00EA1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F3A55"/>
    <w:multiLevelType w:val="hybridMultilevel"/>
    <w:tmpl w:val="96F24F10"/>
    <w:lvl w:ilvl="0" w:tplc="6C5EBEA0">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 w15:restartNumberingAfterBreak="0">
    <w:nsid w:val="38F303AD"/>
    <w:multiLevelType w:val="hybridMultilevel"/>
    <w:tmpl w:val="5C88692E"/>
    <w:lvl w:ilvl="0" w:tplc="AA10C6FA">
      <w:start w:val="1"/>
      <w:numFmt w:val="decimal"/>
      <w:lvlText w:val="%1."/>
      <w:lvlJc w:val="left"/>
      <w:pPr>
        <w:ind w:left="602" w:hanging="183"/>
      </w:pPr>
      <w:rPr>
        <w:rFonts w:hint="default"/>
        <w:w w:val="99"/>
        <w:lang w:val="en-US" w:eastAsia="en-US" w:bidi="ar-SA"/>
      </w:rPr>
    </w:lvl>
    <w:lvl w:ilvl="1" w:tplc="14C07492">
      <w:start w:val="1"/>
      <w:numFmt w:val="decimal"/>
      <w:lvlText w:val="%2."/>
      <w:lvlJc w:val="left"/>
      <w:pPr>
        <w:ind w:left="1140" w:hanging="360"/>
      </w:pPr>
      <w:rPr>
        <w:rFonts w:ascii="Times New Roman" w:eastAsia="Times New Roman" w:hAnsi="Times New Roman" w:cs="Times New Roman" w:hint="default"/>
        <w:w w:val="99"/>
        <w:sz w:val="24"/>
        <w:szCs w:val="24"/>
        <w:lang w:val="en-US" w:eastAsia="en-US" w:bidi="ar-SA"/>
      </w:rPr>
    </w:lvl>
    <w:lvl w:ilvl="2" w:tplc="7EB8CE52">
      <w:numFmt w:val="bullet"/>
      <w:lvlText w:val="•"/>
      <w:lvlJc w:val="left"/>
      <w:pPr>
        <w:ind w:left="1569" w:hanging="360"/>
      </w:pPr>
      <w:rPr>
        <w:rFonts w:hint="default"/>
        <w:lang w:val="en-US" w:eastAsia="en-US" w:bidi="ar-SA"/>
      </w:rPr>
    </w:lvl>
    <w:lvl w:ilvl="3" w:tplc="D8826E68">
      <w:numFmt w:val="bullet"/>
      <w:lvlText w:val="•"/>
      <w:lvlJc w:val="left"/>
      <w:pPr>
        <w:ind w:left="1999" w:hanging="360"/>
      </w:pPr>
      <w:rPr>
        <w:rFonts w:hint="default"/>
        <w:lang w:val="en-US" w:eastAsia="en-US" w:bidi="ar-SA"/>
      </w:rPr>
    </w:lvl>
    <w:lvl w:ilvl="4" w:tplc="232CA59C">
      <w:numFmt w:val="bullet"/>
      <w:lvlText w:val="•"/>
      <w:lvlJc w:val="left"/>
      <w:pPr>
        <w:ind w:left="2429" w:hanging="360"/>
      </w:pPr>
      <w:rPr>
        <w:rFonts w:hint="default"/>
        <w:lang w:val="en-US" w:eastAsia="en-US" w:bidi="ar-SA"/>
      </w:rPr>
    </w:lvl>
    <w:lvl w:ilvl="5" w:tplc="C6066BA0">
      <w:numFmt w:val="bullet"/>
      <w:lvlText w:val="•"/>
      <w:lvlJc w:val="left"/>
      <w:pPr>
        <w:ind w:left="2859" w:hanging="360"/>
      </w:pPr>
      <w:rPr>
        <w:rFonts w:hint="default"/>
        <w:lang w:val="en-US" w:eastAsia="en-US" w:bidi="ar-SA"/>
      </w:rPr>
    </w:lvl>
    <w:lvl w:ilvl="6" w:tplc="6AB2A07C">
      <w:numFmt w:val="bullet"/>
      <w:lvlText w:val="•"/>
      <w:lvlJc w:val="left"/>
      <w:pPr>
        <w:ind w:left="3289" w:hanging="360"/>
      </w:pPr>
      <w:rPr>
        <w:rFonts w:hint="default"/>
        <w:lang w:val="en-US" w:eastAsia="en-US" w:bidi="ar-SA"/>
      </w:rPr>
    </w:lvl>
    <w:lvl w:ilvl="7" w:tplc="634CF2A8">
      <w:numFmt w:val="bullet"/>
      <w:lvlText w:val="•"/>
      <w:lvlJc w:val="left"/>
      <w:pPr>
        <w:ind w:left="3719" w:hanging="360"/>
      </w:pPr>
      <w:rPr>
        <w:rFonts w:hint="default"/>
        <w:lang w:val="en-US" w:eastAsia="en-US" w:bidi="ar-SA"/>
      </w:rPr>
    </w:lvl>
    <w:lvl w:ilvl="8" w:tplc="B2F861EE">
      <w:numFmt w:val="bullet"/>
      <w:lvlText w:val="•"/>
      <w:lvlJc w:val="left"/>
      <w:pPr>
        <w:ind w:left="4149" w:hanging="360"/>
      </w:pPr>
      <w:rPr>
        <w:rFonts w:hint="default"/>
        <w:lang w:val="en-US" w:eastAsia="en-US" w:bidi="ar-SA"/>
      </w:rPr>
    </w:lvl>
  </w:abstractNum>
  <w:abstractNum w:abstractNumId="2" w15:restartNumberingAfterBreak="0">
    <w:nsid w:val="636C6DF6"/>
    <w:multiLevelType w:val="hybridMultilevel"/>
    <w:tmpl w:val="086C8D4C"/>
    <w:lvl w:ilvl="0" w:tplc="E4B47DE4">
      <w:start w:val="1"/>
      <w:numFmt w:val="lowerRoman"/>
      <w:lvlText w:val="(%1)"/>
      <w:lvlJc w:val="left"/>
      <w:pPr>
        <w:ind w:left="1140" w:hanging="72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16cid:durableId="1408771517">
    <w:abstractNumId w:val="1"/>
  </w:num>
  <w:num w:numId="2" w16cid:durableId="1870878289">
    <w:abstractNumId w:val="0"/>
  </w:num>
  <w:num w:numId="3" w16cid:durableId="652149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D2"/>
    <w:rsid w:val="000062C0"/>
    <w:rsid w:val="00031F44"/>
    <w:rsid w:val="00062FAF"/>
    <w:rsid w:val="000A6B84"/>
    <w:rsid w:val="000B5642"/>
    <w:rsid w:val="00112F97"/>
    <w:rsid w:val="00133944"/>
    <w:rsid w:val="0015099C"/>
    <w:rsid w:val="00171743"/>
    <w:rsid w:val="001B0465"/>
    <w:rsid w:val="001B6BA7"/>
    <w:rsid w:val="001C1D59"/>
    <w:rsid w:val="001C2136"/>
    <w:rsid w:val="001C3039"/>
    <w:rsid w:val="001C6A68"/>
    <w:rsid w:val="001D72E3"/>
    <w:rsid w:val="001E12A5"/>
    <w:rsid w:val="00225752"/>
    <w:rsid w:val="002458D2"/>
    <w:rsid w:val="002628F9"/>
    <w:rsid w:val="00273D94"/>
    <w:rsid w:val="0028795E"/>
    <w:rsid w:val="002D36D3"/>
    <w:rsid w:val="002F3A57"/>
    <w:rsid w:val="00310992"/>
    <w:rsid w:val="003478F1"/>
    <w:rsid w:val="003750E7"/>
    <w:rsid w:val="003A05FE"/>
    <w:rsid w:val="003F06C2"/>
    <w:rsid w:val="00444B60"/>
    <w:rsid w:val="00482A02"/>
    <w:rsid w:val="004933D3"/>
    <w:rsid w:val="004A0CB0"/>
    <w:rsid w:val="004B0B8C"/>
    <w:rsid w:val="004D0811"/>
    <w:rsid w:val="00512205"/>
    <w:rsid w:val="00520F39"/>
    <w:rsid w:val="00535FD1"/>
    <w:rsid w:val="00561DDF"/>
    <w:rsid w:val="00570A22"/>
    <w:rsid w:val="00585992"/>
    <w:rsid w:val="0059745C"/>
    <w:rsid w:val="005D2EE1"/>
    <w:rsid w:val="005F3585"/>
    <w:rsid w:val="00601EDC"/>
    <w:rsid w:val="00640587"/>
    <w:rsid w:val="006533A7"/>
    <w:rsid w:val="00657A89"/>
    <w:rsid w:val="00660A61"/>
    <w:rsid w:val="006622E1"/>
    <w:rsid w:val="00676AAE"/>
    <w:rsid w:val="006833CC"/>
    <w:rsid w:val="00695F7F"/>
    <w:rsid w:val="006F7090"/>
    <w:rsid w:val="00723050"/>
    <w:rsid w:val="007539B5"/>
    <w:rsid w:val="0079582A"/>
    <w:rsid w:val="0079588D"/>
    <w:rsid w:val="007B7F3E"/>
    <w:rsid w:val="007C76BF"/>
    <w:rsid w:val="00805382"/>
    <w:rsid w:val="00814357"/>
    <w:rsid w:val="00840C8E"/>
    <w:rsid w:val="00866DD2"/>
    <w:rsid w:val="008712BA"/>
    <w:rsid w:val="008B080C"/>
    <w:rsid w:val="008C0606"/>
    <w:rsid w:val="008C3DC1"/>
    <w:rsid w:val="00917709"/>
    <w:rsid w:val="00922F7E"/>
    <w:rsid w:val="009275A5"/>
    <w:rsid w:val="0094354A"/>
    <w:rsid w:val="009535C9"/>
    <w:rsid w:val="009C2311"/>
    <w:rsid w:val="009C4819"/>
    <w:rsid w:val="009D61BD"/>
    <w:rsid w:val="00A02B47"/>
    <w:rsid w:val="00A359D9"/>
    <w:rsid w:val="00A44CCC"/>
    <w:rsid w:val="00A47958"/>
    <w:rsid w:val="00A86989"/>
    <w:rsid w:val="00AB1B0D"/>
    <w:rsid w:val="00AC7022"/>
    <w:rsid w:val="00AD09BE"/>
    <w:rsid w:val="00AF7543"/>
    <w:rsid w:val="00B2762B"/>
    <w:rsid w:val="00B32FF7"/>
    <w:rsid w:val="00B346DB"/>
    <w:rsid w:val="00B42634"/>
    <w:rsid w:val="00B82AF6"/>
    <w:rsid w:val="00B83B45"/>
    <w:rsid w:val="00B87EE6"/>
    <w:rsid w:val="00B93825"/>
    <w:rsid w:val="00BD4F13"/>
    <w:rsid w:val="00C10A3A"/>
    <w:rsid w:val="00C701A0"/>
    <w:rsid w:val="00C8000C"/>
    <w:rsid w:val="00CA5C5E"/>
    <w:rsid w:val="00D06F4A"/>
    <w:rsid w:val="00D375A3"/>
    <w:rsid w:val="00D42C03"/>
    <w:rsid w:val="00D446B2"/>
    <w:rsid w:val="00D76BF1"/>
    <w:rsid w:val="00D85A4B"/>
    <w:rsid w:val="00D97B4A"/>
    <w:rsid w:val="00DE414C"/>
    <w:rsid w:val="00DF4F4D"/>
    <w:rsid w:val="00DF67FF"/>
    <w:rsid w:val="00E1663C"/>
    <w:rsid w:val="00E4528A"/>
    <w:rsid w:val="00E66E42"/>
    <w:rsid w:val="00E739DD"/>
    <w:rsid w:val="00E76A48"/>
    <w:rsid w:val="00E81C82"/>
    <w:rsid w:val="00E857B0"/>
    <w:rsid w:val="00EA1600"/>
    <w:rsid w:val="00EA1E53"/>
    <w:rsid w:val="00EB28B6"/>
    <w:rsid w:val="00EC003D"/>
    <w:rsid w:val="00EC2885"/>
    <w:rsid w:val="00EC6100"/>
    <w:rsid w:val="00F101EF"/>
    <w:rsid w:val="00F54026"/>
    <w:rsid w:val="00F565CF"/>
    <w:rsid w:val="00F65A05"/>
    <w:rsid w:val="00FF50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2023E"/>
  <w15:docId w15:val="{F46EBA2D-7CDC-45F3-A47E-6E8EB7ACF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606"/>
    <w:rPr>
      <w:rFonts w:ascii="Times New Roman" w:eastAsia="Times New Roman" w:hAnsi="Times New Roman" w:cs="Times New Roman"/>
    </w:rPr>
  </w:style>
  <w:style w:type="paragraph" w:styleId="Heading1">
    <w:name w:val="heading 1"/>
    <w:basedOn w:val="Normal"/>
    <w:uiPriority w:val="9"/>
    <w:qFormat/>
    <w:pPr>
      <w:ind w:left="420"/>
      <w:outlineLvl w:val="0"/>
    </w:pPr>
    <w:rPr>
      <w:b/>
      <w:bCs/>
      <w:sz w:val="28"/>
      <w:szCs w:val="28"/>
    </w:rPr>
  </w:style>
  <w:style w:type="paragraph" w:styleId="Heading2">
    <w:name w:val="heading 2"/>
    <w:basedOn w:val="Normal"/>
    <w:uiPriority w:val="9"/>
    <w:unhideWhenUsed/>
    <w:qFormat/>
    <w:pPr>
      <w:ind w:left="420"/>
      <w:outlineLvl w:val="1"/>
    </w:pPr>
    <w:rPr>
      <w:b/>
      <w:bCs/>
      <w:i/>
      <w:sz w:val="24"/>
      <w:szCs w:val="24"/>
      <w:u w:val="single" w:color="000000"/>
    </w:rPr>
  </w:style>
  <w:style w:type="paragraph" w:styleId="Heading3">
    <w:name w:val="heading 3"/>
    <w:basedOn w:val="Normal"/>
    <w:next w:val="Normal"/>
    <w:link w:val="Heading3Char"/>
    <w:uiPriority w:val="9"/>
    <w:unhideWhenUsed/>
    <w:qFormat/>
    <w:rsid w:val="00C701A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9382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9382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1600"/>
    <w:pPr>
      <w:tabs>
        <w:tab w:val="center" w:pos="4513"/>
        <w:tab w:val="right" w:pos="9026"/>
      </w:tabs>
    </w:pPr>
  </w:style>
  <w:style w:type="character" w:customStyle="1" w:styleId="HeaderChar">
    <w:name w:val="Header Char"/>
    <w:basedOn w:val="DefaultParagraphFont"/>
    <w:link w:val="Header"/>
    <w:uiPriority w:val="99"/>
    <w:rsid w:val="00EA1600"/>
    <w:rPr>
      <w:rFonts w:ascii="Times New Roman" w:eastAsia="Times New Roman" w:hAnsi="Times New Roman" w:cs="Times New Roman"/>
    </w:rPr>
  </w:style>
  <w:style w:type="paragraph" w:styleId="Footer">
    <w:name w:val="footer"/>
    <w:basedOn w:val="Normal"/>
    <w:link w:val="FooterChar"/>
    <w:uiPriority w:val="99"/>
    <w:unhideWhenUsed/>
    <w:rsid w:val="00EA1600"/>
    <w:pPr>
      <w:tabs>
        <w:tab w:val="center" w:pos="4513"/>
        <w:tab w:val="right" w:pos="9026"/>
      </w:tabs>
    </w:pPr>
  </w:style>
  <w:style w:type="character" w:customStyle="1" w:styleId="FooterChar">
    <w:name w:val="Footer Char"/>
    <w:basedOn w:val="DefaultParagraphFont"/>
    <w:link w:val="Footer"/>
    <w:uiPriority w:val="99"/>
    <w:rsid w:val="00EA1600"/>
    <w:rPr>
      <w:rFonts w:ascii="Times New Roman" w:eastAsia="Times New Roman" w:hAnsi="Times New Roman" w:cs="Times New Roman"/>
    </w:rPr>
  </w:style>
  <w:style w:type="paragraph" w:styleId="Subtitle">
    <w:name w:val="Subtitle"/>
    <w:basedOn w:val="Normal"/>
    <w:next w:val="Normal"/>
    <w:link w:val="SubtitleChar"/>
    <w:uiPriority w:val="11"/>
    <w:qFormat/>
    <w:rsid w:val="00C701A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701A0"/>
    <w:rPr>
      <w:rFonts w:eastAsiaTheme="minorEastAsia"/>
      <w:color w:val="5A5A5A" w:themeColor="text1" w:themeTint="A5"/>
      <w:spacing w:val="15"/>
    </w:rPr>
  </w:style>
  <w:style w:type="paragraph" w:styleId="Title">
    <w:name w:val="Title"/>
    <w:basedOn w:val="Normal"/>
    <w:next w:val="Normal"/>
    <w:link w:val="TitleChar"/>
    <w:uiPriority w:val="10"/>
    <w:qFormat/>
    <w:rsid w:val="00C701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A0"/>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701A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701A0"/>
    <w:pPr>
      <w:spacing w:after="100"/>
    </w:pPr>
  </w:style>
  <w:style w:type="paragraph" w:styleId="TOC2">
    <w:name w:val="toc 2"/>
    <w:basedOn w:val="Normal"/>
    <w:next w:val="Normal"/>
    <w:autoRedefine/>
    <w:uiPriority w:val="39"/>
    <w:unhideWhenUsed/>
    <w:rsid w:val="00C701A0"/>
    <w:pPr>
      <w:spacing w:after="100"/>
      <w:ind w:left="220"/>
    </w:pPr>
  </w:style>
  <w:style w:type="character" w:styleId="Hyperlink">
    <w:name w:val="Hyperlink"/>
    <w:basedOn w:val="DefaultParagraphFont"/>
    <w:uiPriority w:val="99"/>
    <w:unhideWhenUsed/>
    <w:rsid w:val="00C701A0"/>
    <w:rPr>
      <w:color w:val="0000FF" w:themeColor="hyperlink"/>
      <w:u w:val="single"/>
    </w:rPr>
  </w:style>
  <w:style w:type="character" w:customStyle="1" w:styleId="Heading3Char">
    <w:name w:val="Heading 3 Char"/>
    <w:basedOn w:val="DefaultParagraphFont"/>
    <w:link w:val="Heading3"/>
    <w:uiPriority w:val="9"/>
    <w:rsid w:val="00C701A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B9382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B93825"/>
    <w:rPr>
      <w:rFonts w:asciiTheme="majorHAnsi" w:eastAsiaTheme="majorEastAsia" w:hAnsiTheme="majorHAnsi" w:cstheme="majorBidi"/>
      <w:color w:val="365F91" w:themeColor="accent1" w:themeShade="BF"/>
    </w:rPr>
  </w:style>
  <w:style w:type="paragraph" w:styleId="TOC3">
    <w:name w:val="toc 3"/>
    <w:basedOn w:val="Normal"/>
    <w:next w:val="Normal"/>
    <w:autoRedefine/>
    <w:uiPriority w:val="39"/>
    <w:unhideWhenUsed/>
    <w:rsid w:val="00B93825"/>
    <w:pPr>
      <w:spacing w:after="100"/>
      <w:ind w:left="440"/>
    </w:pPr>
  </w:style>
  <w:style w:type="character" w:customStyle="1" w:styleId="BodyTextChar">
    <w:name w:val="Body Text Char"/>
    <w:basedOn w:val="DefaultParagraphFont"/>
    <w:link w:val="BodyText"/>
    <w:uiPriority w:val="1"/>
    <w:rsid w:val="004B0B8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BC0FB-F633-4E9A-9450-261090A157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Links>
    <vt:vector size="84" baseType="variant">
      <vt:variant>
        <vt:i4>1769524</vt:i4>
      </vt:variant>
      <vt:variant>
        <vt:i4>80</vt:i4>
      </vt:variant>
      <vt:variant>
        <vt:i4>0</vt:i4>
      </vt:variant>
      <vt:variant>
        <vt:i4>5</vt:i4>
      </vt:variant>
      <vt:variant>
        <vt:lpwstr/>
      </vt:variant>
      <vt:variant>
        <vt:lpwstr>_Toc106915204</vt:lpwstr>
      </vt:variant>
      <vt:variant>
        <vt:i4>1769524</vt:i4>
      </vt:variant>
      <vt:variant>
        <vt:i4>74</vt:i4>
      </vt:variant>
      <vt:variant>
        <vt:i4>0</vt:i4>
      </vt:variant>
      <vt:variant>
        <vt:i4>5</vt:i4>
      </vt:variant>
      <vt:variant>
        <vt:lpwstr/>
      </vt:variant>
      <vt:variant>
        <vt:lpwstr>_Toc106915203</vt:lpwstr>
      </vt:variant>
      <vt:variant>
        <vt:i4>1769524</vt:i4>
      </vt:variant>
      <vt:variant>
        <vt:i4>68</vt:i4>
      </vt:variant>
      <vt:variant>
        <vt:i4>0</vt:i4>
      </vt:variant>
      <vt:variant>
        <vt:i4>5</vt:i4>
      </vt:variant>
      <vt:variant>
        <vt:lpwstr/>
      </vt:variant>
      <vt:variant>
        <vt:lpwstr>_Toc106915202</vt:lpwstr>
      </vt:variant>
      <vt:variant>
        <vt:i4>1769524</vt:i4>
      </vt:variant>
      <vt:variant>
        <vt:i4>62</vt:i4>
      </vt:variant>
      <vt:variant>
        <vt:i4>0</vt:i4>
      </vt:variant>
      <vt:variant>
        <vt:i4>5</vt:i4>
      </vt:variant>
      <vt:variant>
        <vt:lpwstr/>
      </vt:variant>
      <vt:variant>
        <vt:lpwstr>_Toc106915201</vt:lpwstr>
      </vt:variant>
      <vt:variant>
        <vt:i4>1769524</vt:i4>
      </vt:variant>
      <vt:variant>
        <vt:i4>56</vt:i4>
      </vt:variant>
      <vt:variant>
        <vt:i4>0</vt:i4>
      </vt:variant>
      <vt:variant>
        <vt:i4>5</vt:i4>
      </vt:variant>
      <vt:variant>
        <vt:lpwstr/>
      </vt:variant>
      <vt:variant>
        <vt:lpwstr>_Toc106915200</vt:lpwstr>
      </vt:variant>
      <vt:variant>
        <vt:i4>1179703</vt:i4>
      </vt:variant>
      <vt:variant>
        <vt:i4>50</vt:i4>
      </vt:variant>
      <vt:variant>
        <vt:i4>0</vt:i4>
      </vt:variant>
      <vt:variant>
        <vt:i4>5</vt:i4>
      </vt:variant>
      <vt:variant>
        <vt:lpwstr/>
      </vt:variant>
      <vt:variant>
        <vt:lpwstr>_Toc106915199</vt:lpwstr>
      </vt:variant>
      <vt:variant>
        <vt:i4>1179703</vt:i4>
      </vt:variant>
      <vt:variant>
        <vt:i4>44</vt:i4>
      </vt:variant>
      <vt:variant>
        <vt:i4>0</vt:i4>
      </vt:variant>
      <vt:variant>
        <vt:i4>5</vt:i4>
      </vt:variant>
      <vt:variant>
        <vt:lpwstr/>
      </vt:variant>
      <vt:variant>
        <vt:lpwstr>_Toc106915198</vt:lpwstr>
      </vt:variant>
      <vt:variant>
        <vt:i4>1179703</vt:i4>
      </vt:variant>
      <vt:variant>
        <vt:i4>38</vt:i4>
      </vt:variant>
      <vt:variant>
        <vt:i4>0</vt:i4>
      </vt:variant>
      <vt:variant>
        <vt:i4>5</vt:i4>
      </vt:variant>
      <vt:variant>
        <vt:lpwstr/>
      </vt:variant>
      <vt:variant>
        <vt:lpwstr>_Toc106915197</vt:lpwstr>
      </vt:variant>
      <vt:variant>
        <vt:i4>1179703</vt:i4>
      </vt:variant>
      <vt:variant>
        <vt:i4>32</vt:i4>
      </vt:variant>
      <vt:variant>
        <vt:i4>0</vt:i4>
      </vt:variant>
      <vt:variant>
        <vt:i4>5</vt:i4>
      </vt:variant>
      <vt:variant>
        <vt:lpwstr/>
      </vt:variant>
      <vt:variant>
        <vt:lpwstr>_Toc106915196</vt:lpwstr>
      </vt:variant>
      <vt:variant>
        <vt:i4>1179703</vt:i4>
      </vt:variant>
      <vt:variant>
        <vt:i4>26</vt:i4>
      </vt:variant>
      <vt:variant>
        <vt:i4>0</vt:i4>
      </vt:variant>
      <vt:variant>
        <vt:i4>5</vt:i4>
      </vt:variant>
      <vt:variant>
        <vt:lpwstr/>
      </vt:variant>
      <vt:variant>
        <vt:lpwstr>_Toc106915195</vt:lpwstr>
      </vt:variant>
      <vt:variant>
        <vt:i4>1179703</vt:i4>
      </vt:variant>
      <vt:variant>
        <vt:i4>20</vt:i4>
      </vt:variant>
      <vt:variant>
        <vt:i4>0</vt:i4>
      </vt:variant>
      <vt:variant>
        <vt:i4>5</vt:i4>
      </vt:variant>
      <vt:variant>
        <vt:lpwstr/>
      </vt:variant>
      <vt:variant>
        <vt:lpwstr>_Toc106915194</vt:lpwstr>
      </vt:variant>
      <vt:variant>
        <vt:i4>1179703</vt:i4>
      </vt:variant>
      <vt:variant>
        <vt:i4>14</vt:i4>
      </vt:variant>
      <vt:variant>
        <vt:i4>0</vt:i4>
      </vt:variant>
      <vt:variant>
        <vt:i4>5</vt:i4>
      </vt:variant>
      <vt:variant>
        <vt:lpwstr/>
      </vt:variant>
      <vt:variant>
        <vt:lpwstr>_Toc106915193</vt:lpwstr>
      </vt:variant>
      <vt:variant>
        <vt:i4>1179703</vt:i4>
      </vt:variant>
      <vt:variant>
        <vt:i4>8</vt:i4>
      </vt:variant>
      <vt:variant>
        <vt:i4>0</vt:i4>
      </vt:variant>
      <vt:variant>
        <vt:i4>5</vt:i4>
      </vt:variant>
      <vt:variant>
        <vt:lpwstr/>
      </vt:variant>
      <vt:variant>
        <vt:lpwstr>_Toc106915192</vt:lpwstr>
      </vt:variant>
      <vt:variant>
        <vt:i4>1179703</vt:i4>
      </vt:variant>
      <vt:variant>
        <vt:i4>2</vt:i4>
      </vt:variant>
      <vt:variant>
        <vt:i4>0</vt:i4>
      </vt:variant>
      <vt:variant>
        <vt:i4>5</vt:i4>
      </vt:variant>
      <vt:variant>
        <vt:lpwstr/>
      </vt:variant>
      <vt:variant>
        <vt:lpwstr>_Toc106915191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Mwongela</dc:creator>
  <cp:lastModifiedBy>Edward Mwongela</cp:lastModifiedBy>
  <cp:revision>104</cp:revision>
  <cp:lastPrinted>2022-06-23T23:07:00Z</cp:lastPrinted>
  <dcterms:created xsi:type="dcterms:W3CDTF">2022-06-23T22:46:00Z</dcterms:created>
  <dcterms:modified xsi:type="dcterms:W3CDTF">2022-06-24T00:17:00Z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2016-08-10T00:00:00Z</vt:filetime>
  </property>
  <property fmtid="{D5CDD505-2E9C-101B-9397-08002B2CF9AE}" pid="3" name="LastSaved">
    <vt:filetime>2022-06-23T00:00:00Z</vt:filetime>
  </property>
</Properties>
</file>