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0CC03" w14:textId="68EBE4D9" w:rsidR="00DC49E4" w:rsidRDefault="00AB1368" w:rsidP="00DC49E4">
      <w:r w:rsidRPr="002E6533">
        <w:rPr>
          <w:noProof/>
        </w:rPr>
        <w:drawing>
          <wp:anchor distT="0" distB="0" distL="114300" distR="114300" simplePos="0" relativeHeight="251661312" behindDoc="0" locked="0" layoutInCell="1" allowOverlap="1" wp14:anchorId="3CB7439B" wp14:editId="22FBADAD">
            <wp:simplePos x="0" y="0"/>
            <wp:positionH relativeFrom="column">
              <wp:posOffset>-759501</wp:posOffset>
            </wp:positionH>
            <wp:positionV relativeFrom="paragraph">
              <wp:posOffset>124</wp:posOffset>
            </wp:positionV>
            <wp:extent cx="2819400" cy="825500"/>
            <wp:effectExtent l="0" t="0" r="0" b="0"/>
            <wp:wrapTopAndBottom/>
            <wp:docPr id="519997205" name="Imagem 1" descr="Learn About Archer Solution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 About Archer Solutions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7" t="40247" r="44156" b="41430"/>
                    <a:stretch/>
                  </pic:blipFill>
                  <pic:spPr bwMode="auto">
                    <a:xfrm>
                      <a:off x="0" y="0"/>
                      <a:ext cx="28194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4BF668" wp14:editId="2E0580F7">
                <wp:simplePos x="0" y="0"/>
                <wp:positionH relativeFrom="column">
                  <wp:posOffset>-1318161</wp:posOffset>
                </wp:positionH>
                <wp:positionV relativeFrom="paragraph">
                  <wp:posOffset>-899342</wp:posOffset>
                </wp:positionV>
                <wp:extent cx="8284210" cy="2170430"/>
                <wp:effectExtent l="3810" t="0" r="8255" b="29845"/>
                <wp:wrapNone/>
                <wp:docPr id="13729149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4210" cy="2170430"/>
                        </a:xfrm>
                        <a:prstGeom prst="rect">
                          <a:avLst/>
                        </a:prstGeom>
                        <a:solidFill>
                          <a:srgbClr val="0A3877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8926A" id="Rectangle 2" o:spid="_x0000_s1026" style="position:absolute;margin-left:-103.8pt;margin-top:-70.8pt;width:652.3pt;height:17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" fillcolor="#0a3877" stroked="f" strokecolor="#f2f2f2 [3041]" strokeweight="3pt">
                <v:shadow on="t" color="#1f3763 [1604]" opacity=".5" offset="1pt"/>
              </v:rect>
            </w:pict>
          </mc:Fallback>
        </mc:AlternateContent>
      </w:r>
    </w:p>
    <w:p w14:paraId="537F59CB" w14:textId="77777777" w:rsidR="00DC49E4" w:rsidRDefault="00DC49E4" w:rsidP="00DC49E4"/>
    <w:p w14:paraId="57A49E41" w14:textId="77777777" w:rsidR="00DC49E4" w:rsidRDefault="00DC49E4" w:rsidP="00DC49E4"/>
    <w:p w14:paraId="615817D3" w14:textId="77777777" w:rsidR="00DC49E4" w:rsidRDefault="00DC49E4" w:rsidP="00DC49E4"/>
    <w:p w14:paraId="0B96EF4B" w14:textId="77777777" w:rsidR="00DC49E4" w:rsidRDefault="00DC49E4" w:rsidP="00DC49E4"/>
    <w:p w14:paraId="3866CA77" w14:textId="77777777" w:rsidR="00DC49E4" w:rsidRDefault="00DC49E4" w:rsidP="00DC49E4"/>
    <w:p w14:paraId="1BDA841F" w14:textId="315FF9C0" w:rsidR="00AB1368" w:rsidRDefault="00AB1368" w:rsidP="00DC49E4"/>
    <w:p w14:paraId="3603CCDC" w14:textId="77777777" w:rsidR="00AB1368" w:rsidRDefault="00AB1368" w:rsidP="00DC49E4"/>
    <w:p w14:paraId="33C513FE" w14:textId="77777777" w:rsidR="00AB1368" w:rsidRDefault="00AB1368" w:rsidP="00DC49E4"/>
    <w:p w14:paraId="5D9ED0BD" w14:textId="77777777" w:rsidR="00AB1368" w:rsidRDefault="00AB1368" w:rsidP="00DC49E4"/>
    <w:p w14:paraId="0A6AA34F" w14:textId="77777777" w:rsidR="00AB1368" w:rsidRDefault="00AB1368" w:rsidP="00DC49E4"/>
    <w:p w14:paraId="1CC9EA2D" w14:textId="77777777" w:rsidR="00AB1368" w:rsidRDefault="00AB1368" w:rsidP="00DC49E4"/>
    <w:p w14:paraId="19E50DF1" w14:textId="77777777" w:rsidR="00AB1368" w:rsidRDefault="00AB1368" w:rsidP="00DC49E4"/>
    <w:p w14:paraId="60C6979B" w14:textId="77777777" w:rsidR="00AB1368" w:rsidRDefault="00AB1368" w:rsidP="00DC49E4"/>
    <w:p w14:paraId="1608DC69" w14:textId="77777777" w:rsidR="00AB1368" w:rsidRDefault="00AB1368" w:rsidP="00DC49E4"/>
    <w:p w14:paraId="5111EF2A" w14:textId="5C02C2A2" w:rsidR="00DC49E4" w:rsidRPr="00DC49E4" w:rsidRDefault="00DC49E4" w:rsidP="00DC49E4">
      <w:pPr>
        <w:spacing w:after="200" w:line="240" w:lineRule="auto"/>
        <w:rPr>
          <w:rFonts w:ascii="Bahnschrift" w:eastAsia="Aptos" w:hAnsi="Bahnschrift" w:cs="Times New Roman"/>
          <w:color w:val="000000"/>
          <w:sz w:val="52"/>
          <w:szCs w:val="52"/>
        </w:rPr>
      </w:pPr>
      <w:r w:rsidRPr="00DC49E4">
        <w:rPr>
          <w:rFonts w:ascii="Bahnschrift" w:eastAsia="Aptos" w:hAnsi="Bahnschrift" w:cs="Times New Roman"/>
          <w:color w:val="000000"/>
          <w:sz w:val="52"/>
          <w:szCs w:val="52"/>
        </w:rPr>
        <w:t>2025.02 Ajuda</w:t>
      </w:r>
      <w:r>
        <w:rPr>
          <w:rFonts w:ascii="Bahnschrift" w:eastAsia="Aptos" w:hAnsi="Bahnschrift" w:cs="Times New Roman"/>
          <w:color w:val="000000"/>
          <w:sz w:val="52"/>
          <w:szCs w:val="52"/>
        </w:rPr>
        <w:t xml:space="preserve"> – Anexos </w:t>
      </w:r>
      <w:r w:rsidRPr="00DC49E4">
        <w:rPr>
          <w:rFonts w:ascii="Bahnschrift" w:eastAsia="Aptos" w:hAnsi="Bahnschrift" w:cs="Times New Roman"/>
          <w:color w:val="000000"/>
          <w:sz w:val="52"/>
          <w:szCs w:val="52"/>
        </w:rPr>
        <w:t xml:space="preserve"> </w:t>
      </w:r>
    </w:p>
    <w:p w14:paraId="3810FE04" w14:textId="77777777" w:rsidR="00DC49E4" w:rsidRPr="00DC49E4" w:rsidRDefault="00DC49E4" w:rsidP="00DC49E4">
      <w:pPr>
        <w:spacing w:after="200" w:line="240" w:lineRule="auto"/>
        <w:rPr>
          <w:rFonts w:ascii="Bahnschrift" w:eastAsia="Aptos" w:hAnsi="Bahnschrift" w:cs="Times New Roman"/>
          <w:color w:val="000000"/>
          <w:sz w:val="52"/>
          <w:szCs w:val="52"/>
        </w:rPr>
      </w:pPr>
      <w:r w:rsidRPr="00DC49E4">
        <w:rPr>
          <w:rFonts w:ascii="Bahnschrift" w:eastAsia="Aptos" w:hAnsi="Bahnschrift" w:cs="Times New Roman"/>
          <w:color w:val="000000"/>
          <w:sz w:val="52"/>
          <w:szCs w:val="52"/>
        </w:rPr>
        <w:t>(somente clientes Archer SaaS)</w:t>
      </w:r>
    </w:p>
    <w:p w14:paraId="7EEDBE89" w14:textId="77777777" w:rsidR="00DC49E4" w:rsidRPr="00DC49E4" w:rsidRDefault="00DC49E4" w:rsidP="00DC49E4">
      <w:pPr>
        <w:spacing w:after="200" w:line="240" w:lineRule="auto"/>
        <w:jc w:val="center"/>
        <w:rPr>
          <w:rFonts w:ascii="Bahnschrift" w:eastAsia="Aptos" w:hAnsi="Bahnschrift" w:cs="Times New Roman"/>
          <w:color w:val="000000"/>
          <w:sz w:val="52"/>
          <w:szCs w:val="52"/>
        </w:rPr>
      </w:pPr>
    </w:p>
    <w:p w14:paraId="01B37ADF" w14:textId="77777777" w:rsidR="00DC49E4" w:rsidRPr="00DC49E4" w:rsidRDefault="00DC49E4" w:rsidP="00DC49E4">
      <w:pPr>
        <w:spacing w:after="200" w:line="240" w:lineRule="auto"/>
        <w:rPr>
          <w:rFonts w:ascii="Bahnschrift" w:eastAsia="Aptos" w:hAnsi="Bahnschrift" w:cs="Times New Roman"/>
          <w:b/>
          <w:bCs/>
          <w:color w:val="000000"/>
        </w:rPr>
      </w:pPr>
      <w:r w:rsidRPr="00DC49E4">
        <w:rPr>
          <w:rFonts w:ascii="Bahnschrift" w:eastAsia="Aptos" w:hAnsi="Bahnschrift" w:cs="Times New Roman"/>
          <w:b/>
          <w:bCs/>
          <w:color w:val="000000"/>
        </w:rPr>
        <w:t>Ajuda do Archer Platform</w:t>
      </w:r>
    </w:p>
    <w:p w14:paraId="5262B1F3" w14:textId="77777777" w:rsidR="00DC49E4" w:rsidRPr="00DC49E4" w:rsidRDefault="00DC49E4" w:rsidP="00DC49E4">
      <w:pPr>
        <w:pStyle w:val="PargrafodaLista"/>
        <w:numPr>
          <w:ilvl w:val="0"/>
          <w:numId w:val="4"/>
        </w:numPr>
      </w:pPr>
      <w:r w:rsidRPr="00DC49E4">
        <w:rPr>
          <w:rFonts w:ascii="Bahnschrift" w:eastAsia="Aptos" w:hAnsi="Bahnschrift" w:cs="Times New Roman"/>
          <w:color w:val="000000"/>
        </w:rPr>
        <w:t>O Archer Platform permite criar um programa eficiente e colaborativo de risco e conformidade em nível empresarial nos domínios jurídico, financeiro, de TI e de operações.</w:t>
      </w:r>
      <w:r w:rsidRPr="00DC49E4">
        <w:rPr>
          <w:rFonts w:ascii="Aptos" w:eastAsia="Aptos" w:hAnsi="Aptos" w:cs="Times New Roman"/>
        </w:rPr>
        <w:br w:type="page"/>
      </w:r>
    </w:p>
    <w:p w14:paraId="5281A3FA" w14:textId="47923D84" w:rsidR="00DC49E4" w:rsidRDefault="00DC49E4" w:rsidP="00DC49E4">
      <w:pPr>
        <w:pStyle w:val="Ttulo1"/>
      </w:pPr>
      <w:r>
        <w:lastRenderedPageBreak/>
        <w:t>Anexos – Documentação Archer</w:t>
      </w:r>
    </w:p>
    <w:p w14:paraId="078CE036" w14:textId="77777777" w:rsidR="000B02DC" w:rsidRDefault="000B02DC" w:rsidP="000B02DC"/>
    <w:p w14:paraId="55FAAF17" w14:textId="0D1BE950" w:rsidR="002114EC" w:rsidRPr="002114EC" w:rsidRDefault="000B02DC" w:rsidP="002114EC">
      <w:pPr>
        <w:pStyle w:val="Ttulo3"/>
        <w:spacing w:before="160" w:after="80"/>
        <w:rPr>
          <w:rFonts w:asciiTheme="minorHAnsi" w:hAnsiTheme="minorHAnsi"/>
        </w:rPr>
      </w:pPr>
      <w:r w:rsidRPr="000B02DC">
        <w:rPr>
          <w:rFonts w:asciiTheme="minorHAnsi" w:hAnsiTheme="minorHAnsi"/>
        </w:rPr>
        <w:t>Anexo I - Interface de workflow</w:t>
      </w:r>
    </w:p>
    <w:p w14:paraId="4D831F0B" w14:textId="631ECEE1" w:rsidR="002114EC" w:rsidRDefault="000B02DC" w:rsidP="002114EC">
      <w:pPr>
        <w:pStyle w:val="Ttulo1"/>
        <w:spacing w:before="360" w:after="80"/>
      </w:pPr>
      <w:r>
        <w:rPr>
          <w:noProof/>
        </w:rPr>
        <w:drawing>
          <wp:inline distT="0" distB="0" distL="0" distR="0" wp14:anchorId="0860B60A" wp14:editId="5D07860C">
            <wp:extent cx="6352180" cy="3259092"/>
            <wp:effectExtent l="0" t="0" r="0" b="0"/>
            <wp:docPr id="4082118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597" cy="326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390D" w14:textId="1D9F08E5" w:rsidR="002114EC" w:rsidRPr="002114EC" w:rsidRDefault="002114EC" w:rsidP="002114EC">
      <w:pPr>
        <w:jc w:val="center"/>
        <w:rPr>
          <w:i/>
          <w:iCs/>
        </w:rPr>
      </w:pPr>
      <w:r w:rsidRPr="002114EC">
        <w:rPr>
          <w:i/>
          <w:iCs/>
        </w:rPr>
        <w:t xml:space="preserve">Fonte: </w:t>
      </w:r>
      <w:hyperlink r:id="rId9" w:anchor="Interface" w:history="1">
        <w:r w:rsidRPr="00D643EF">
          <w:rPr>
            <w:rStyle w:val="Hyperlink"/>
            <w:i/>
            <w:iCs/>
          </w:rPr>
          <w:t>https://help.archerirm.cloud/platform_2024_11/pt-br/content/platform/advancedworkflow/adv_wrkflw_basics.htm#Interface</w:t>
        </w:r>
      </w:hyperlink>
    </w:p>
    <w:p w14:paraId="7329510B" w14:textId="49DB9A40" w:rsidR="00DC49E4" w:rsidRDefault="00DC49E4" w:rsidP="00DC49E4">
      <w:pPr>
        <w:pStyle w:val="Ttulo1"/>
        <w:rPr>
          <w:sz w:val="28"/>
          <w:szCs w:val="28"/>
        </w:rPr>
      </w:pPr>
      <w:r w:rsidRPr="00DC49E4">
        <w:rPr>
          <w:sz w:val="28"/>
          <w:szCs w:val="28"/>
        </w:rPr>
        <w:t xml:space="preserve">Anexo </w:t>
      </w:r>
      <w:r>
        <w:rPr>
          <w:sz w:val="28"/>
          <w:szCs w:val="28"/>
        </w:rPr>
        <w:t>I</w:t>
      </w:r>
      <w:r w:rsidRPr="00DC49E4">
        <w:rPr>
          <w:sz w:val="28"/>
          <w:szCs w:val="28"/>
        </w:rPr>
        <w:t xml:space="preserve">I - Interface de </w:t>
      </w:r>
      <w:r w:rsidR="00C924C3">
        <w:rPr>
          <w:sz w:val="28"/>
          <w:szCs w:val="28"/>
        </w:rPr>
        <w:t>pesquisa</w:t>
      </w:r>
    </w:p>
    <w:p w14:paraId="38F44E56" w14:textId="77777777" w:rsidR="002114EC" w:rsidRPr="002114EC" w:rsidRDefault="002114EC" w:rsidP="002114EC"/>
    <w:p w14:paraId="5D67A421" w14:textId="77777777" w:rsidR="002114EC" w:rsidRDefault="000B02DC" w:rsidP="002114EC">
      <w:pPr>
        <w:keepNext/>
      </w:pPr>
      <w:r>
        <w:rPr>
          <w:noProof/>
        </w:rPr>
        <w:drawing>
          <wp:inline distT="0" distB="0" distL="0" distR="0" wp14:anchorId="186FD497" wp14:editId="60C2F26E">
            <wp:extent cx="6222242" cy="2795931"/>
            <wp:effectExtent l="0" t="0" r="7620" b="4445"/>
            <wp:docPr id="184622229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35" cy="280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D988" w14:textId="5FECF91E" w:rsidR="000B02DC" w:rsidRDefault="002114EC" w:rsidP="002114EC">
      <w:pPr>
        <w:jc w:val="center"/>
        <w:rPr>
          <w:i/>
          <w:iCs/>
        </w:rPr>
      </w:pPr>
      <w:r w:rsidRPr="002114EC">
        <w:rPr>
          <w:i/>
          <w:iCs/>
        </w:rPr>
        <w:t xml:space="preserve">Fonte </w:t>
      </w:r>
      <w:r w:rsidRPr="002114EC">
        <w:rPr>
          <w:i/>
          <w:iCs/>
        </w:rPr>
        <w:fldChar w:fldCharType="begin"/>
      </w:r>
      <w:r w:rsidRPr="002114EC">
        <w:rPr>
          <w:i/>
          <w:iCs/>
        </w:rPr>
        <w:instrText xml:space="preserve"> SEQ Fonte \* ROMAN </w:instrText>
      </w:r>
      <w:r w:rsidRPr="002114EC">
        <w:rPr>
          <w:i/>
          <w:iCs/>
        </w:rPr>
        <w:fldChar w:fldCharType="separate"/>
      </w:r>
      <w:r w:rsidRPr="002114EC">
        <w:rPr>
          <w:i/>
          <w:iCs/>
        </w:rPr>
        <w:t>II</w:t>
      </w:r>
      <w:r w:rsidRPr="002114EC">
        <w:rPr>
          <w:i/>
          <w:iCs/>
        </w:rPr>
        <w:fldChar w:fldCharType="end"/>
      </w:r>
      <w:r w:rsidRPr="002114EC">
        <w:rPr>
          <w:i/>
          <w:iCs/>
        </w:rPr>
        <w:t xml:space="preserve"> - </w:t>
      </w:r>
      <w:hyperlink r:id="rId11" w:history="1">
        <w:r w:rsidRPr="002114EC">
          <w:rPr>
            <w:rStyle w:val="Hyperlink"/>
            <w:i/>
            <w:iCs/>
          </w:rPr>
          <w:t>https://help.archerirm.cloud/platform_2025_02/pt-br/content/platform/ui/ui_landing_search.htm</w:t>
        </w:r>
      </w:hyperlink>
    </w:p>
    <w:p w14:paraId="50058DCE" w14:textId="289E56AF" w:rsidR="002114EC" w:rsidRDefault="002114EC" w:rsidP="002114EC">
      <w:pPr>
        <w:pStyle w:val="Ttulo1"/>
        <w:rPr>
          <w:sz w:val="28"/>
          <w:szCs w:val="28"/>
        </w:rPr>
      </w:pPr>
      <w:r w:rsidRPr="00DC49E4">
        <w:rPr>
          <w:sz w:val="28"/>
          <w:szCs w:val="28"/>
        </w:rPr>
        <w:lastRenderedPageBreak/>
        <w:t xml:space="preserve">Anexo </w:t>
      </w:r>
      <w:r>
        <w:rPr>
          <w:sz w:val="28"/>
          <w:szCs w:val="28"/>
        </w:rPr>
        <w:t>I</w:t>
      </w:r>
      <w:r w:rsidRPr="00DC49E4">
        <w:rPr>
          <w:sz w:val="28"/>
          <w:szCs w:val="28"/>
        </w:rPr>
        <w:t>I</w:t>
      </w:r>
      <w:r>
        <w:rPr>
          <w:sz w:val="28"/>
          <w:szCs w:val="28"/>
        </w:rPr>
        <w:t>I</w:t>
      </w:r>
      <w:r w:rsidRPr="00DC49E4">
        <w:rPr>
          <w:sz w:val="28"/>
          <w:szCs w:val="28"/>
        </w:rPr>
        <w:t xml:space="preserve"> - </w:t>
      </w:r>
      <w:r w:rsidR="00CE54C3" w:rsidRPr="00CE54C3">
        <w:rPr>
          <w:sz w:val="28"/>
          <w:szCs w:val="28"/>
        </w:rPr>
        <w:t>Diagrama da arquitetura do Gerenciamento de problemas</w:t>
      </w:r>
    </w:p>
    <w:p w14:paraId="47739193" w14:textId="77777777" w:rsidR="00A75507" w:rsidRDefault="00A75507" w:rsidP="00A75507"/>
    <w:p w14:paraId="3E56792E" w14:textId="6F5371DF" w:rsidR="00A75507" w:rsidRDefault="00A75507" w:rsidP="00A75507">
      <w:r>
        <w:rPr>
          <w:noProof/>
        </w:rPr>
        <w:drawing>
          <wp:inline distT="0" distB="0" distL="0" distR="0" wp14:anchorId="49A59F23" wp14:editId="61EA29D3">
            <wp:extent cx="5391150" cy="3048000"/>
            <wp:effectExtent l="0" t="0" r="0" b="0"/>
            <wp:docPr id="121684263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7716" w14:textId="7F067303" w:rsidR="00DF27E7" w:rsidRDefault="00A75507" w:rsidP="00DF27E7">
      <w:pPr>
        <w:jc w:val="center"/>
        <w:rPr>
          <w:i/>
          <w:iCs/>
        </w:rPr>
      </w:pPr>
      <w:r w:rsidRPr="002114EC">
        <w:rPr>
          <w:i/>
          <w:iCs/>
        </w:rPr>
        <w:t xml:space="preserve">Fonte </w:t>
      </w:r>
      <w:r w:rsidRPr="002114EC">
        <w:rPr>
          <w:i/>
          <w:iCs/>
        </w:rPr>
        <w:fldChar w:fldCharType="begin"/>
      </w:r>
      <w:r w:rsidRPr="002114EC">
        <w:rPr>
          <w:i/>
          <w:iCs/>
        </w:rPr>
        <w:instrText xml:space="preserve"> SEQ Fonte \* ROMAN </w:instrText>
      </w:r>
      <w:r w:rsidRPr="002114EC">
        <w:rPr>
          <w:i/>
          <w:iCs/>
        </w:rPr>
        <w:fldChar w:fldCharType="separate"/>
      </w:r>
      <w:r w:rsidRPr="002114EC">
        <w:rPr>
          <w:i/>
          <w:iCs/>
        </w:rPr>
        <w:t>II</w:t>
      </w:r>
      <w:r w:rsidRPr="002114EC">
        <w:rPr>
          <w:i/>
          <w:iCs/>
        </w:rPr>
        <w:fldChar w:fldCharType="end"/>
      </w:r>
      <w:r>
        <w:rPr>
          <w:i/>
          <w:iCs/>
        </w:rPr>
        <w:t>I</w:t>
      </w:r>
      <w:r w:rsidRPr="002114EC">
        <w:rPr>
          <w:i/>
          <w:iCs/>
        </w:rPr>
        <w:t xml:space="preserve"> - </w:t>
      </w:r>
      <w:hyperlink r:id="rId13" w:history="1">
        <w:r w:rsidRPr="00D643EF">
          <w:rPr>
            <w:rStyle w:val="Hyperlink"/>
            <w:i/>
            <w:iCs/>
          </w:rPr>
          <w:t>https://help.archerirm.cloud/audit_issues_2024.03/pt-br/Content/Solutions/Audit/am_ism_design.htm</w:t>
        </w:r>
      </w:hyperlink>
    </w:p>
    <w:p w14:paraId="38FBACE4" w14:textId="77777777" w:rsidR="00DF27E7" w:rsidRDefault="00DF27E7" w:rsidP="00DF27E7">
      <w:pPr>
        <w:jc w:val="center"/>
        <w:rPr>
          <w:i/>
          <w:iCs/>
        </w:rPr>
      </w:pPr>
    </w:p>
    <w:p w14:paraId="55B68E4D" w14:textId="77777777" w:rsidR="00DF27E7" w:rsidRDefault="00DF27E7" w:rsidP="00DF27E7">
      <w:pPr>
        <w:jc w:val="center"/>
        <w:rPr>
          <w:i/>
          <w:iCs/>
        </w:rPr>
      </w:pPr>
    </w:p>
    <w:p w14:paraId="1766CC6B" w14:textId="77777777" w:rsidR="00DF27E7" w:rsidRDefault="00DF27E7" w:rsidP="00DF27E7">
      <w:pPr>
        <w:jc w:val="center"/>
        <w:rPr>
          <w:i/>
          <w:iCs/>
        </w:rPr>
      </w:pPr>
    </w:p>
    <w:p w14:paraId="31A7B5CA" w14:textId="77777777" w:rsidR="00DF27E7" w:rsidRDefault="00DF27E7" w:rsidP="00DF27E7">
      <w:pPr>
        <w:jc w:val="center"/>
        <w:rPr>
          <w:i/>
          <w:iCs/>
        </w:rPr>
      </w:pPr>
    </w:p>
    <w:p w14:paraId="35CABD5C" w14:textId="77777777" w:rsidR="00DF27E7" w:rsidRDefault="00DF27E7" w:rsidP="00DF27E7">
      <w:pPr>
        <w:jc w:val="center"/>
        <w:rPr>
          <w:i/>
          <w:iCs/>
        </w:rPr>
      </w:pPr>
    </w:p>
    <w:p w14:paraId="511E4102" w14:textId="77777777" w:rsidR="00DF27E7" w:rsidRDefault="00DF27E7" w:rsidP="00DF27E7">
      <w:pPr>
        <w:jc w:val="center"/>
        <w:rPr>
          <w:i/>
          <w:iCs/>
        </w:rPr>
      </w:pPr>
    </w:p>
    <w:p w14:paraId="6887C0A1" w14:textId="77777777" w:rsidR="00DF27E7" w:rsidRDefault="00DF27E7" w:rsidP="00DF27E7">
      <w:pPr>
        <w:jc w:val="center"/>
        <w:rPr>
          <w:i/>
          <w:iCs/>
        </w:rPr>
      </w:pPr>
    </w:p>
    <w:p w14:paraId="042FE9B2" w14:textId="77777777" w:rsidR="00DF27E7" w:rsidRDefault="00DF27E7" w:rsidP="00DF27E7">
      <w:pPr>
        <w:jc w:val="center"/>
        <w:rPr>
          <w:i/>
          <w:iCs/>
        </w:rPr>
      </w:pPr>
    </w:p>
    <w:p w14:paraId="4E90FB47" w14:textId="77777777" w:rsidR="00DF27E7" w:rsidRDefault="00DF27E7" w:rsidP="00DF27E7">
      <w:pPr>
        <w:jc w:val="center"/>
        <w:rPr>
          <w:i/>
          <w:iCs/>
        </w:rPr>
      </w:pPr>
    </w:p>
    <w:p w14:paraId="6E9326AF" w14:textId="77777777" w:rsidR="00DF27E7" w:rsidRDefault="00DF27E7" w:rsidP="00DF27E7">
      <w:pPr>
        <w:jc w:val="center"/>
        <w:rPr>
          <w:i/>
          <w:iCs/>
        </w:rPr>
      </w:pPr>
    </w:p>
    <w:p w14:paraId="168EB077" w14:textId="77777777" w:rsidR="00DF27E7" w:rsidRDefault="00DF27E7" w:rsidP="00DF27E7">
      <w:pPr>
        <w:jc w:val="center"/>
        <w:rPr>
          <w:i/>
          <w:iCs/>
        </w:rPr>
      </w:pPr>
    </w:p>
    <w:p w14:paraId="5A50B5F8" w14:textId="77777777" w:rsidR="00DF27E7" w:rsidRDefault="00DF27E7" w:rsidP="00DF27E7">
      <w:pPr>
        <w:jc w:val="center"/>
        <w:rPr>
          <w:i/>
          <w:iCs/>
        </w:rPr>
      </w:pPr>
    </w:p>
    <w:p w14:paraId="75287B56" w14:textId="77777777" w:rsidR="00DF27E7" w:rsidRDefault="00DF27E7" w:rsidP="00DF27E7">
      <w:pPr>
        <w:jc w:val="center"/>
        <w:rPr>
          <w:i/>
          <w:iCs/>
        </w:rPr>
      </w:pPr>
    </w:p>
    <w:p w14:paraId="6C8796EC" w14:textId="77777777" w:rsidR="00DF27E7" w:rsidRDefault="00DF27E7" w:rsidP="00DF27E7">
      <w:pPr>
        <w:jc w:val="center"/>
        <w:rPr>
          <w:i/>
          <w:iCs/>
        </w:rPr>
      </w:pPr>
    </w:p>
    <w:p w14:paraId="611A16A8" w14:textId="77777777" w:rsidR="00DF27E7" w:rsidRDefault="00DF27E7" w:rsidP="00DF27E7">
      <w:pPr>
        <w:jc w:val="center"/>
        <w:rPr>
          <w:i/>
          <w:iCs/>
        </w:rPr>
      </w:pPr>
    </w:p>
    <w:p w14:paraId="657E96DB" w14:textId="77777777" w:rsidR="00DF27E7" w:rsidRDefault="00DF27E7" w:rsidP="00DF27E7">
      <w:pPr>
        <w:jc w:val="center"/>
        <w:rPr>
          <w:i/>
          <w:iCs/>
        </w:rPr>
      </w:pPr>
    </w:p>
    <w:p w14:paraId="1A14D3BD" w14:textId="3EBDBB08" w:rsidR="00DF27E7" w:rsidRDefault="00DF27E7" w:rsidP="00DF27E7">
      <w:pPr>
        <w:pStyle w:val="Ttulo1"/>
        <w:rPr>
          <w:sz w:val="28"/>
          <w:szCs w:val="28"/>
        </w:rPr>
      </w:pPr>
      <w:r w:rsidRPr="00DC49E4">
        <w:rPr>
          <w:sz w:val="28"/>
          <w:szCs w:val="28"/>
        </w:rPr>
        <w:lastRenderedPageBreak/>
        <w:t xml:space="preserve">Anexo </w:t>
      </w:r>
      <w:r>
        <w:rPr>
          <w:sz w:val="28"/>
          <w:szCs w:val="28"/>
        </w:rPr>
        <w:t>IV</w:t>
      </w:r>
      <w:r w:rsidRPr="00DC49E4">
        <w:rPr>
          <w:sz w:val="28"/>
          <w:szCs w:val="28"/>
        </w:rPr>
        <w:t xml:space="preserve"> - </w:t>
      </w:r>
      <w:r w:rsidR="00CE54C3" w:rsidRPr="00CE54C3">
        <w:rPr>
          <w:sz w:val="28"/>
          <w:szCs w:val="28"/>
        </w:rPr>
        <w:t>Diagrama da arquitetura do Enterprise Risk Management</w:t>
      </w:r>
    </w:p>
    <w:p w14:paraId="56768FF5" w14:textId="77777777" w:rsidR="00CE54C3" w:rsidRDefault="00CE54C3" w:rsidP="00CE54C3"/>
    <w:p w14:paraId="54BAB73F" w14:textId="3E14FB1D" w:rsidR="00DF27E7" w:rsidRPr="00CE54C3" w:rsidRDefault="00CE54C3" w:rsidP="00CE54C3">
      <w:r w:rsidRPr="00CE54C3">
        <w:t>O diagrama a seguir mostra as relações entre os aplicativos e os casos de uso na solução Gerenciamento do risco operacional e corporativo.</w:t>
      </w:r>
    </w:p>
    <w:p w14:paraId="50C2DB20" w14:textId="54309211" w:rsidR="00DF27E7" w:rsidRPr="00DF27E7" w:rsidRDefault="00DF27E7" w:rsidP="00DF27E7">
      <w:r>
        <w:rPr>
          <w:noProof/>
        </w:rPr>
        <w:drawing>
          <wp:inline distT="0" distB="0" distL="0" distR="0" wp14:anchorId="483F634B" wp14:editId="15FFAD6E">
            <wp:extent cx="4962525" cy="7198112"/>
            <wp:effectExtent l="0" t="0" r="0" b="3175"/>
            <wp:docPr id="2116030298" name="Imagem 4" descr="Diagrama de casos de uso E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a de casos de uso EOR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068" cy="720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6785" w14:textId="0DD3EB89" w:rsidR="00CE54C3" w:rsidRDefault="00CE54C3" w:rsidP="00CE54C3">
      <w:pPr>
        <w:jc w:val="center"/>
        <w:rPr>
          <w:i/>
          <w:iCs/>
        </w:rPr>
      </w:pPr>
      <w:r w:rsidRPr="002114EC">
        <w:rPr>
          <w:i/>
          <w:iCs/>
        </w:rPr>
        <w:t xml:space="preserve">Fonte </w:t>
      </w:r>
      <w:r>
        <w:rPr>
          <w:i/>
          <w:iCs/>
        </w:rPr>
        <w:t>IV</w:t>
      </w:r>
      <w:r w:rsidRPr="002114EC">
        <w:rPr>
          <w:i/>
          <w:iCs/>
        </w:rPr>
        <w:t xml:space="preserve"> - </w:t>
      </w:r>
      <w:hyperlink r:id="rId15" w:history="1">
        <w:r w:rsidRPr="00D643EF">
          <w:rPr>
            <w:rStyle w:val="Hyperlink"/>
            <w:i/>
            <w:iCs/>
          </w:rPr>
          <w:t>https://help.archerirm.cloud/entoprisk_entrskmgt_2024.06/pt-br/Content/Solutions/EntOpRisk/eorm_ritda_design.htm</w:t>
        </w:r>
      </w:hyperlink>
    </w:p>
    <w:p w14:paraId="417AC6A4" w14:textId="77777777" w:rsidR="00CE54C3" w:rsidRDefault="00CE54C3" w:rsidP="00CE54C3">
      <w:pPr>
        <w:jc w:val="center"/>
        <w:rPr>
          <w:i/>
          <w:iCs/>
        </w:rPr>
      </w:pPr>
    </w:p>
    <w:p w14:paraId="3467FB0B" w14:textId="77777777" w:rsidR="00A75507" w:rsidRDefault="00A75507" w:rsidP="00A75507">
      <w:pPr>
        <w:jc w:val="center"/>
        <w:rPr>
          <w:i/>
          <w:iCs/>
        </w:rPr>
      </w:pPr>
    </w:p>
    <w:p w14:paraId="3435DC96" w14:textId="77777777" w:rsidR="00A75507" w:rsidRPr="00A75507" w:rsidRDefault="00A75507" w:rsidP="00A75507"/>
    <w:p w14:paraId="788E8B68" w14:textId="77777777" w:rsidR="00A75507" w:rsidRPr="00A75507" w:rsidRDefault="00A75507" w:rsidP="00A75507"/>
    <w:p w14:paraId="57097E45" w14:textId="43E27DBC" w:rsidR="000B02DC" w:rsidRDefault="000B02DC" w:rsidP="00DC49E4"/>
    <w:p w14:paraId="3FEAE04C" w14:textId="2AC1C5D7" w:rsidR="000B02DC" w:rsidRDefault="000B02DC" w:rsidP="00DC49E4"/>
    <w:p w14:paraId="40CFECF4" w14:textId="41B3D2EC" w:rsidR="000B02DC" w:rsidRDefault="000B02DC" w:rsidP="00DC49E4"/>
    <w:p w14:paraId="4873A391" w14:textId="1A4C5B22" w:rsidR="000B02DC" w:rsidRDefault="000B02DC" w:rsidP="00DC49E4"/>
    <w:p w14:paraId="7585B2BF" w14:textId="073469A3" w:rsidR="000B02DC" w:rsidRDefault="000B02DC" w:rsidP="00DC49E4"/>
    <w:p w14:paraId="6D730C4B" w14:textId="1CCC682A" w:rsidR="000B02DC" w:rsidRDefault="000B02DC" w:rsidP="00DC49E4"/>
    <w:p w14:paraId="5B78ED25" w14:textId="0FBE90F9" w:rsidR="000B02DC" w:rsidRDefault="000B02DC" w:rsidP="00DC49E4"/>
    <w:sectPr w:rsidR="000B02DC" w:rsidSect="00003927">
      <w:footerReference w:type="default" r:id="rId16"/>
      <w:pgSz w:w="11906" w:h="16838"/>
      <w:pgMar w:top="1417" w:right="1701" w:bottom="1417" w:left="1701" w:header="22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7D675" w14:textId="77777777" w:rsidR="00F961EC" w:rsidRDefault="00F961EC" w:rsidP="00003927">
      <w:pPr>
        <w:spacing w:after="0" w:line="240" w:lineRule="auto"/>
      </w:pPr>
      <w:r>
        <w:separator/>
      </w:r>
    </w:p>
  </w:endnote>
  <w:endnote w:type="continuationSeparator" w:id="0">
    <w:p w14:paraId="4AE9CE4C" w14:textId="77777777" w:rsidR="00F961EC" w:rsidRDefault="00F961EC" w:rsidP="00003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0046688"/>
      <w:docPartObj>
        <w:docPartGallery w:val="Page Numbers (Bottom of Page)"/>
        <w:docPartUnique/>
      </w:docPartObj>
    </w:sdtPr>
    <w:sdtContent>
      <w:p w14:paraId="0A8AD070" w14:textId="77777777" w:rsidR="00003927" w:rsidRDefault="00003927">
        <w:pPr>
          <w:pStyle w:val="Rodap"/>
          <w:jc w:val="right"/>
        </w:pPr>
      </w:p>
      <w:p w14:paraId="40983D73" w14:textId="77777777" w:rsidR="00003927" w:rsidRDefault="00003927">
        <w:pPr>
          <w:pStyle w:val="Rodap"/>
          <w:jc w:val="right"/>
        </w:pPr>
      </w:p>
      <w:p w14:paraId="28DF7E44" w14:textId="08CC7D6D" w:rsidR="00003927" w:rsidRDefault="00003927" w:rsidP="00003927">
        <w:pPr>
          <w:pStyle w:val="Rodap"/>
          <w:jc w:val="center"/>
        </w:pPr>
      </w:p>
    </w:sdtContent>
  </w:sdt>
  <w:p w14:paraId="2428E9DE" w14:textId="25782D75" w:rsidR="00003927" w:rsidRPr="00003927" w:rsidRDefault="00003927">
    <w:pPr>
      <w:pStyle w:val="Rodap"/>
      <w:rPr>
        <w:rFonts w:eastAsiaTheme="minorHAnsi"/>
        <w:sz w:val="20"/>
        <w:szCs w:val="20"/>
      </w:rPr>
    </w:pPr>
    <w:r w:rsidRPr="00003927">
      <w:rPr>
        <w:rFonts w:ascii="Aptos" w:eastAsiaTheme="minorHAnsi" w:hAnsi="Aptos"/>
        <w:sz w:val="20"/>
        <w:szCs w:val="20"/>
      </w:rPr>
      <w:t xml:space="preserve">Manual – Anexos Ajuda do Archer Platform                                                                  </w:t>
    </w:r>
    <w:sdt>
      <w:sdtPr>
        <w:rPr>
          <w:rFonts w:ascii="Aptos" w:eastAsiaTheme="minorHAnsi" w:hAnsi="Aptos"/>
          <w:sz w:val="20"/>
          <w:szCs w:val="20"/>
        </w:rPr>
        <w:id w:val="400490030"/>
        <w:docPartObj>
          <w:docPartGallery w:val="Page Numbers (Top of Page)"/>
          <w:docPartUnique/>
        </w:docPartObj>
      </w:sdtPr>
      <w:sdtContent>
        <w:r w:rsidRPr="00003927">
          <w:rPr>
            <w:rFonts w:ascii="Aptos" w:eastAsiaTheme="minorHAnsi" w:hAnsi="Aptos"/>
            <w:sz w:val="20"/>
            <w:szCs w:val="20"/>
          </w:rPr>
          <w:t xml:space="preserve">   </w:t>
        </w:r>
        <w:r w:rsidRPr="00003927">
          <w:rPr>
            <w:rFonts w:ascii="Aptos" w:eastAsiaTheme="minorHAnsi" w:hAnsi="Aptos"/>
            <w:sz w:val="20"/>
            <w:szCs w:val="20"/>
          </w:rPr>
          <w:t xml:space="preserve">Página </w:t>
        </w:r>
        <w:r w:rsidRPr="00003927">
          <w:rPr>
            <w:rFonts w:ascii="Aptos" w:eastAsiaTheme="minorHAnsi" w:hAnsi="Aptos"/>
            <w:sz w:val="20"/>
            <w:szCs w:val="20"/>
          </w:rPr>
          <w:fldChar w:fldCharType="begin"/>
        </w:r>
        <w:r w:rsidRPr="00003927">
          <w:rPr>
            <w:rFonts w:ascii="Aptos" w:eastAsiaTheme="minorHAnsi" w:hAnsi="Aptos"/>
            <w:sz w:val="20"/>
            <w:szCs w:val="20"/>
          </w:rPr>
          <w:instrText>PAGE</w:instrText>
        </w:r>
        <w:r w:rsidRPr="00003927">
          <w:rPr>
            <w:rFonts w:ascii="Aptos" w:eastAsiaTheme="minorHAnsi" w:hAnsi="Aptos"/>
            <w:sz w:val="20"/>
            <w:szCs w:val="20"/>
          </w:rPr>
          <w:fldChar w:fldCharType="separate"/>
        </w:r>
        <w:r w:rsidRPr="00003927">
          <w:rPr>
            <w:rFonts w:ascii="Aptos" w:eastAsiaTheme="minorHAnsi" w:hAnsi="Aptos"/>
            <w:sz w:val="20"/>
            <w:szCs w:val="20"/>
          </w:rPr>
          <w:t>1</w:t>
        </w:r>
        <w:r w:rsidRPr="00003927">
          <w:rPr>
            <w:rFonts w:ascii="Aptos" w:eastAsiaTheme="minorHAnsi" w:hAnsi="Aptos"/>
            <w:sz w:val="20"/>
            <w:szCs w:val="20"/>
          </w:rPr>
          <w:fldChar w:fldCharType="end"/>
        </w:r>
        <w:r w:rsidRPr="00003927">
          <w:rPr>
            <w:rFonts w:ascii="Aptos" w:eastAsiaTheme="minorHAnsi" w:hAnsi="Aptos"/>
            <w:sz w:val="20"/>
            <w:szCs w:val="20"/>
          </w:rPr>
          <w:t xml:space="preserve"> de</w:t>
        </w:r>
        <w:r w:rsidRPr="00003927">
          <w:rPr>
            <w:rFonts w:ascii="Aptos" w:eastAsiaTheme="minorHAnsi" w:hAnsi="Aptos"/>
            <w:sz w:val="20"/>
            <w:szCs w:val="20"/>
          </w:rPr>
          <w:t xml:space="preserve"> </w:t>
        </w:r>
        <w:r w:rsidRPr="00003927">
          <w:rPr>
            <w:rFonts w:ascii="Aptos" w:eastAsiaTheme="minorHAnsi" w:hAnsi="Aptos"/>
            <w:sz w:val="20"/>
            <w:szCs w:val="20"/>
          </w:rPr>
          <w:fldChar w:fldCharType="begin"/>
        </w:r>
        <w:r w:rsidRPr="00003927">
          <w:rPr>
            <w:rFonts w:ascii="Aptos" w:eastAsiaTheme="minorHAnsi" w:hAnsi="Aptos"/>
            <w:sz w:val="20"/>
            <w:szCs w:val="20"/>
          </w:rPr>
          <w:instrText>NUMPAGES</w:instrText>
        </w:r>
        <w:r w:rsidRPr="00003927">
          <w:rPr>
            <w:rFonts w:ascii="Aptos" w:eastAsiaTheme="minorHAnsi" w:hAnsi="Aptos"/>
            <w:sz w:val="20"/>
            <w:szCs w:val="20"/>
          </w:rPr>
          <w:fldChar w:fldCharType="separate"/>
        </w:r>
        <w:r w:rsidRPr="00003927">
          <w:rPr>
            <w:rFonts w:ascii="Aptos" w:eastAsiaTheme="minorHAnsi" w:hAnsi="Aptos"/>
            <w:sz w:val="20"/>
            <w:szCs w:val="20"/>
          </w:rPr>
          <w:t>6</w:t>
        </w:r>
        <w:r w:rsidRPr="00003927">
          <w:rPr>
            <w:rFonts w:ascii="Aptos" w:eastAsiaTheme="minorHAnsi" w:hAnsi="Aptos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E236C" w14:textId="77777777" w:rsidR="00F961EC" w:rsidRDefault="00F961EC" w:rsidP="00003927">
      <w:pPr>
        <w:spacing w:after="0" w:line="240" w:lineRule="auto"/>
      </w:pPr>
      <w:r>
        <w:separator/>
      </w:r>
    </w:p>
  </w:footnote>
  <w:footnote w:type="continuationSeparator" w:id="0">
    <w:p w14:paraId="207E2A60" w14:textId="77777777" w:rsidR="00F961EC" w:rsidRDefault="00F961EC" w:rsidP="00003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14589"/>
    <w:multiLevelType w:val="hybridMultilevel"/>
    <w:tmpl w:val="D722C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A5D6F"/>
    <w:multiLevelType w:val="hybridMultilevel"/>
    <w:tmpl w:val="5254CE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F4226A"/>
    <w:multiLevelType w:val="hybridMultilevel"/>
    <w:tmpl w:val="EDDA4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05A4A"/>
    <w:multiLevelType w:val="hybridMultilevel"/>
    <w:tmpl w:val="1BD289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321235">
    <w:abstractNumId w:val="2"/>
  </w:num>
  <w:num w:numId="2" w16cid:durableId="591595738">
    <w:abstractNumId w:val="0"/>
  </w:num>
  <w:num w:numId="3" w16cid:durableId="537740391">
    <w:abstractNumId w:val="3"/>
  </w:num>
  <w:num w:numId="4" w16cid:durableId="99596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E4"/>
    <w:rsid w:val="00003927"/>
    <w:rsid w:val="000B02DC"/>
    <w:rsid w:val="002114EC"/>
    <w:rsid w:val="002A5285"/>
    <w:rsid w:val="003913B6"/>
    <w:rsid w:val="00A75507"/>
    <w:rsid w:val="00AB1368"/>
    <w:rsid w:val="00C924C3"/>
    <w:rsid w:val="00CE54C3"/>
    <w:rsid w:val="00DC49E4"/>
    <w:rsid w:val="00DF27E7"/>
    <w:rsid w:val="00F9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DD243"/>
  <w15:chartTrackingRefBased/>
  <w15:docId w15:val="{FDC306F6-CDE1-48DD-BAEB-8539694D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C3"/>
  </w:style>
  <w:style w:type="paragraph" w:styleId="Ttulo1">
    <w:name w:val="heading 1"/>
    <w:basedOn w:val="Normal"/>
    <w:next w:val="Normal"/>
    <w:link w:val="Ttulo1Char"/>
    <w:uiPriority w:val="9"/>
    <w:qFormat/>
    <w:rsid w:val="00DC49E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49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49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49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49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49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49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49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49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49E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4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C49E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49E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49E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49E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49E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49E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49E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DC49E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C49E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49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49E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49E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C49E4"/>
    <w:rPr>
      <w:color w:val="44546A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C49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49E4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49E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49E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DC49E4"/>
    <w:rPr>
      <w:b/>
      <w:bCs/>
      <w:smallCaps/>
      <w:color w:val="44546A" w:themeColor="text2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C49E4"/>
    <w:pPr>
      <w:spacing w:line="240" w:lineRule="auto"/>
    </w:pPr>
    <w:rPr>
      <w:b/>
      <w:bCs/>
      <w:smallCaps/>
      <w:color w:val="44546A" w:themeColor="text2"/>
    </w:rPr>
  </w:style>
  <w:style w:type="character" w:styleId="Forte">
    <w:name w:val="Strong"/>
    <w:basedOn w:val="Fontepargpadro"/>
    <w:uiPriority w:val="22"/>
    <w:qFormat/>
    <w:rsid w:val="00DC49E4"/>
    <w:rPr>
      <w:b/>
      <w:bCs/>
    </w:rPr>
  </w:style>
  <w:style w:type="character" w:styleId="nfase">
    <w:name w:val="Emphasis"/>
    <w:basedOn w:val="Fontepargpadro"/>
    <w:uiPriority w:val="20"/>
    <w:qFormat/>
    <w:rsid w:val="00DC49E4"/>
    <w:rPr>
      <w:i/>
      <w:iCs/>
    </w:rPr>
  </w:style>
  <w:style w:type="paragraph" w:styleId="SemEspaamento">
    <w:name w:val="No Spacing"/>
    <w:uiPriority w:val="1"/>
    <w:qFormat/>
    <w:rsid w:val="00DC49E4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DC49E4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DC49E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DC49E4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49E4"/>
    <w:pPr>
      <w:outlineLvl w:val="9"/>
    </w:pPr>
  </w:style>
  <w:style w:type="character" w:styleId="Hyperlink">
    <w:name w:val="Hyperlink"/>
    <w:basedOn w:val="Fontepargpadro"/>
    <w:uiPriority w:val="99"/>
    <w:unhideWhenUsed/>
    <w:rsid w:val="000B02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02D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114EC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039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927"/>
  </w:style>
  <w:style w:type="paragraph" w:styleId="Rodap">
    <w:name w:val="footer"/>
    <w:basedOn w:val="Normal"/>
    <w:link w:val="RodapChar"/>
    <w:uiPriority w:val="99"/>
    <w:unhideWhenUsed/>
    <w:rsid w:val="000039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archerirm.cloud/audit_issues_2024.03/pt-br/Content/Solutions/Audit/am_ism_design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rcherirm.cloud/platform_2025_02/pt-br/content/platform/ui/ui_landing_search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lp.archerirm.cloud/entoprisk_entrskmgt_2024.06/pt-br/Content/Solutions/EntOpRisk/eorm_ritda_design.ht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elp.archerirm.cloud/platform_2024_11/pt-br/content/platform/advancedworkflow/adv_wrkflw_basics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andrade</dc:creator>
  <cp:keywords/>
  <dc:description/>
  <cp:lastModifiedBy>samuel andrade</cp:lastModifiedBy>
  <cp:revision>3</cp:revision>
  <dcterms:created xsi:type="dcterms:W3CDTF">2025-02-27T16:56:00Z</dcterms:created>
  <dcterms:modified xsi:type="dcterms:W3CDTF">2025-02-27T18:38:00Z</dcterms:modified>
</cp:coreProperties>
</file>