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createrecords-1"/>
    <w:p>
      <w:pPr>
        <w:pStyle w:val="Heading1"/>
      </w:pPr>
      <w:r>
        <w:t xml:space="preserve">CreateRecords</w:t>
      </w:r>
    </w:p>
    <w:p>
      <w:pPr>
        <w:pStyle w:val="FirstParagraph"/>
      </w:pPr>
      <w:r>
        <w:t xml:space="preserve">O método CreateRecords permite a criação em massa de registros em um aplicativo. Ao adicionar registros de contato, este método adiciona o registro do usuário quando a conta de usuário é selecionada e o usuário tem direitos para gerenciar usuários.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CreateRecords.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Record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moduleId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aplicativo conforme especificado no Relatório detalhado do aplicativo Gerador de aplicativos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contentRecords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Estrutura XML dos registros a adicionar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Para obter detalhes sobre a construção dessa string, consulte as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Diretrizes de formatação XML para entrada do campo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a string conterá uma lista XML dos IDs de conteúdo dos registros recém-criados. Se houver uma falha, a API emitirá uma exceção.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forem fornecidos dados inválidos, nenhum registro será criado. Nesse caso, a saída será os dados fornecidos originalmente.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sResults = record.CreateRecords(sSessionToken, 17, sXML);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"http://archer-tech.com/webservices/CreateRecords"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&lt;CreateRecords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&lt;moduleId&gt;</w:t>
      </w:r>
      <w:r>
        <w:rPr>
          <w:b/>
          <w:bCs/>
        </w:rPr>
        <w:t xml:space="preserve">int</w:t>
      </w:r>
      <w:r>
        <w:t xml:space="preserve">&lt;/moduleId&gt;</w:t>
      </w:r>
    </w:p>
    <w:p>
      <w:pPr>
        <w:numPr>
          <w:ilvl w:val="2"/>
          <w:numId w:val="1000"/>
        </w:numPr>
      </w:pPr>
      <w:r>
        <w:t xml:space="preserve">&lt;contentRecords&gt;</w:t>
      </w:r>
      <w:r>
        <w:rPr>
          <w:b/>
          <w:bCs/>
        </w:rPr>
        <w:t xml:space="preserve">string</w:t>
      </w:r>
      <w:r>
        <w:t xml:space="preserve">&lt;/contentRecords&gt;</w:t>
      </w:r>
    </w:p>
    <w:p>
      <w:pPr>
        <w:numPr>
          <w:ilvl w:val="1"/>
          <w:numId w:val="1000"/>
        </w:numPr>
      </w:pPr>
      <w:r>
        <w:t xml:space="preserve">&lt;/CreateRecords&gt;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&lt;CreateRecordsResponse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&lt;CreateRecordsResult&gt;</w:t>
      </w:r>
      <w:r>
        <w:rPr>
          <w:b/>
          <w:bCs/>
        </w:rPr>
        <w:t xml:space="preserve">string</w:t>
      </w:r>
      <w:r>
        <w:t xml:space="preserve">&lt;/CreateRecordsResult&gt;</w:t>
      </w:r>
    </w:p>
    <w:p>
      <w:pPr>
        <w:numPr>
          <w:ilvl w:val="1"/>
          <w:numId w:val="1000"/>
        </w:numPr>
      </w:pPr>
      <w:r>
        <w:t xml:space="preserve">&lt;/CreateRecordsResponse&gt;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field_inpu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field_inpu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2025-03-20T20:31:05Z</dcterms:created>
  <dcterms:modified xsi:type="dcterms:W3CDTF">2025-03-20T20:31:05Z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