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createsubformrecord-1"/>
    <w:p>
      <w:pPr>
        <w:pStyle w:val="Heading1"/>
      </w:pPr>
      <w:r>
        <w:t xml:space="preserve">CreateSubformRecord</w:t>
      </w:r>
    </w:p>
    <w:p>
      <w:pPr>
        <w:pStyle w:val="FirstParagraph"/>
      </w:pPr>
      <w:r>
        <w:t xml:space="preserve">O método CreateSubformRecord cria um registro de subformulário usando os valores especificados. Quando você salva o subformulário, a API retorna o ID de conteúdo do subformulário, que você usa ao salvar o registro pai.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CreateSubformRecord.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SubformRecord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subformModuleId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subformulário conforme especificado no relatório de detalhes do subformulário do Gerador de aplicativos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subformFieldID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campo do subformulário, conforme especificado no relatório de detalhes do aplicativo do Gerador de aplicativos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fieldValues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Estrutura XML dos campos e valores a adicionar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obter detalhes sobre a construção dessa string, consulte as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Diretrizes de formatação XML para entrada do campo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de conteúdo do registro de subformulário recém-criado.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iContentID = record.CreateSubformRecord(sSessionToken, 316, 7621, sXML);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"http://archertech.com/webservices/CreateSubform</w:t>
      </w:r>
      <w:r>
        <w:br/>
      </w:r>
      <w:r>
        <w:t xml:space="preserve">Record"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&lt;CreateSubformRecord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&lt;subformModuleId&gt;</w:t>
      </w:r>
      <w:r>
        <w:rPr>
          <w:b/>
          <w:bCs/>
        </w:rPr>
        <w:t xml:space="preserve">int</w:t>
      </w:r>
      <w:r>
        <w:t xml:space="preserve">&lt;/subformModuleId&gt;</w:t>
      </w:r>
    </w:p>
    <w:p>
      <w:pPr>
        <w:numPr>
          <w:ilvl w:val="2"/>
          <w:numId w:val="1000"/>
        </w:numPr>
      </w:pPr>
      <w:r>
        <w:t xml:space="preserve">&lt;subformFieldId&gt;</w:t>
      </w:r>
      <w:r>
        <w:rPr>
          <w:b/>
          <w:bCs/>
        </w:rPr>
        <w:t xml:space="preserve">int</w:t>
      </w:r>
      <w:r>
        <w:t xml:space="preserve">&lt;/subformFieldId&gt;</w:t>
      </w:r>
    </w:p>
    <w:p>
      <w:pPr>
        <w:numPr>
          <w:ilvl w:val="2"/>
          <w:numId w:val="1000"/>
        </w:numPr>
      </w:pPr>
      <w:r>
        <w:t xml:space="preserve">&lt;fieldValues&gt;</w:t>
      </w:r>
      <w:r>
        <w:rPr>
          <w:b/>
          <w:bCs/>
        </w:rPr>
        <w:t xml:space="preserve">string</w:t>
      </w:r>
      <w:r>
        <w:t xml:space="preserve">&lt;/fieldValues&gt;</w:t>
      </w:r>
    </w:p>
    <w:p>
      <w:pPr>
        <w:numPr>
          <w:ilvl w:val="1"/>
          <w:numId w:val="1000"/>
        </w:numPr>
      </w:pPr>
      <w:r>
        <w:t xml:space="preserve">&lt;/CreateSubformRecord&gt;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&lt;CreateSubformRecordResponse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&lt;CreateSubformRecordResult&gt;</w:t>
      </w:r>
      <w:r>
        <w:rPr>
          <w:b/>
          <w:bCs/>
        </w:rPr>
        <w:t xml:space="preserve">int</w:t>
      </w:r>
      <w:r>
        <w:t xml:space="preserve">&lt;/CreateSubformRecordResult&gt;</w:t>
      </w:r>
    </w:p>
    <w:p>
      <w:pPr>
        <w:numPr>
          <w:ilvl w:val="1"/>
          <w:numId w:val="1000"/>
        </w:numPr>
      </w:pPr>
      <w:r>
        <w:t xml:space="preserve">&lt;/CreateSubformRecordResponse&gt;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field_inpu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field_inpu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2025-03-20T20:31:08Z</dcterms:created>
  <dcterms:modified xsi:type="dcterms:W3CDTF">2025-03-20T20:31:08Z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