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getrecordbyid-1"/>
    <w:p>
      <w:pPr>
        <w:pStyle w:val="Heading1"/>
      </w:pPr>
      <w:r>
        <w:t xml:space="preserve">GetRecordById</w:t>
      </w:r>
    </w:p>
    <w:p>
      <w:pPr>
        <w:pStyle w:val="FirstParagraph"/>
      </w:pPr>
      <w:r>
        <w:t xml:space="preserve">O método GetRecordById retorna todos os detalhes do registro especificado. Os filtros de pesquisa se baseiam na configuração de opção especificada: ID do aplicativo ou do sistema.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3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leitura.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GetRecordByID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GetRecordByID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moduleId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de um aplicativo conforme especificado no Relatório detalhado do aplicativo Gerador de aplicativos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este parâmetro não tem efeito sobre a função do método GetRecordById.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contentId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de um registro no aplicativo especificado, conforme retornado pelo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search.ExecuteSearch</w:t>
              </w:r>
            </w:hyperlink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uma string. Se o método for bem-sucedido, o valor será a estrutura XML do registro solicitado. Se houver uma falha, a API emitirá uma exceção.</w:t>
      </w:r>
    </w:p>
    <w:p>
      <w:pPr>
        <w:pStyle w:val="BodyText"/>
      </w:pPr>
      <w:r>
        <w:t xml:space="preserve">Para obter detalhes sobre a string XML retornada, consulte</w:t>
      </w:r>
      <w:r>
        <w:t xml:space="preserve"> </w:t>
      </w:r>
      <w:hyperlink r:id="rId22">
        <w:r>
          <w:rPr>
            <w:rStyle w:val="Hyperlink"/>
          </w:rPr>
          <w:t xml:space="preserve">Formatação XML usada nos resultados do campo</w:t>
        </w:r>
      </w:hyperlink>
      <w:r>
        <w:t xml:space="preserve">.</w:t>
      </w:r>
    </w:p>
    <w:bookmarkEnd w:id="23"/>
    <w:bookmarkStart w:id="24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chamada C#</w:t>
      </w:r>
    </w:p>
    <w:p>
      <w:pPr>
        <w:pStyle w:val="BodyText"/>
      </w:pPr>
      <w:r>
        <w:t xml:space="preserve">sResults = record.GetRecordById(sSessionToken, 17, 234);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/archer/ws/record.asmx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"http://archer-tech.com/webservices/GetRecordById"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&lt;GetRecordById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&lt;moduleId&gt;</w:t>
      </w:r>
      <w:r>
        <w:rPr>
          <w:b/>
          <w:bCs/>
        </w:rPr>
        <w:t xml:space="preserve">int</w:t>
      </w:r>
      <w:r>
        <w:t xml:space="preserve">&lt;/moduleId&gt;</w:t>
      </w:r>
    </w:p>
    <w:p>
      <w:pPr>
        <w:numPr>
          <w:ilvl w:val="2"/>
          <w:numId w:val="1000"/>
        </w:numPr>
      </w:pPr>
      <w:r>
        <w:t xml:space="preserve">&lt;contentId&gt;</w:t>
      </w:r>
      <w:r>
        <w:rPr>
          <w:b/>
          <w:bCs/>
        </w:rPr>
        <w:t xml:space="preserve">int</w:t>
      </w:r>
      <w:r>
        <w:t xml:space="preserve">&lt;/contentId&gt;</w:t>
      </w:r>
    </w:p>
    <w:p>
      <w:pPr>
        <w:numPr>
          <w:ilvl w:val="1"/>
          <w:numId w:val="1000"/>
        </w:numPr>
      </w:pPr>
      <w:r>
        <w:t xml:space="preserve">&lt;/GetRecordById&gt;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&lt;GetRecordByIdResponse xmlns="http://archer-tech.com/webservices/"&gt;</w:t>
      </w:r>
    </w:p>
    <w:p>
      <w:pPr>
        <w:numPr>
          <w:ilvl w:val="2"/>
          <w:numId w:val="1007"/>
        </w:numPr>
      </w:pPr>
      <w:r>
        <w:t xml:space="preserve">&lt;GetRecordByIdResult&gt;</w:t>
      </w:r>
      <w:r>
        <w:rPr>
          <w:b/>
          <w:bCs/>
        </w:rPr>
        <w:t xml:space="preserve">string</w:t>
      </w:r>
      <w:r>
        <w:t xml:space="preserve">&lt;/GetRecordByIdResult&gt;</w:t>
      </w:r>
    </w:p>
    <w:p>
      <w:pPr>
        <w:numPr>
          <w:ilvl w:val="1"/>
          <w:numId w:val="1000"/>
        </w:numPr>
      </w:pPr>
      <w:r>
        <w:t xml:space="preserve">&lt;/GetRecordByIdResponse&gt;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executesearch.htm" TargetMode="External" /><Relationship Type="http://schemas.openxmlformats.org/officeDocument/2006/relationships/hyperlink" Id="rId22" Target="xml_formatting_used_in_field_result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executesearch.htm" TargetMode="External" /><Relationship Type="http://schemas.openxmlformats.org/officeDocument/2006/relationships/hyperlink" Id="rId22" Target="xml_formatting_used_in_field_result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2025-03-20T20:31:23Z</dcterms:created>
  <dcterms:modified xsi:type="dcterms:W3CDTF">2025-03-20T20:31:23Z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