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2" w:name="mc-main-content"/>
    <w:bookmarkStart w:id="351" w:name="metadados-1"/>
    <w:p>
      <w:pPr>
        <w:pStyle w:val="Heading1"/>
      </w:pPr>
      <w:r>
        <w:t xml:space="preserve">Metadados</w:t>
      </w:r>
    </w:p>
    <w:p>
      <w:pPr>
        <w:pStyle w:val="FirstParagraph"/>
      </w:pPr>
      <w:r>
        <w:t xml:space="preserve">O segmento Metadata é acessado por meio da controladora do sistema. As ações executadas em um recurso determinam o tipo de ação que se pode realizar.</w:t>
      </w:r>
    </w:p>
    <w:p>
      <w:pPr>
        <w:pStyle w:val="TableCaption"/>
      </w:pPr>
      <w:r>
        <w:t xml:space="preserve">A tabela a seguir mostra as ações que podem ser executadas em cada recurso, incluindo o URI e o tipo de objeto do recurso.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ações que podem ser executadas em cada recurso, incluindo o URI e o tipo de objeto do recurso.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Segmento</w:t>
            </w:r>
          </w:p>
        </w:tc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URI</w:t>
            </w:r>
          </w:p>
        </w:tc>
        <w:tc>
          <w:tcPr/>
          <w:p>
            <w:pPr>
              <w:jc w:val="center"/>
            </w:pPr>
            <w:r>
              <w:t xml:space="preserve">$filter</w:t>
            </w:r>
          </w:p>
        </w:tc>
        <w:tc>
          <w:tcPr/>
          <w:p>
            <w:pPr>
              <w:jc w:val="center"/>
            </w:pPr>
            <w:r>
              <w:t xml:space="preserve">$select</w:t>
            </w:r>
          </w:p>
        </w:tc>
        <w:tc>
          <w:tcPr/>
          <w:p>
            <w:pPr>
              <w:jc w:val="center"/>
            </w:pPr>
            <w:r>
              <w:t xml:space="preserve">$top</w:t>
            </w:r>
          </w:p>
        </w:tc>
        <w:tc>
          <w:tcPr/>
          <w:p>
            <w:pPr>
              <w:jc w:val="center"/>
            </w:pPr>
            <w:r>
              <w:t xml:space="preserve">$skip</w:t>
            </w:r>
          </w:p>
        </w:tc>
        <w:tc>
          <w:tcPr/>
          <w:p>
            <w:pPr>
              <w:jc w:val="center"/>
            </w:pPr>
            <w:r>
              <w:t xml:space="preserve">$orderby</w:t>
            </w:r>
          </w:p>
        </w:tc>
      </w:tr>
      <w:tr>
        <w:tc>
          <w:tcPr/>
          <w:p>
            <w:pPr>
              <w:pStyle w:val="BodyText"/>
            </w:pPr>
            <w:hyperlink r:id="rId20">
              <w:r>
                <w:rPr>
                  <w:rStyle w:val="Hyperlink"/>
                </w:rPr>
                <w:t xml:space="preserve">Aplicativo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aplicativo - por ID</w:t>
            </w:r>
          </w:p>
        </w:tc>
        <w:tc>
          <w:tcPr/>
          <w:p>
            <w:pPr>
              <w:pStyle w:val="BodyText"/>
            </w:pPr>
            <w:r>
              <w:t xml:space="preserve">/system/application/applicationid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aplicativo - todos</w:t>
            </w:r>
          </w:p>
        </w:tc>
        <w:tc>
          <w:tcPr/>
          <w:p>
            <w:pPr>
              <w:pStyle w:val="BodyText"/>
            </w:pPr>
            <w:r>
              <w:t xml:space="preserve">/system/application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disponível" title="Ajuda disponível" id="3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e62deed75877eb9404f2f7ae9986329c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versão do aplicativo</w:t>
            </w:r>
          </w:p>
        </w:tc>
        <w:tc>
          <w:tcPr/>
          <w:p>
            <w:pPr>
              <w:pStyle w:val="BodyText"/>
            </w:pPr>
            <w:r>
              <w:t xml:space="preserve">/system/applicationinfo/version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4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4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4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5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5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Evento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ação do evento - por ID</w:t>
            </w:r>
          </w:p>
        </w:tc>
        <w:tc>
          <w:tcPr/>
          <w:p>
            <w:pPr>
              <w:pStyle w:val="BodyText"/>
            </w:pPr>
            <w:r>
              <w:t xml:space="preserve">/system/eventaction/eventactionid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5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5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5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6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6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ação do evento - por regra de evento</w:t>
            </w:r>
          </w:p>
        </w:tc>
        <w:tc>
          <w:tcPr/>
          <w:p>
            <w:pPr>
              <w:pStyle w:val="BodyText"/>
            </w:pPr>
            <w:r>
              <w:t xml:space="preserve">/system/eventaction/eventrule/eventruleid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6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6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6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7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7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regra do evento - por ID</w:t>
            </w:r>
          </w:p>
        </w:tc>
        <w:tc>
          <w:tcPr/>
          <w:p>
            <w:pPr>
              <w:pStyle w:val="BodyText"/>
            </w:pPr>
            <w:r>
              <w:t xml:space="preserve">/system/eventrule/eventruleid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7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7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7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8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8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regra do evento - por nível</w:t>
            </w:r>
          </w:p>
        </w:tc>
        <w:tc>
          <w:tcPr/>
          <w:p>
            <w:pPr>
              <w:pStyle w:val="BodyText"/>
            </w:pPr>
            <w:r>
              <w:t xml:space="preserve">/system/eventrule/level/levelid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8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8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8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9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9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hyperlink r:id="rId95">
              <w:r>
                <w:rPr>
                  <w:rStyle w:val="Hyperlink"/>
                </w:rPr>
                <w:t xml:space="preserve">Campo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conteúdo do campo - por ID de campo</w:t>
            </w:r>
          </w:p>
        </w:tc>
        <w:tc>
          <w:tcPr/>
          <w:p>
            <w:pPr>
              <w:pStyle w:val="BodyText"/>
            </w:pPr>
            <w:r>
              <w:t xml:space="preserve">/system/content/fieldcontent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9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9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0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0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0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definição do campo - por ID</w:t>
            </w:r>
          </w:p>
        </w:tc>
        <w:tc>
          <w:tcPr/>
          <w:p>
            <w:pPr>
              <w:pStyle w:val="BodyText"/>
            </w:pPr>
            <w:r>
              <w:t xml:space="preserve">/system/fielddefinition/fieldid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0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0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1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1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1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definição do campo - por ID do aplicativo</w:t>
            </w:r>
          </w:p>
        </w:tc>
        <w:tc>
          <w:tcPr/>
          <w:p>
            <w:pPr>
              <w:pStyle w:val="BodyText"/>
            </w:pPr>
            <w:r>
              <w:t xml:space="preserve">/system/fielddefinition/application/*applicationid*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1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1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2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2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2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definição do campo - por nível</w:t>
            </w:r>
          </w:p>
        </w:tc>
        <w:tc>
          <w:tcPr/>
          <w:p>
            <w:pPr>
              <w:pStyle w:val="BodyText"/>
            </w:pPr>
            <w:r>
              <w:t xml:space="preserve">/system/fielddefinition/level/levelid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2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2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3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3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3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definição do campo - por nível de ValuesList</w:t>
            </w:r>
          </w:p>
        </w:tc>
        <w:tc>
          <w:tcPr/>
          <w:p>
            <w:pPr>
              <w:pStyle w:val="BodyText"/>
            </w:pPr>
            <w:r>
              <w:t xml:space="preserve">/system/fielddefinition/level/levelid/valueslist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3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3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4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4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4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exibição do campo - por nível</w:t>
            </w:r>
          </w:p>
        </w:tc>
        <w:tc>
          <w:tcPr/>
          <w:p>
            <w:pPr>
              <w:pStyle w:val="BodyText"/>
            </w:pPr>
            <w:r>
              <w:t xml:space="preserve">/system/fielddisplay/level/levelid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4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4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5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5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5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ID do campo - por filtro eventrule por nível</w:t>
            </w:r>
          </w:p>
        </w:tc>
        <w:tc>
          <w:tcPr/>
          <w:p>
            <w:pPr>
              <w:pStyle w:val="BodyText"/>
            </w:pPr>
            <w:r>
              <w:t xml:space="preserve">api/system/field/eventrulefilter/level/levelId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5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5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6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6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6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hyperlink r:id="rId166">
              <w:r>
                <w:rPr>
                  <w:rStyle w:val="Hyperlink"/>
                </w:rPr>
                <w:t xml:space="preserve">Nível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Nível — por ID</w:t>
            </w:r>
          </w:p>
        </w:tc>
        <w:tc>
          <w:tcPr/>
          <w:p>
            <w:pPr>
              <w:pStyle w:val="BodyText"/>
            </w:pPr>
            <w:r>
              <w:t xml:space="preserve">/system/level/levelid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6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6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7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7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7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nível — por módulo</w:t>
            </w:r>
          </w:p>
        </w:tc>
        <w:tc>
          <w:tcPr/>
          <w:p>
            <w:pPr>
              <w:pStyle w:val="BodyText"/>
            </w:pPr>
            <w:r>
              <w:t xml:space="preserve">/system/level/module/moduleid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7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7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8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8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8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nível - por campo de referência</w:t>
            </w:r>
          </w:p>
        </w:tc>
        <w:tc>
          <w:tcPr/>
          <w:p>
            <w:pPr>
              <w:pStyle w:val="BodyText"/>
            </w:pPr>
            <w:r>
              <w:t xml:space="preserve">/system/level/referencefield/fieldid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8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8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9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9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9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nível - todos</w:t>
            </w:r>
          </w:p>
        </w:tc>
        <w:tc>
          <w:tcPr/>
          <w:p>
            <w:pPr>
              <w:pStyle w:val="BodyText"/>
            </w:pPr>
            <w:r>
              <w:t xml:space="preserve">/system/level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9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9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0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0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0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layout de nível - por ID de nível</w:t>
            </w:r>
          </w:p>
        </w:tc>
        <w:tc>
          <w:tcPr/>
          <w:p>
            <w:pPr>
              <w:pStyle w:val="BodyText"/>
            </w:pPr>
            <w:r>
              <w:t xml:space="preserve">/system/levellayout/levelid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0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0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1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1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1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hyperlink r:id="rId217">
              <w:r>
                <w:rPr>
                  <w:rStyle w:val="Hyperlink"/>
                </w:rPr>
                <w:t xml:space="preserve">Questionário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questionário - por ID</w:t>
            </w:r>
          </w:p>
        </w:tc>
        <w:tc>
          <w:tcPr/>
          <w:p>
            <w:pPr>
              <w:pStyle w:val="BodyText"/>
            </w:pPr>
            <w:r>
              <w:t xml:space="preserve">/system/questionnaire/questionnaireid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1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2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2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2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2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questionário - todos</w:t>
            </w:r>
          </w:p>
        </w:tc>
        <w:tc>
          <w:tcPr/>
          <w:p>
            <w:pPr>
              <w:pStyle w:val="BodyText"/>
            </w:pPr>
            <w:r>
              <w:t xml:space="preserve">/system/questionnaire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2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3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3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3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3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regra do questionário - por ID</w:t>
            </w:r>
          </w:p>
        </w:tc>
        <w:tc>
          <w:tcPr/>
          <w:p>
            <w:pPr>
              <w:pStyle w:val="BodyText"/>
            </w:pPr>
            <w:r>
              <w:t xml:space="preserve">/system/questionnairerule/id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3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4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4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4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4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regra de questionário - por nível</w:t>
            </w:r>
          </w:p>
        </w:tc>
        <w:tc>
          <w:tcPr/>
          <w:p>
            <w:pPr>
              <w:pStyle w:val="BodyText"/>
            </w:pPr>
            <w:r>
              <w:t xml:space="preserve">/system/questionnairerule/level/levelid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4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5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5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5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5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hyperlink r:id="rId258">
              <w:r>
                <w:rPr>
                  <w:rStyle w:val="Hyperlink"/>
                </w:rPr>
                <w:t xml:space="preserve">Segurança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parâmetro de segurança - por ID</w:t>
            </w:r>
          </w:p>
        </w:tc>
        <w:tc>
          <w:tcPr/>
          <w:p>
            <w:pPr>
              <w:pStyle w:val="BodyText"/>
            </w:pPr>
            <w:r>
              <w:t xml:space="preserve">/system/securityparameter/securityparameterid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5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6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6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6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6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parâmetro de segurança - todos</w:t>
            </w:r>
          </w:p>
        </w:tc>
        <w:tc>
          <w:tcPr/>
          <w:p>
            <w:pPr>
              <w:pStyle w:val="BodyText"/>
            </w:pPr>
            <w:r>
              <w:t xml:space="preserve">/system/securityparameter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6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7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7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7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7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Parâmetro de segurança - criar</w:t>
            </w:r>
          </w:p>
        </w:tc>
        <w:tc>
          <w:tcPr/>
          <w:p>
            <w:pPr>
              <w:pStyle w:val="BodyText"/>
            </w:pPr>
            <w:r>
              <w:t xml:space="preserve">/system/securityparameter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7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parâmetro de segurança - atualizar</w:t>
            </w:r>
          </w:p>
        </w:tc>
        <w:tc>
          <w:tcPr/>
          <w:p>
            <w:pPr>
              <w:pStyle w:val="BodyText"/>
            </w:pPr>
            <w:r>
              <w:t xml:space="preserve">/system/securityparameter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parâmetro de segurança - excluir</w:t>
            </w:r>
          </w:p>
        </w:tc>
        <w:tc>
          <w:tcPr/>
          <w:p>
            <w:pPr>
              <w:pStyle w:val="BodyText"/>
            </w:pPr>
            <w:r>
              <w:t xml:space="preserve">/system/securityparameter/*securityparameterid*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0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0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0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0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hyperlink r:id="rId309">
              <w:r>
                <w:rPr>
                  <w:rStyle w:val="Hyperlink"/>
                </w:rPr>
                <w:t xml:space="preserve">Subformulário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subformulário - por ID</w:t>
            </w:r>
          </w:p>
        </w:tc>
        <w:tc>
          <w:tcPr/>
          <w:p>
            <w:pPr>
              <w:pStyle w:val="BodyText"/>
            </w:pPr>
            <w:r>
              <w:t xml:space="preserve">/system/subform/subformid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1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hyperlink r:id="rId320">
              <w:r>
                <w:rPr>
                  <w:rStyle w:val="Hyperlink"/>
                </w:rPr>
                <w:t xml:space="preserve">Lista de valores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definição da lista de valores - por ID</w:t>
            </w:r>
          </w:p>
        </w:tc>
        <w:tc>
          <w:tcPr/>
          <w:p>
            <w:pPr>
              <w:pStyle w:val="BodyText"/>
            </w:pPr>
            <w:r>
              <w:t xml:space="preserve">/system/valueslist/id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2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2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2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2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2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valor da lista de valores - por id da lista de valores (simples)</w:t>
            </w:r>
          </w:p>
        </w:tc>
        <w:tc>
          <w:tcPr/>
          <w:p>
            <w:pPr>
              <w:pStyle w:val="BodyText"/>
            </w:pPr>
            <w:r>
              <w:t xml:space="preserve">/system/valueslistvalue/flat/valueslist/valueslistid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3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3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3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3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3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valor da lista de valores - por ID da lista de valores (hierárquico)</w:t>
            </w:r>
          </w:p>
        </w:tc>
        <w:tc>
          <w:tcPr/>
          <w:p>
            <w:pPr>
              <w:pStyle w:val="BodyText"/>
            </w:pPr>
            <w:r>
              <w:t xml:space="preserve">/system/valueslistvalue/valueslist/valueslistid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4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4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4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4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4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propriedades a seguir são permitidas com as ações $filter, $select e $orderby na consulta do OData nos recursos de definição de campo disponíveis na tabela acima:</w:t>
      </w:r>
    </w:p>
    <w:p>
      <w:pPr>
        <w:pStyle w:val="Compact"/>
        <w:numPr>
          <w:ilvl w:val="0"/>
          <w:numId w:val="1001"/>
        </w:numPr>
      </w:pPr>
      <w:r>
        <w:t xml:space="preserve">Id</w:t>
      </w:r>
    </w:p>
    <w:p>
      <w:pPr>
        <w:pStyle w:val="Compact"/>
        <w:numPr>
          <w:ilvl w:val="0"/>
          <w:numId w:val="1001"/>
        </w:numPr>
      </w:pPr>
      <w:r>
        <w:t xml:space="preserve">LevelId</w:t>
      </w:r>
    </w:p>
    <w:p>
      <w:pPr>
        <w:pStyle w:val="Compact"/>
        <w:numPr>
          <w:ilvl w:val="0"/>
          <w:numId w:val="1001"/>
        </w:numPr>
      </w:pPr>
      <w:r>
        <w:t xml:space="preserve">Tipo</w:t>
      </w:r>
    </w:p>
    <w:p>
      <w:pPr>
        <w:pStyle w:val="Compact"/>
        <w:numPr>
          <w:ilvl w:val="0"/>
          <w:numId w:val="1001"/>
        </w:numPr>
      </w:pPr>
      <w:r>
        <w:t xml:space="preserve">Nome</w:t>
      </w:r>
    </w:p>
    <w:p>
      <w:pPr>
        <w:pStyle w:val="Compact"/>
        <w:numPr>
          <w:ilvl w:val="0"/>
          <w:numId w:val="1001"/>
        </w:numPr>
      </w:pPr>
      <w:r>
        <w:t xml:space="preserve">Alias</w:t>
      </w:r>
    </w:p>
    <w:p>
      <w:pPr>
        <w:pStyle w:val="Compact"/>
        <w:numPr>
          <w:ilvl w:val="0"/>
          <w:numId w:val="1001"/>
        </w:numPr>
      </w:pPr>
      <w:r>
        <w:t xml:space="preserve">IsActive</w:t>
      </w:r>
    </w:p>
    <w:p>
      <w:pPr>
        <w:pStyle w:val="Compact"/>
        <w:numPr>
          <w:ilvl w:val="0"/>
          <w:numId w:val="1001"/>
        </w:numPr>
      </w:pPr>
      <w:r>
        <w:t xml:space="preserve">Guid</w:t>
      </w:r>
    </w:p>
    <w:p>
      <w:pPr>
        <w:pStyle w:val="Compact"/>
        <w:numPr>
          <w:ilvl w:val="0"/>
          <w:numId w:val="1001"/>
        </w:numPr>
      </w:pPr>
      <w:r>
        <w:t xml:space="preserve">ASOStatus</w:t>
      </w:r>
    </w:p>
    <w:p>
      <w:pPr>
        <w:pStyle w:val="Compact"/>
        <w:numPr>
          <w:ilvl w:val="0"/>
          <w:numId w:val="1001"/>
        </w:numPr>
      </w:pPr>
      <w:r>
        <w:t xml:space="preserve">SystemType</w:t>
      </w:r>
    </w:p>
    <w:p>
      <w:pPr>
        <w:pStyle w:val="Compact"/>
        <w:numPr>
          <w:ilvl w:val="0"/>
          <w:numId w:val="1001"/>
        </w:numPr>
      </w:pPr>
      <w:r>
        <w:t xml:space="preserve">IsPrivate</w:t>
      </w:r>
    </w:p>
    <w:p>
      <w:pPr>
        <w:pStyle w:val="Compact"/>
        <w:numPr>
          <w:ilvl w:val="0"/>
          <w:numId w:val="1001"/>
        </w:numPr>
      </w:pPr>
      <w:r>
        <w:t xml:space="preserve">IsContentReadOnly</w:t>
      </w:r>
    </w:p>
    <w:p>
      <w:pPr>
        <w:pStyle w:val="Compact"/>
        <w:numPr>
          <w:ilvl w:val="0"/>
          <w:numId w:val="1001"/>
        </w:numPr>
      </w:pPr>
      <w:r>
        <w:t xml:space="preserve">EsFieldMappingId</w:t>
      </w:r>
    </w:p>
    <w:p>
      <w:pPr>
        <w:pStyle w:val="Compact"/>
        <w:numPr>
          <w:ilvl w:val="0"/>
          <w:numId w:val="1001"/>
        </w:numPr>
      </w:pPr>
      <w:r>
        <w:t xml:space="preserve">UpdateInformation</w:t>
      </w:r>
    </w:p>
    <w:p>
      <w:pPr>
        <w:pStyle w:val="Compact"/>
        <w:numPr>
          <w:ilvl w:val="0"/>
          <w:numId w:val="1001"/>
        </w:numPr>
      </w:pPr>
      <w:r>
        <w:t xml:space="preserve">FieldMap</w:t>
      </w:r>
    </w:p>
    <w:bookmarkEnd w:id="351"/>
    <w:bookmarkEnd w:id="3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hyperlink" Id="rId20" Target="metadata_application.htm" TargetMode="External" /><Relationship Type="http://schemas.openxmlformats.org/officeDocument/2006/relationships/hyperlink" Id="rId54" Target="metadata_event_actions_rules.htm" TargetMode="External" /><Relationship Type="http://schemas.openxmlformats.org/officeDocument/2006/relationships/hyperlink" Id="rId95" Target="metadata_field.htm" TargetMode="External" /><Relationship Type="http://schemas.openxmlformats.org/officeDocument/2006/relationships/hyperlink" Id="rId166" Target="metadata_level.htm" TargetMode="External" /><Relationship Type="http://schemas.openxmlformats.org/officeDocument/2006/relationships/hyperlink" Id="rId217" Target="metadata_questionnaire.htm" TargetMode="External" /><Relationship Type="http://schemas.openxmlformats.org/officeDocument/2006/relationships/hyperlink" Id="rId258" Target="metadata_security.htm" TargetMode="External" /><Relationship Type="http://schemas.openxmlformats.org/officeDocument/2006/relationships/hyperlink" Id="rId309" Target="metadata_subform.htm" TargetMode="External" /><Relationship Type="http://schemas.openxmlformats.org/officeDocument/2006/relationships/hyperlink" Id="rId320" Target="metadata_values_lis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etadata_application.htm" TargetMode="External" /><Relationship Type="http://schemas.openxmlformats.org/officeDocument/2006/relationships/hyperlink" Id="rId54" Target="metadata_event_actions_rules.htm" TargetMode="External" /><Relationship Type="http://schemas.openxmlformats.org/officeDocument/2006/relationships/hyperlink" Id="rId95" Target="metadata_field.htm" TargetMode="External" /><Relationship Type="http://schemas.openxmlformats.org/officeDocument/2006/relationships/hyperlink" Id="rId166" Target="metadata_level.htm" TargetMode="External" /><Relationship Type="http://schemas.openxmlformats.org/officeDocument/2006/relationships/hyperlink" Id="rId217" Target="metadata_questionnaire.htm" TargetMode="External" /><Relationship Type="http://schemas.openxmlformats.org/officeDocument/2006/relationships/hyperlink" Id="rId258" Target="metadata_security.htm" TargetMode="External" /><Relationship Type="http://schemas.openxmlformats.org/officeDocument/2006/relationships/hyperlink" Id="rId309" Target="metadata_subform.htm" TargetMode="External" /><Relationship Type="http://schemas.openxmlformats.org/officeDocument/2006/relationships/hyperlink" Id="rId320" Target="metadata_values_lis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2025-03-20T20:25:51Z</dcterms:created>
  <dcterms:modified xsi:type="dcterms:W3CDTF">2025-03-20T20:25:51Z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