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updatedomainuser-1"/>
    <w:p>
      <w:pPr>
        <w:pStyle w:val="Heading1"/>
      </w:pPr>
      <w:r>
        <w:t xml:space="preserve">UpdateDomainUser</w:t>
      </w:r>
    </w:p>
    <w:p>
      <w:pPr>
        <w:pStyle w:val="FirstParagraph"/>
      </w:pPr>
      <w:r>
        <w:t xml:space="preserve">O método UpdateDomainUser permite modificar as propriedades da conta de um usuário. Use esse método para modificar o nome, nome do meio e sobrenome, nome da empresa, cargo, parâmetro de segurança, endereço e fuso horário de um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UpdateDomainUser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DomainUser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accessontrol.LookupUserId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middleName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Segundo 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Sobrenome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companyName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Organização ou empresa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Cargo ou função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SecurityParameter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correspondente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accesscontrol.GetSecurityParameters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Endereço de correspondência do local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timeZone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Esse parâmetro está desativado, mas um número inteiro ainda deve ser transmitido no método. É recomendável usar 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usersDomain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access.UpdateDomainUser(sSessionToken, iUserID, "WebAPI", "zMiddle", "Domain", "zCompany", "zTitle", 2, "zAddress", 7, "archerlab");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"http://archer-tech.com/webservices/UpdateDomainUser"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&lt;UpdateDomainUser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&lt;firstName&gt;</w:t>
      </w:r>
      <w:r>
        <w:rPr>
          <w:b/>
          <w:bCs/>
        </w:rPr>
        <w:t xml:space="preserve">string</w:t>
      </w:r>
      <w:r>
        <w:t xml:space="preserve">&lt;/firstName&gt;</w:t>
      </w:r>
    </w:p>
    <w:p>
      <w:pPr>
        <w:numPr>
          <w:ilvl w:val="2"/>
          <w:numId w:val="1000"/>
        </w:numPr>
      </w:pPr>
      <w:r>
        <w:t xml:space="preserve">&lt;middleName&gt;</w:t>
      </w:r>
      <w:r>
        <w:rPr>
          <w:b/>
          <w:bCs/>
        </w:rPr>
        <w:t xml:space="preserve">string</w:t>
      </w:r>
      <w:r>
        <w:t xml:space="preserve">&lt;/middleName&gt;</w:t>
      </w:r>
    </w:p>
    <w:p>
      <w:pPr>
        <w:numPr>
          <w:ilvl w:val="2"/>
          <w:numId w:val="1000"/>
        </w:numPr>
      </w:pPr>
      <w:r>
        <w:t xml:space="preserve">&lt;lastName&gt;</w:t>
      </w:r>
      <w:r>
        <w:rPr>
          <w:b/>
          <w:bCs/>
        </w:rPr>
        <w:t xml:space="preserve">string</w:t>
      </w:r>
      <w:r>
        <w:t xml:space="preserve">&lt;/lastName&gt;</w:t>
      </w:r>
    </w:p>
    <w:p>
      <w:pPr>
        <w:numPr>
          <w:ilvl w:val="2"/>
          <w:numId w:val="1000"/>
        </w:numPr>
      </w:pPr>
      <w:r>
        <w:t xml:space="preserve">&lt;companyName&gt;</w:t>
      </w:r>
      <w:r>
        <w:rPr>
          <w:b/>
          <w:bCs/>
        </w:rPr>
        <w:t xml:space="preserve">string</w:t>
      </w:r>
      <w:r>
        <w:t xml:space="preserve">&lt;/companyName&gt;</w:t>
      </w:r>
    </w:p>
    <w:p>
      <w:pPr>
        <w:numPr>
          <w:ilvl w:val="2"/>
          <w:numId w:val="1000"/>
        </w:numPr>
      </w:pPr>
      <w:r>
        <w:t xml:space="preserve">&lt;title&gt;</w:t>
      </w:r>
      <w:r>
        <w:rPr>
          <w:b/>
          <w:bCs/>
        </w:rPr>
        <w:t xml:space="preserve">string</w:t>
      </w:r>
      <w:r>
        <w:t xml:space="preserve">&lt;/title&gt;</w:t>
      </w:r>
    </w:p>
    <w:p>
      <w:pPr>
        <w:numPr>
          <w:ilvl w:val="2"/>
          <w:numId w:val="1000"/>
        </w:numPr>
      </w:pPr>
      <w:r>
        <w:t xml:space="preserve">&lt;securityParameter&gt;</w:t>
      </w:r>
      <w:r>
        <w:rPr>
          <w:b/>
          <w:bCs/>
        </w:rPr>
        <w:t xml:space="preserve">int</w:t>
      </w:r>
      <w:r>
        <w:t xml:space="preserve">&lt;/securityParameter&gt;</w:t>
      </w:r>
    </w:p>
    <w:p>
      <w:pPr>
        <w:numPr>
          <w:ilvl w:val="2"/>
          <w:numId w:val="1000"/>
        </w:numPr>
      </w:pPr>
      <w:r>
        <w:t xml:space="preserve">&lt;address&gt;</w:t>
      </w:r>
      <w:r>
        <w:rPr>
          <w:b/>
          <w:bCs/>
        </w:rPr>
        <w:t xml:space="preserve">string</w:t>
      </w:r>
      <w:r>
        <w:t xml:space="preserve">&lt;/address&gt;</w:t>
      </w:r>
    </w:p>
    <w:p>
      <w:pPr>
        <w:numPr>
          <w:ilvl w:val="2"/>
          <w:numId w:val="1000"/>
        </w:numPr>
      </w:pPr>
      <w:r>
        <w:t xml:space="preserve">&lt;timeZone&gt;</w:t>
      </w:r>
      <w:r>
        <w:rPr>
          <w:b/>
          <w:bCs/>
        </w:rPr>
        <w:t xml:space="preserve">int</w:t>
      </w:r>
      <w:r>
        <w:t xml:space="preserve">&lt;/timeZone&gt;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&lt;/UpdateDomainUser&gt;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&lt;UpdateDomainUserResponse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&lt;UpdateDomainUserResult&gt;</w:t>
      </w:r>
      <w:r>
        <w:rPr>
          <w:b/>
          <w:bCs/>
        </w:rPr>
        <w:t xml:space="preserve">int</w:t>
      </w:r>
      <w:r>
        <w:t xml:space="preserve">&lt;/UpdateDomainUserResult&gt;</w:t>
      </w:r>
    </w:p>
    <w:p>
      <w:pPr>
        <w:numPr>
          <w:ilvl w:val="1"/>
          <w:numId w:val="1000"/>
        </w:numPr>
      </w:pPr>
      <w:r>
        <w:t xml:space="preserve">&lt;/UpdateDomainUserResponse&gt;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2025-03-20T20:29:25Z</dcterms:created>
  <dcterms:modified xsi:type="dcterms:W3CDTF">2025-03-20T20:29:25Z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