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2" w:name="mc-main-content"/>
    <w:bookmarkStart w:id="21" w:name="archer-exchange-tools-utilities-1"/>
    <w:p>
      <w:pPr>
        <w:pStyle w:val="Heading1"/>
      </w:pPr>
      <w:r>
        <w:t xml:space="preserve">Archer Exchange Tools &amp; Utilities</w:t>
      </w:r>
    </w:p>
    <w:p>
      <w:pPr>
        <w:pStyle w:val="FirstParagraph"/>
      </w:pPr>
      <w:r>
        <w:t xml:space="preserve">Tools &amp; Utilities provide prebuilt functions enabling administrators to manage their Archer Platform implementation more easily or simplify the user's experience.</w:t>
      </w:r>
    </w:p>
    <w:p>
      <w:pPr>
        <w:pStyle w:val="BodyText"/>
      </w:pPr>
      <w:r>
        <w:t xml:space="preserve">Tools &amp; Utilities are either licensed offerings or utilize on-demand applications.</w:t>
      </w:r>
    </w:p>
    <w:p>
      <w:pPr>
        <w:pStyle w:val="BodyText"/>
      </w:pPr>
      <w:r>
        <w:t xml:space="preserve">To learn more about the available offerings on the Archer Exchange, see the</w:t>
      </w:r>
      <w:r>
        <w:t xml:space="preserve"> </w:t>
      </w:r>
      <w:hyperlink r:id="rId20">
        <w:r>
          <w:rPr>
            <w:rStyle w:val="Hyperlink"/>
          </w:rPr>
          <w:t xml:space="preserve">Archer Exchange</w:t>
        </w:r>
      </w:hyperlink>
      <w:r>
        <w:t xml:space="preserve">.</w:t>
      </w:r>
    </w:p>
    <w:bookmarkEnd w:id="21"/>
    <w:bookmarkEnd w:id="22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archerirm.exchange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archerirm.exchange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2025-03-24T15:36:32Z</dcterms:created>
  <dcterms:modified xsi:type="dcterms:W3CDTF">2025-03-24T15:36:32Z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