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39.jpg" ContentType="image/jpeg"/>
  <Override PartName="/word/media/rId35.jpg" ContentType="image/jpeg"/>
  <Override PartName="/word/media/rId87.png" ContentType="image/png"/>
  <Override PartName="/word/media/rId67.png" ContentType="image/png"/>
  <Override PartName="/word/media/rId47.png" ContentType="image/png"/>
  <Override PartName="/word/media/rId75.png" ContentType="image/png"/>
  <Override PartName="/word/media/rId78.png" ContentType="image/png"/>
  <Override PartName="/word/media/rId43.jpg" ContentType="image/jpeg"/>
  <Override PartName="/word/media/rId72.png" ContentType="image/png"/>
  <Override PartName="/word/media/rId113.png" ContentType="image/png"/>
  <Override PartName="/word/media/rId60.png" ContentType="image/png"/>
  <Override PartName="/word/media/rId27.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5" w:name="mc-main-content"/>
    <w:bookmarkStart w:id="154" w:name="archer-strategic-planning-app-pack-1"/>
    <w:p>
      <w:pPr>
        <w:pStyle w:val="Heading1"/>
      </w:pPr>
      <w:r>
        <w:t xml:space="preserve">Archer Strategic Planning App-Pack</w:t>
      </w:r>
    </w:p>
    <w:p>
      <w:pPr>
        <w:pStyle w:val="FirstParagraph"/>
      </w:pPr>
      <w:r>
        <w:t xml:space="preserve">This offering is provided through the Archer Exchange to enhance your existing Archer implementation. The Archer Exchange provides offerings to expand the use of Archer solutions into new business processes and address specific industry, geographic, regulatory, or technical requirements.</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OverviewArcherStrategicPlanningAppPack">
        <w:r>
          <w:rPr>
            <w:rStyle w:val="Hyperlink"/>
          </w:rPr>
          <w:t xml:space="preserve">Overview Archer Strategic Planning App-Pack</w:t>
        </w:r>
      </w:hyperlink>
    </w:p>
    <w:p>
      <w:pPr>
        <w:pStyle w:val="Compact"/>
        <w:numPr>
          <w:ilvl w:val="1"/>
          <w:numId w:val="1002"/>
        </w:numPr>
      </w:pPr>
      <w:hyperlink w:anchor="AboutArcherStrategicPlanningAppPack">
        <w:r>
          <w:rPr>
            <w:rStyle w:val="Hyperlink"/>
          </w:rPr>
          <w:t xml:space="preserve">About Archer Strategic Planning App-Pack</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Keyterminology">
        <w:r>
          <w:rPr>
            <w:rStyle w:val="Hyperlink"/>
          </w:rPr>
          <w:t xml:space="preserve">Key terminology</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0"/>
          <w:numId w:val="1001"/>
        </w:numPr>
      </w:pPr>
      <w:hyperlink w:anchor="ArcherStrategicPlanningAppPackcomponents">
        <w:r>
          <w:rPr>
            <w:rStyle w:val="Hyperlink"/>
          </w:rPr>
          <w:t xml:space="preserve">Archer Strategic Planning App-Pack components</w:t>
        </w:r>
      </w:hyperlink>
    </w:p>
    <w:p>
      <w:pPr>
        <w:pStyle w:val="Compact"/>
        <w:numPr>
          <w:ilvl w:val="1"/>
          <w:numId w:val="1003"/>
        </w:numPr>
      </w:pPr>
      <w:hyperlink w:anchor="Architecturediagram">
        <w:r>
          <w:rPr>
            <w:rStyle w:val="Hyperlink"/>
          </w:rPr>
          <w:t xml:space="preserve">Architecture diagram</w:t>
        </w:r>
      </w:hyperlink>
    </w:p>
    <w:p>
      <w:pPr>
        <w:pStyle w:val="Compact"/>
        <w:numPr>
          <w:ilvl w:val="1"/>
          <w:numId w:val="1003"/>
        </w:numPr>
      </w:pPr>
      <w:hyperlink w:anchor="SwimLanediagram">
        <w:r>
          <w:rPr>
            <w:rStyle w:val="Hyperlink"/>
          </w:rPr>
          <w:t xml:space="preserve">Swim Lane diagram</w:t>
        </w:r>
      </w:hyperlink>
    </w:p>
    <w:p>
      <w:pPr>
        <w:pStyle w:val="Compact"/>
        <w:numPr>
          <w:ilvl w:val="2"/>
          <w:numId w:val="1004"/>
        </w:numPr>
      </w:pPr>
      <w:hyperlink w:anchor="Strategies">
        <w:r>
          <w:rPr>
            <w:rStyle w:val="Hyperlink"/>
          </w:rPr>
          <w:t xml:space="preserve">Strategies</w:t>
        </w:r>
      </w:hyperlink>
    </w:p>
    <w:p>
      <w:pPr>
        <w:pStyle w:val="Compact"/>
        <w:numPr>
          <w:ilvl w:val="2"/>
          <w:numId w:val="1004"/>
        </w:numPr>
      </w:pPr>
      <w:hyperlink w:anchor="Strategicplans">
        <w:r>
          <w:rPr>
            <w:rStyle w:val="Hyperlink"/>
          </w:rPr>
          <w:t xml:space="preserve">Strategic plans</w:t>
        </w:r>
      </w:hyperlink>
    </w:p>
    <w:p>
      <w:pPr>
        <w:pStyle w:val="Compact"/>
        <w:numPr>
          <w:ilvl w:val="2"/>
          <w:numId w:val="1004"/>
        </w:numPr>
      </w:pPr>
      <w:hyperlink w:anchor="Operationalplans">
        <w:r>
          <w:rPr>
            <w:rStyle w:val="Hyperlink"/>
          </w:rPr>
          <w:t xml:space="preserve">Operational plans</w:t>
        </w:r>
      </w:hyperlink>
    </w:p>
    <w:p>
      <w:pPr>
        <w:pStyle w:val="Compact"/>
        <w:numPr>
          <w:ilvl w:val="2"/>
          <w:numId w:val="1004"/>
        </w:numPr>
      </w:pPr>
      <w:hyperlink w:anchor="Operationalplanactivities">
        <w:r>
          <w:rPr>
            <w:rStyle w:val="Hyperlink"/>
          </w:rPr>
          <w:t xml:space="preserve">Operational plan activities</w:t>
        </w:r>
      </w:hyperlink>
    </w:p>
    <w:p>
      <w:pPr>
        <w:pStyle w:val="Compact"/>
        <w:numPr>
          <w:ilvl w:val="2"/>
          <w:numId w:val="1004"/>
        </w:numPr>
      </w:pPr>
      <w:hyperlink w:anchor="Changerequests">
        <w:r>
          <w:rPr>
            <w:rStyle w:val="Hyperlink"/>
          </w:rPr>
          <w:t xml:space="preserve">Change requests</w:t>
        </w:r>
      </w:hyperlink>
    </w:p>
    <w:p>
      <w:pPr>
        <w:pStyle w:val="Compact"/>
        <w:numPr>
          <w:ilvl w:val="1"/>
          <w:numId w:val="1003"/>
        </w:numPr>
      </w:pPr>
      <w:hyperlink w:anchor="Applications">
        <w:r>
          <w:rPr>
            <w:rStyle w:val="Hyperlink"/>
          </w:rPr>
          <w:t xml:space="preserve">Applications</w:t>
        </w:r>
      </w:hyperlink>
    </w:p>
    <w:p>
      <w:pPr>
        <w:pStyle w:val="Compact"/>
        <w:numPr>
          <w:ilvl w:val="1"/>
          <w:numId w:val="1003"/>
        </w:numPr>
      </w:pPr>
      <w:hyperlink w:anchor="PersonasandAccessRoles">
        <w:r>
          <w:rPr>
            <w:rStyle w:val="Hyperlink"/>
          </w:rPr>
          <w:t xml:space="preserve">Personas and Access Roles</w:t>
        </w:r>
      </w:hyperlink>
    </w:p>
    <w:p>
      <w:pPr>
        <w:pStyle w:val="Compact"/>
        <w:numPr>
          <w:ilvl w:val="1"/>
          <w:numId w:val="1003"/>
        </w:numPr>
      </w:pPr>
      <w:hyperlink w:anchor="Permissionschart">
        <w:r>
          <w:rPr>
            <w:rStyle w:val="Hyperlink"/>
          </w:rPr>
          <w:t xml:space="preserve">Permissions chart</w:t>
        </w:r>
      </w:hyperlink>
    </w:p>
    <w:p>
      <w:pPr>
        <w:pStyle w:val="Compact"/>
        <w:numPr>
          <w:ilvl w:val="0"/>
          <w:numId w:val="1001"/>
        </w:numPr>
      </w:pPr>
      <w:hyperlink w:anchor="InstallingArcherStrategicPlanningAppPack">
        <w:r>
          <w:rPr>
            <w:rStyle w:val="Hyperlink"/>
          </w:rPr>
          <w:t xml:space="preserve">Installing Archer Strategic Planning App-Pack</w:t>
        </w:r>
      </w:hyperlink>
    </w:p>
    <w:p>
      <w:pPr>
        <w:pStyle w:val="Compact"/>
        <w:numPr>
          <w:ilvl w:val="1"/>
          <w:numId w:val="1005"/>
        </w:numPr>
      </w:pPr>
      <w:hyperlink w:anchor="Task1Preparefortheinstallation">
        <w:r>
          <w:rPr>
            <w:rStyle w:val="Hyperlink"/>
          </w:rPr>
          <w:t xml:space="preserve">Task 1: Prepare for the installation</w:t>
        </w:r>
      </w:hyperlink>
    </w:p>
    <w:p>
      <w:pPr>
        <w:pStyle w:val="Compact"/>
        <w:numPr>
          <w:ilvl w:val="1"/>
          <w:numId w:val="1005"/>
        </w:numPr>
      </w:pPr>
      <w:hyperlink w:anchor="Task2Installthepackage">
        <w:r>
          <w:rPr>
            <w:rStyle w:val="Hyperlink"/>
          </w:rPr>
          <w:t xml:space="preserve">Task 2: Install the package</w:t>
        </w:r>
      </w:hyperlink>
    </w:p>
    <w:p>
      <w:pPr>
        <w:pStyle w:val="Compact"/>
        <w:numPr>
          <w:ilvl w:val="1"/>
          <w:numId w:val="1005"/>
        </w:numPr>
      </w:pPr>
      <w:hyperlink w:anchor="Task3Testtheinstallation">
        <w:r>
          <w:rPr>
            <w:rStyle w:val="Hyperlink"/>
          </w:rPr>
          <w:t xml:space="preserve">Task 3: Test the installation</w:t>
        </w:r>
      </w:hyperlink>
    </w:p>
    <w:p>
      <w:pPr>
        <w:pStyle w:val="Compact"/>
        <w:numPr>
          <w:ilvl w:val="1"/>
          <w:numId w:val="1005"/>
        </w:numPr>
      </w:pPr>
      <w:hyperlink w:anchor="Installingtheoffering">
        <w:r>
          <w:rPr>
            <w:rStyle w:val="Hyperlink"/>
          </w:rPr>
          <w:t xml:space="preserve">Installing the offering</w:t>
        </w:r>
      </w:hyperlink>
    </w:p>
    <w:p>
      <w:pPr>
        <w:pStyle w:val="Compact"/>
        <w:numPr>
          <w:ilvl w:val="2"/>
          <w:numId w:val="1006"/>
        </w:numPr>
      </w:pPr>
      <w:hyperlink w:anchor="Step1Backupyourdatabase">
        <w:r>
          <w:rPr>
            <w:rStyle w:val="Hyperlink"/>
          </w:rPr>
          <w:t xml:space="preserve">Step 1: Back up your database</w:t>
        </w:r>
      </w:hyperlink>
    </w:p>
    <w:p>
      <w:pPr>
        <w:pStyle w:val="Compact"/>
        <w:numPr>
          <w:ilvl w:val="2"/>
          <w:numId w:val="1006"/>
        </w:numPr>
      </w:pPr>
      <w:hyperlink w:anchor="Step2Importthepackage">
        <w:r>
          <w:rPr>
            <w:rStyle w:val="Hyperlink"/>
          </w:rPr>
          <w:t xml:space="preserve">Step 2: Import the package</w:t>
        </w:r>
      </w:hyperlink>
    </w:p>
    <w:p>
      <w:pPr>
        <w:pStyle w:val="Compact"/>
        <w:numPr>
          <w:ilvl w:val="2"/>
          <w:numId w:val="1006"/>
        </w:numPr>
      </w:pPr>
      <w:hyperlink w:anchor="Step3MapobjectsinthePackage">
        <w:r>
          <w:rPr>
            <w:rStyle w:val="Hyperlink"/>
          </w:rPr>
          <w:t xml:space="preserve">Step 3: Map objects in the Package</w:t>
        </w:r>
      </w:hyperlink>
    </w:p>
    <w:p>
      <w:pPr>
        <w:pStyle w:val="Compact"/>
        <w:numPr>
          <w:ilvl w:val="2"/>
          <w:numId w:val="1006"/>
        </w:numPr>
      </w:pPr>
      <w:hyperlink w:anchor="Step4Installthepackage">
        <w:r>
          <w:rPr>
            <w:rStyle w:val="Hyperlink"/>
          </w:rPr>
          <w:t xml:space="preserve">Step 4: Install the package</w:t>
        </w:r>
      </w:hyperlink>
    </w:p>
    <w:p>
      <w:pPr>
        <w:pStyle w:val="Compact"/>
        <w:numPr>
          <w:ilvl w:val="2"/>
          <w:numId w:val="1006"/>
        </w:numPr>
      </w:pPr>
      <w:hyperlink w:anchor="Step5Reviewthepackageinstallationlog">
        <w:r>
          <w:rPr>
            <w:rStyle w:val="Hyperlink"/>
          </w:rPr>
          <w:t xml:space="preserve">Step 5: Review the package installation log</w:t>
        </w:r>
      </w:hyperlink>
    </w:p>
    <w:p>
      <w:pPr>
        <w:pStyle w:val="Compact"/>
        <w:numPr>
          <w:ilvl w:val="1"/>
          <w:numId w:val="1005"/>
        </w:numPr>
      </w:pPr>
      <w:hyperlink w:anchor="X53e872881eb4214a84f4d2b809ae1c27bf7bda3">
        <w:r>
          <w:rPr>
            <w:rStyle w:val="Hyperlink"/>
          </w:rPr>
          <w:t xml:space="preserve">Configuring Archer Strategic Planning App-Pack</w:t>
        </w:r>
      </w:hyperlink>
    </w:p>
    <w:p>
      <w:pPr>
        <w:pStyle w:val="Compact"/>
        <w:numPr>
          <w:ilvl w:val="2"/>
          <w:numId w:val="1007"/>
        </w:numPr>
      </w:pPr>
      <w:hyperlink w:anchor="X8570f5d11f79153549db8e4ae4cdddd76e71f52">
        <w:r>
          <w:rPr>
            <w:rStyle w:val="Hyperlink"/>
          </w:rPr>
          <w:t xml:space="preserve">Task 1: Update Archer Strategic Planning Solution</w:t>
        </w:r>
      </w:hyperlink>
    </w:p>
    <w:p>
      <w:pPr>
        <w:pStyle w:val="Compact"/>
        <w:numPr>
          <w:ilvl w:val="1"/>
          <w:numId w:val="1005"/>
        </w:numPr>
      </w:pPr>
      <w:hyperlink w:anchor="X2a677dee1282e91af27124025f2800efb339337">
        <w:r>
          <w:rPr>
            <w:rStyle w:val="Hyperlink"/>
          </w:rPr>
          <w:t xml:space="preserve">Task 2: Update Record Permissions / Assign Group Member</w:t>
        </w:r>
      </w:hyperlink>
    </w:p>
    <w:p>
      <w:pPr>
        <w:pStyle w:val="Compact"/>
        <w:numPr>
          <w:ilvl w:val="1"/>
          <w:numId w:val="1005"/>
        </w:numPr>
      </w:pPr>
      <w:hyperlink w:anchor="Xfd8907587dbad1c74a76e53c01785d15a71fe71">
        <w:r>
          <w:rPr>
            <w:rStyle w:val="Hyperlink"/>
          </w:rPr>
          <w:t xml:space="preserve">Task 3: Configure Existing Change Request ODA (Optional)</w:t>
        </w:r>
      </w:hyperlink>
    </w:p>
    <w:p>
      <w:pPr>
        <w:pStyle w:val="Compact"/>
        <w:numPr>
          <w:ilvl w:val="0"/>
          <w:numId w:val="1001"/>
        </w:numPr>
      </w:pPr>
      <w:hyperlink w:anchor="UsingArcherStrategicPlanningAppPack">
        <w:r>
          <w:rPr>
            <w:rStyle w:val="Hyperlink"/>
          </w:rPr>
          <w:t xml:space="preserve">Using Archer Strategic Planning App-Pack</w:t>
        </w:r>
      </w:hyperlink>
    </w:p>
    <w:p>
      <w:pPr>
        <w:pStyle w:val="Compact"/>
        <w:numPr>
          <w:ilvl w:val="1"/>
          <w:numId w:val="1008"/>
        </w:numPr>
      </w:pPr>
      <w:hyperlink w:anchor="Createuseraccounts">
        <w:r>
          <w:rPr>
            <w:rStyle w:val="Hyperlink"/>
          </w:rPr>
          <w:t xml:space="preserve">Create user accounts</w:t>
        </w:r>
      </w:hyperlink>
    </w:p>
    <w:p>
      <w:pPr>
        <w:pStyle w:val="Compact"/>
        <w:numPr>
          <w:ilvl w:val="2"/>
          <w:numId w:val="1009"/>
        </w:numPr>
      </w:pPr>
      <w:hyperlink w:anchor="UserStrategiesManager">
        <w:r>
          <w:rPr>
            <w:rStyle w:val="Hyperlink"/>
          </w:rPr>
          <w:t xml:space="preserve">User: Strategies Manager</w:t>
        </w:r>
      </w:hyperlink>
    </w:p>
    <w:p>
      <w:pPr>
        <w:pStyle w:val="Compact"/>
        <w:numPr>
          <w:ilvl w:val="2"/>
          <w:numId w:val="1009"/>
        </w:numPr>
      </w:pPr>
      <w:hyperlink w:anchor="UserStrategicPlanningManager">
        <w:r>
          <w:rPr>
            <w:rStyle w:val="Hyperlink"/>
          </w:rPr>
          <w:t xml:space="preserve">User: Strategic Planning Manager</w:t>
        </w:r>
      </w:hyperlink>
    </w:p>
    <w:p>
      <w:pPr>
        <w:pStyle w:val="Compact"/>
        <w:numPr>
          <w:ilvl w:val="2"/>
          <w:numId w:val="1009"/>
        </w:numPr>
      </w:pPr>
      <w:hyperlink w:anchor="UserOperationalPlanningManager">
        <w:r>
          <w:rPr>
            <w:rStyle w:val="Hyperlink"/>
          </w:rPr>
          <w:t xml:space="preserve">User: Operational Planning Manager</w:t>
        </w:r>
      </w:hyperlink>
    </w:p>
    <w:p>
      <w:pPr>
        <w:pStyle w:val="Compact"/>
        <w:numPr>
          <w:ilvl w:val="1"/>
          <w:numId w:val="1008"/>
        </w:numPr>
      </w:pPr>
      <w:hyperlink w:anchor="Strategies1">
        <w:r>
          <w:rPr>
            <w:rStyle w:val="Hyperlink"/>
          </w:rPr>
          <w:t xml:space="preserve">Strategies</w:t>
        </w:r>
      </w:hyperlink>
    </w:p>
    <w:p>
      <w:pPr>
        <w:pStyle w:val="Compact"/>
        <w:numPr>
          <w:ilvl w:val="2"/>
          <w:numId w:val="1010"/>
        </w:numPr>
      </w:pPr>
      <w:hyperlink w:anchor="Task1CreateaStrategyrecord">
        <w:r>
          <w:rPr>
            <w:rStyle w:val="Hyperlink"/>
          </w:rPr>
          <w:t xml:space="preserve">Task 1: Create a Strategy record</w:t>
        </w:r>
      </w:hyperlink>
    </w:p>
    <w:p>
      <w:pPr>
        <w:pStyle w:val="Compact"/>
        <w:numPr>
          <w:ilvl w:val="2"/>
          <w:numId w:val="1010"/>
        </w:numPr>
      </w:pPr>
      <w:hyperlink w:anchor="Task2SubmitStrategyforapproval">
        <w:r>
          <w:rPr>
            <w:rStyle w:val="Hyperlink"/>
          </w:rPr>
          <w:t xml:space="preserve">Task 2: Submit Strategy for approval</w:t>
        </w:r>
      </w:hyperlink>
    </w:p>
    <w:p>
      <w:pPr>
        <w:pStyle w:val="Compact"/>
        <w:numPr>
          <w:ilvl w:val="2"/>
          <w:numId w:val="1010"/>
        </w:numPr>
      </w:pPr>
      <w:hyperlink w:anchor="Task3ReviewtheStrategy">
        <w:r>
          <w:rPr>
            <w:rStyle w:val="Hyperlink"/>
          </w:rPr>
          <w:t xml:space="preserve">Task 3: Review the Strategy</w:t>
        </w:r>
      </w:hyperlink>
    </w:p>
    <w:p>
      <w:pPr>
        <w:pStyle w:val="Compact"/>
        <w:numPr>
          <w:ilvl w:val="2"/>
          <w:numId w:val="1010"/>
        </w:numPr>
      </w:pPr>
      <w:hyperlink w:anchor="Task4ExecutetheStrategy">
        <w:r>
          <w:rPr>
            <w:rStyle w:val="Hyperlink"/>
          </w:rPr>
          <w:t xml:space="preserve">Task 4: Execute the Strategy</w:t>
        </w:r>
      </w:hyperlink>
    </w:p>
    <w:p>
      <w:pPr>
        <w:pStyle w:val="Compact"/>
        <w:numPr>
          <w:ilvl w:val="2"/>
          <w:numId w:val="1010"/>
        </w:numPr>
      </w:pPr>
      <w:hyperlink w:anchor="Task5CompletetheStrategy">
        <w:r>
          <w:rPr>
            <w:rStyle w:val="Hyperlink"/>
          </w:rPr>
          <w:t xml:space="preserve">Task 5: Complete the Strategy</w:t>
        </w:r>
      </w:hyperlink>
    </w:p>
    <w:p>
      <w:pPr>
        <w:pStyle w:val="Compact"/>
        <w:numPr>
          <w:ilvl w:val="2"/>
          <w:numId w:val="1010"/>
        </w:numPr>
      </w:pPr>
      <w:hyperlink w:anchor="Task6ReopentheStrategy">
        <w:r>
          <w:rPr>
            <w:rStyle w:val="Hyperlink"/>
          </w:rPr>
          <w:t xml:space="preserve">Task 6: Reopen the Strategy</w:t>
        </w:r>
      </w:hyperlink>
    </w:p>
    <w:p>
      <w:pPr>
        <w:pStyle w:val="Compact"/>
        <w:numPr>
          <w:ilvl w:val="2"/>
          <w:numId w:val="1010"/>
        </w:numPr>
      </w:pPr>
      <w:hyperlink w:anchor="Task7ExportaStrategyrecordmailmerge">
        <w:r>
          <w:rPr>
            <w:rStyle w:val="Hyperlink"/>
          </w:rPr>
          <w:t xml:space="preserve">Task 7: Export a Strategy record (mail merge)</w:t>
        </w:r>
      </w:hyperlink>
    </w:p>
    <w:p>
      <w:pPr>
        <w:pStyle w:val="Compact"/>
        <w:numPr>
          <w:ilvl w:val="1"/>
          <w:numId w:val="1008"/>
        </w:numPr>
      </w:pPr>
      <w:hyperlink w:anchor="StrategicPlans">
        <w:r>
          <w:rPr>
            <w:rStyle w:val="Hyperlink"/>
          </w:rPr>
          <w:t xml:space="preserve">Strategic Plans</w:t>
        </w:r>
      </w:hyperlink>
    </w:p>
    <w:p>
      <w:pPr>
        <w:pStyle w:val="Compact"/>
        <w:numPr>
          <w:ilvl w:val="2"/>
          <w:numId w:val="1011"/>
        </w:numPr>
      </w:pPr>
      <w:hyperlink w:anchor="Task1CreateaStrategicPlanrecord">
        <w:r>
          <w:rPr>
            <w:rStyle w:val="Hyperlink"/>
          </w:rPr>
          <w:t xml:space="preserve">Task 1: Create a Strategic Plan record</w:t>
        </w:r>
      </w:hyperlink>
    </w:p>
    <w:p>
      <w:pPr>
        <w:pStyle w:val="Compact"/>
        <w:numPr>
          <w:ilvl w:val="2"/>
          <w:numId w:val="1011"/>
        </w:numPr>
      </w:pPr>
      <w:hyperlink w:anchor="Task2SubmitStrategicPlanforreview">
        <w:r>
          <w:rPr>
            <w:rStyle w:val="Hyperlink"/>
          </w:rPr>
          <w:t xml:space="preserve">Task 2: Submit Strategic Plan for review</w:t>
        </w:r>
      </w:hyperlink>
    </w:p>
    <w:p>
      <w:pPr>
        <w:pStyle w:val="Compact"/>
        <w:numPr>
          <w:ilvl w:val="2"/>
          <w:numId w:val="1011"/>
        </w:numPr>
      </w:pPr>
      <w:hyperlink w:anchor="Task3ReviewtheStrategicPlan">
        <w:r>
          <w:rPr>
            <w:rStyle w:val="Hyperlink"/>
          </w:rPr>
          <w:t xml:space="preserve">Task 3: Review the Strategic Plan</w:t>
        </w:r>
      </w:hyperlink>
    </w:p>
    <w:p>
      <w:pPr>
        <w:pStyle w:val="Compact"/>
        <w:numPr>
          <w:ilvl w:val="2"/>
          <w:numId w:val="1011"/>
        </w:numPr>
      </w:pPr>
      <w:hyperlink w:anchor="Task4ResubmittheStrategicPlan">
        <w:r>
          <w:rPr>
            <w:rStyle w:val="Hyperlink"/>
          </w:rPr>
          <w:t xml:space="preserve">Task 4: Resubmit the Strategic Plan</w:t>
        </w:r>
      </w:hyperlink>
    </w:p>
    <w:p>
      <w:pPr>
        <w:pStyle w:val="Compact"/>
        <w:numPr>
          <w:ilvl w:val="2"/>
          <w:numId w:val="1011"/>
        </w:numPr>
      </w:pPr>
      <w:hyperlink w:anchor="Task5ExecutetheStrategicPlan">
        <w:r>
          <w:rPr>
            <w:rStyle w:val="Hyperlink"/>
          </w:rPr>
          <w:t xml:space="preserve">Task 5: Execute the Strategic Plan</w:t>
        </w:r>
      </w:hyperlink>
    </w:p>
    <w:p>
      <w:pPr>
        <w:pStyle w:val="Compact"/>
        <w:numPr>
          <w:ilvl w:val="2"/>
          <w:numId w:val="1011"/>
        </w:numPr>
      </w:pPr>
      <w:hyperlink w:anchor="Task6CompletetheStrategicPlan">
        <w:r>
          <w:rPr>
            <w:rStyle w:val="Hyperlink"/>
          </w:rPr>
          <w:t xml:space="preserve">Task 6: Complete the Strategic Plan</w:t>
        </w:r>
      </w:hyperlink>
    </w:p>
    <w:p>
      <w:pPr>
        <w:pStyle w:val="Compact"/>
        <w:numPr>
          <w:ilvl w:val="2"/>
          <w:numId w:val="1011"/>
        </w:numPr>
      </w:pPr>
      <w:hyperlink w:anchor="Task7CanceltheStrategicPlan">
        <w:r>
          <w:rPr>
            <w:rStyle w:val="Hyperlink"/>
          </w:rPr>
          <w:t xml:space="preserve">Task 7: Cancel the Strategic Plan</w:t>
        </w:r>
      </w:hyperlink>
    </w:p>
    <w:p>
      <w:pPr>
        <w:pStyle w:val="Compact"/>
        <w:numPr>
          <w:ilvl w:val="1"/>
          <w:numId w:val="1008"/>
        </w:numPr>
      </w:pPr>
      <w:hyperlink w:anchor="OperationalPlans">
        <w:r>
          <w:rPr>
            <w:rStyle w:val="Hyperlink"/>
          </w:rPr>
          <w:t xml:space="preserve">Operational Plans</w:t>
        </w:r>
      </w:hyperlink>
    </w:p>
    <w:p>
      <w:pPr>
        <w:pStyle w:val="Compact"/>
        <w:numPr>
          <w:ilvl w:val="2"/>
          <w:numId w:val="1012"/>
        </w:numPr>
      </w:pPr>
      <w:hyperlink w:anchor="Task1CreatetheOperationalPlanrecord">
        <w:r>
          <w:rPr>
            <w:rStyle w:val="Hyperlink"/>
          </w:rPr>
          <w:t xml:space="preserve">Task 1: Create the Operational Plan record</w:t>
        </w:r>
      </w:hyperlink>
    </w:p>
    <w:p>
      <w:pPr>
        <w:pStyle w:val="Compact"/>
        <w:numPr>
          <w:ilvl w:val="2"/>
          <w:numId w:val="1012"/>
        </w:numPr>
      </w:pPr>
      <w:hyperlink w:anchor="Task2SubmitOperationalPlanforreview">
        <w:r>
          <w:rPr>
            <w:rStyle w:val="Hyperlink"/>
          </w:rPr>
          <w:t xml:space="preserve">Task 2: Submit Operational Plan for review</w:t>
        </w:r>
      </w:hyperlink>
    </w:p>
    <w:p>
      <w:pPr>
        <w:pStyle w:val="Compact"/>
        <w:numPr>
          <w:ilvl w:val="2"/>
          <w:numId w:val="1012"/>
        </w:numPr>
      </w:pPr>
      <w:hyperlink w:anchor="Task3ReviewtheOperationalPlan">
        <w:r>
          <w:rPr>
            <w:rStyle w:val="Hyperlink"/>
          </w:rPr>
          <w:t xml:space="preserve">Task 3: Review the Operational Plan</w:t>
        </w:r>
      </w:hyperlink>
    </w:p>
    <w:p>
      <w:pPr>
        <w:pStyle w:val="Compact"/>
        <w:numPr>
          <w:ilvl w:val="2"/>
          <w:numId w:val="1012"/>
        </w:numPr>
      </w:pPr>
      <w:hyperlink w:anchor="Task4ResubmittheOperationalPlan">
        <w:r>
          <w:rPr>
            <w:rStyle w:val="Hyperlink"/>
          </w:rPr>
          <w:t xml:space="preserve">Task 4: Resubmit the Operational Plan</w:t>
        </w:r>
      </w:hyperlink>
    </w:p>
    <w:p>
      <w:pPr>
        <w:pStyle w:val="Compact"/>
        <w:numPr>
          <w:ilvl w:val="2"/>
          <w:numId w:val="1012"/>
        </w:numPr>
      </w:pPr>
      <w:hyperlink w:anchor="Task5ExecutetheOperationalPlan">
        <w:r>
          <w:rPr>
            <w:rStyle w:val="Hyperlink"/>
          </w:rPr>
          <w:t xml:space="preserve">Task 5: Execute the Operational Plan</w:t>
        </w:r>
      </w:hyperlink>
    </w:p>
    <w:p>
      <w:pPr>
        <w:pStyle w:val="Compact"/>
        <w:numPr>
          <w:ilvl w:val="2"/>
          <w:numId w:val="1012"/>
        </w:numPr>
      </w:pPr>
      <w:hyperlink w:anchor="Task6CompletetheOperationalPlan">
        <w:r>
          <w:rPr>
            <w:rStyle w:val="Hyperlink"/>
          </w:rPr>
          <w:t xml:space="preserve">Task 6: Complete the Operational Plan</w:t>
        </w:r>
      </w:hyperlink>
    </w:p>
    <w:p>
      <w:pPr>
        <w:pStyle w:val="Compact"/>
        <w:numPr>
          <w:ilvl w:val="2"/>
          <w:numId w:val="1012"/>
        </w:numPr>
      </w:pPr>
      <w:hyperlink w:anchor="Task7CanceltheOperationalPlan">
        <w:r>
          <w:rPr>
            <w:rStyle w:val="Hyperlink"/>
          </w:rPr>
          <w:t xml:space="preserve">Task 7: Cancel the Operational Plan</w:t>
        </w:r>
      </w:hyperlink>
    </w:p>
    <w:p>
      <w:pPr>
        <w:pStyle w:val="Compact"/>
        <w:numPr>
          <w:ilvl w:val="1"/>
          <w:numId w:val="1008"/>
        </w:numPr>
      </w:pPr>
      <w:hyperlink w:anchor="OperationalPlanActivities">
        <w:r>
          <w:rPr>
            <w:rStyle w:val="Hyperlink"/>
          </w:rPr>
          <w:t xml:space="preserve">Operational Plan Activities</w:t>
        </w:r>
      </w:hyperlink>
    </w:p>
    <w:p>
      <w:pPr>
        <w:pStyle w:val="Compact"/>
        <w:numPr>
          <w:ilvl w:val="2"/>
          <w:numId w:val="1013"/>
        </w:numPr>
      </w:pPr>
      <w:hyperlink w:anchor="X8144b0b47186d7fee81ce387cb27274603eb4af">
        <w:r>
          <w:rPr>
            <w:rStyle w:val="Hyperlink"/>
          </w:rPr>
          <w:t xml:space="preserve">Task 1: Create the Operational Plan Activity record</w:t>
        </w:r>
      </w:hyperlink>
    </w:p>
    <w:p>
      <w:pPr>
        <w:pStyle w:val="Compact"/>
        <w:numPr>
          <w:ilvl w:val="2"/>
          <w:numId w:val="1013"/>
        </w:numPr>
      </w:pPr>
      <w:hyperlink w:anchor="Task2ExecutetheOperationalPlanActivity">
        <w:r>
          <w:rPr>
            <w:rStyle w:val="Hyperlink"/>
          </w:rPr>
          <w:t xml:space="preserve">Task 2: Execute the Operational Plan Activity</w:t>
        </w:r>
      </w:hyperlink>
    </w:p>
    <w:p>
      <w:pPr>
        <w:pStyle w:val="Compact"/>
        <w:numPr>
          <w:ilvl w:val="2"/>
          <w:numId w:val="1013"/>
        </w:numPr>
      </w:pPr>
      <w:hyperlink w:anchor="Task3CompletetheOperationalPlanActivity">
        <w:r>
          <w:rPr>
            <w:rStyle w:val="Hyperlink"/>
          </w:rPr>
          <w:t xml:space="preserve">Task 3: Complete the Operational Plan Activity</w:t>
        </w:r>
      </w:hyperlink>
    </w:p>
    <w:p>
      <w:pPr>
        <w:pStyle w:val="Compact"/>
        <w:numPr>
          <w:ilvl w:val="2"/>
          <w:numId w:val="1013"/>
        </w:numPr>
      </w:pPr>
      <w:hyperlink w:anchor="Task4DefertheOperationalPlanActivity">
        <w:r>
          <w:rPr>
            <w:rStyle w:val="Hyperlink"/>
          </w:rPr>
          <w:t xml:space="preserve">Task 4: Defer the Operational Plan Activity</w:t>
        </w:r>
      </w:hyperlink>
    </w:p>
    <w:p>
      <w:pPr>
        <w:pStyle w:val="Compact"/>
        <w:numPr>
          <w:ilvl w:val="1"/>
          <w:numId w:val="1008"/>
        </w:numPr>
      </w:pPr>
      <w:hyperlink w:anchor="ChangeRequests">
        <w:r>
          <w:rPr>
            <w:rStyle w:val="Hyperlink"/>
          </w:rPr>
          <w:t xml:space="preserve">Change Requests</w:t>
        </w:r>
      </w:hyperlink>
    </w:p>
    <w:p>
      <w:pPr>
        <w:pStyle w:val="Compact"/>
        <w:numPr>
          <w:ilvl w:val="2"/>
          <w:numId w:val="1014"/>
        </w:numPr>
      </w:pPr>
      <w:hyperlink w:anchor="Task1CreateaChangeRequestrecord">
        <w:r>
          <w:rPr>
            <w:rStyle w:val="Hyperlink"/>
          </w:rPr>
          <w:t xml:space="preserve">Task 1: Create a Change Request record</w:t>
        </w:r>
      </w:hyperlink>
    </w:p>
    <w:p>
      <w:pPr>
        <w:pStyle w:val="Compact"/>
        <w:numPr>
          <w:ilvl w:val="2"/>
          <w:numId w:val="1014"/>
        </w:numPr>
      </w:pPr>
      <w:hyperlink w:anchor="Task2ReviewtheChangeRequest">
        <w:r>
          <w:rPr>
            <w:rStyle w:val="Hyperlink"/>
          </w:rPr>
          <w:t xml:space="preserve">Task 2: Review the Change Request</w:t>
        </w:r>
      </w:hyperlink>
    </w:p>
    <w:p>
      <w:pPr>
        <w:pStyle w:val="Compact"/>
        <w:numPr>
          <w:ilvl w:val="2"/>
          <w:numId w:val="1014"/>
        </w:numPr>
      </w:pPr>
      <w:hyperlink w:anchor="Task3ResubmittheChangeRequest">
        <w:r>
          <w:rPr>
            <w:rStyle w:val="Hyperlink"/>
          </w:rPr>
          <w:t xml:space="preserve">Task 3: Resubmit the Change Request</w:t>
        </w:r>
      </w:hyperlink>
    </w:p>
    <w:p>
      <w:pPr>
        <w:pStyle w:val="Compact"/>
        <w:numPr>
          <w:ilvl w:val="2"/>
          <w:numId w:val="1014"/>
        </w:numPr>
      </w:pPr>
      <w:hyperlink w:anchor="Task4ImplementtheChange">
        <w:r>
          <w:rPr>
            <w:rStyle w:val="Hyperlink"/>
          </w:rPr>
          <w:t xml:space="preserve">Task 4: Implement the Change</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p>
      <w:pPr>
        <w:pStyle w:val="FirstParagraph"/>
      </w:pPr>
      <w:r>
        <w:t xml:space="preserve">Last updated: September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Release Date</w:t>
            </w:r>
          </w:p>
        </w:tc>
        <w:tc>
          <w:tcPr/>
          <w:p>
            <w:pPr>
              <w:pStyle w:val="Compact"/>
            </w:pPr>
            <w:r>
              <w:t xml:space="preserve">Archer Platform Release</w:t>
            </w:r>
          </w:p>
        </w:tc>
        <w:tc>
          <w:tcPr/>
          <w:p>
            <w:pPr>
              <w:pStyle w:val="Compact"/>
            </w:pPr>
            <w:r>
              <w:t xml:space="preserve">Notes</w:t>
            </w:r>
          </w:p>
        </w:tc>
      </w:tr>
      <w:tr>
        <w:tc>
          <w:tcPr/>
          <w:p>
            <w:pPr>
              <w:pStyle w:val="BodyText"/>
            </w:pPr>
            <w:r>
              <w:t xml:space="preserve">September 2024</w:t>
            </w:r>
          </w:p>
        </w:tc>
        <w:tc>
          <w:tcPr/>
          <w:p>
            <w:pPr>
              <w:pStyle w:val="BodyText"/>
            </w:pPr>
            <w:r>
              <w:t xml:space="preserve">Archer 2024.08</w:t>
            </w:r>
          </w:p>
        </w:tc>
        <w:tc>
          <w:tcPr/>
          <w:p>
            <w:pPr>
              <w:pStyle w:val="BodyText"/>
            </w:pPr>
            <w:r>
              <w:t xml:space="preserve">Updates:</w:t>
            </w:r>
          </w:p>
          <w:p>
            <w:pPr>
              <w:numPr>
                <w:ilvl w:val="0"/>
                <w:numId w:val="1015"/>
              </w:numPr>
            </w:pPr>
            <w:r>
              <w:t xml:space="preserve">Leverage Change Requests (Core) application and eliminate Change Requests ODA to reduce number of required ODAs.</w:t>
            </w:r>
          </w:p>
          <w:p>
            <w:pPr>
              <w:numPr>
                <w:ilvl w:val="0"/>
                <w:numId w:val="1015"/>
              </w:numPr>
            </w:pPr>
            <w:r>
              <w:t xml:space="preserve">Document configuration for Change Requests application configuration for the following:</w:t>
            </w:r>
          </w:p>
          <w:p>
            <w:pPr>
              <w:numPr>
                <w:ilvl w:val="1"/>
                <w:numId w:val="1016"/>
              </w:numPr>
            </w:pPr>
            <w:r>
              <w:t xml:space="preserve">Create cross-references to monitor changes in Strategies, Strategic Plans, and Operational Plans.</w:t>
            </w:r>
          </w:p>
          <w:p>
            <w:pPr>
              <w:numPr>
                <w:ilvl w:val="1"/>
                <w:numId w:val="1016"/>
              </w:numPr>
            </w:pPr>
            <w:r>
              <w:t xml:space="preserve">Add new values in "Content Type" field for Strategic Planning applications. </w:t>
            </w:r>
          </w:p>
          <w:p>
            <w:pPr>
              <w:numPr>
                <w:ilvl w:val="1"/>
                <w:numId w:val="1016"/>
              </w:numPr>
            </w:pPr>
            <w:r>
              <w:t xml:space="preserve">Configure Record Permissions for Strategic Planning groups.</w:t>
            </w:r>
          </w:p>
          <w:p>
            <w:pPr>
              <w:numPr>
                <w:ilvl w:val="1"/>
                <w:numId w:val="1016"/>
              </w:numPr>
            </w:pPr>
            <w:r>
              <w:t xml:space="preserve">Modify calculations for Strategies, Strategic Plans and Operational Plans applications to use with Change Requests application.</w:t>
            </w:r>
          </w:p>
          <w:p>
            <w:pPr>
              <w:numPr>
                <w:ilvl w:val="0"/>
                <w:numId w:val="1015"/>
              </w:numPr>
            </w:pPr>
            <w:r>
              <w:t xml:space="preserve">Converted Old Classic Dashboards to new Next Generation Dashboards.</w:t>
            </w:r>
          </w:p>
          <w:p>
            <w:pPr>
              <w:numPr>
                <w:ilvl w:val="0"/>
                <w:numId w:val="1015"/>
              </w:numPr>
            </w:pPr>
            <w:r>
              <w:t xml:space="preserve">Removed RSA references.  </w:t>
            </w:r>
          </w:p>
        </w:tc>
      </w:tr>
      <w:tr>
        <w:tc>
          <w:tcPr/>
          <w:p>
            <w:pPr>
              <w:pStyle w:val="FirstParagraph"/>
            </w:pPr>
            <w:r>
              <w:t xml:space="preserve">May 2018</w:t>
            </w:r>
          </w:p>
        </w:tc>
        <w:tc>
          <w:tcPr/>
          <w:p>
            <w:pPr>
              <w:pStyle w:val="BodyText"/>
            </w:pPr>
            <w:r>
              <w:t xml:space="preserve">Archer 6.4</w:t>
            </w:r>
          </w:p>
        </w:tc>
        <w:tc>
          <w:tcPr/>
          <w:p>
            <w:pPr>
              <w:pStyle w:val="BodyText"/>
            </w:pPr>
            <w:r>
              <w:t xml:space="preserve">Initial Release</w:t>
            </w:r>
          </w:p>
        </w:tc>
      </w:tr>
    </w:tbl>
    <w:bookmarkEnd w:id="20"/>
    <w:bookmarkStart w:id="26" w:name="OverviewArcherStrategicPlanningAppPack"/>
    <w:p>
      <w:pPr>
        <w:pStyle w:val="Heading2"/>
      </w:pPr>
      <w:r>
        <w:t xml:space="preserve">Overview Archer Strategic Planning App-Pack</w:t>
      </w:r>
    </w:p>
    <w:bookmarkStart w:id="21" w:name="AboutArcherStrategicPlanningAppPack"/>
    <w:p>
      <w:pPr>
        <w:pStyle w:val="Heading3"/>
      </w:pPr>
      <w:r>
        <w:t xml:space="preserve">About Archer Strategic Planning App-Pack</w:t>
      </w:r>
    </w:p>
    <w:p>
      <w:pPr>
        <w:pStyle w:val="FirstParagraph"/>
      </w:pPr>
      <w:r>
        <w:t xml:space="preserve">Organizations often struggle with turning their corporate vision into reality, especially when change occurs, and Strategies and plans must be adjusted. The organizational vision and mission are typically well-established and don’t change. However, Strategies and plans often do change, and do so frequently. Without a coordinated approach for managing Strategic Planning, a breakdown in execution can occur, and keep the organization from attaining its goals.</w:t>
      </w:r>
    </w:p>
    <w:p>
      <w:pPr>
        <w:pStyle w:val="BodyText"/>
      </w:pPr>
      <w:r>
        <w:t xml:space="preserve">Archer Strategic Planning is focused at closing the gap between:</w:t>
      </w:r>
    </w:p>
    <w:p>
      <w:pPr>
        <w:numPr>
          <w:ilvl w:val="0"/>
          <w:numId w:val="1017"/>
        </w:numPr>
      </w:pPr>
      <w:r>
        <w:t xml:space="preserve">Strategies formulated at executive levels</w:t>
      </w:r>
    </w:p>
    <w:p>
      <w:pPr>
        <w:numPr>
          <w:ilvl w:val="0"/>
          <w:numId w:val="1017"/>
        </w:numPr>
      </w:pPr>
      <w:r>
        <w:t xml:space="preserve">Operational Plans that include tactical tasks</w:t>
      </w:r>
    </w:p>
    <w:p>
      <w:pPr>
        <w:numPr>
          <w:ilvl w:val="0"/>
          <w:numId w:val="1017"/>
        </w:numPr>
      </w:pPr>
      <w:r>
        <w:t xml:space="preserve">Metrics that measure the organization's effectiveness at achieving the plan</w:t>
      </w:r>
    </w:p>
    <w:p>
      <w:pPr>
        <w:pStyle w:val="FirstParagraph"/>
      </w:pPr>
      <w:r>
        <w:t xml:space="preserve">Defining an approach to manage the ongoing relationship between Strategies, Strategic Plans, Operational Plans, and Metrics through regular review, feedback, and improvement closes the organization's gap for successful attainment of the corporate mission and goals.</w:t>
      </w:r>
    </w:p>
    <w:p>
      <w:pPr>
        <w:pStyle w:val="BodyText"/>
      </w:pPr>
      <w:r>
        <w:t xml:space="preserve">Archer Strategic Planning is an Archer App-Pack.</w:t>
      </w:r>
    </w:p>
    <w:bookmarkEnd w:id="21"/>
    <w:bookmarkStart w:id="22" w:name="Keyfeaturesandbenefits"/>
    <w:p>
      <w:pPr>
        <w:pStyle w:val="Heading3"/>
      </w:pPr>
      <w:r>
        <w:t xml:space="preserve">Key features and benefits</w:t>
      </w:r>
    </w:p>
    <w:p>
      <w:pPr>
        <w:pStyle w:val="FirstParagraph"/>
      </w:pPr>
      <w:r>
        <w:t xml:space="preserve">Establishing a consistent, centralized process for managing Strategic Planning increases the consistency of development and execution of Strategies and its related plans.</w:t>
      </w:r>
    </w:p>
    <w:p>
      <w:pPr>
        <w:pStyle w:val="BodyText"/>
      </w:pPr>
      <w:r>
        <w:t xml:space="preserve">With Archer Strategic Planning, you can:</w:t>
      </w:r>
    </w:p>
    <w:p>
      <w:pPr>
        <w:numPr>
          <w:ilvl w:val="0"/>
          <w:numId w:val="1018"/>
        </w:numPr>
      </w:pPr>
      <w:r>
        <w:t xml:space="preserve">Simplify the process of developing and executing Strategies, Strategic Plans, Operational Plans and its activities.</w:t>
      </w:r>
    </w:p>
    <w:p>
      <w:pPr>
        <w:numPr>
          <w:ilvl w:val="0"/>
          <w:numId w:val="1018"/>
        </w:numPr>
      </w:pPr>
      <w:r>
        <w:t xml:space="preserve">Provide an audit trail capturing who created, executed, and reviewed the Strategy, Strategic Plans, and Operational Plans.</w:t>
      </w:r>
    </w:p>
    <w:p>
      <w:pPr>
        <w:numPr>
          <w:ilvl w:val="0"/>
          <w:numId w:val="1018"/>
        </w:numPr>
      </w:pPr>
      <w:r>
        <w:t xml:space="preserve">Track the performance of Strategies through metrics and periodic reviews.</w:t>
      </w:r>
    </w:p>
    <w:p>
      <w:pPr>
        <w:numPr>
          <w:ilvl w:val="0"/>
          <w:numId w:val="1018"/>
        </w:numPr>
      </w:pPr>
      <w:r>
        <w:t xml:space="preserve">Provide role-based access control restricting personnel to information and tasks necessary to perform their job.</w:t>
      </w:r>
    </w:p>
    <w:p>
      <w:pPr>
        <w:numPr>
          <w:ilvl w:val="0"/>
          <w:numId w:val="1018"/>
        </w:numPr>
      </w:pPr>
      <w:r>
        <w:t xml:space="preserve">Reduce time associated with capturing the Strategy analysis, SWOT analysis, and financial information.</w:t>
      </w:r>
    </w:p>
    <w:p>
      <w:pPr>
        <w:numPr>
          <w:ilvl w:val="0"/>
          <w:numId w:val="1018"/>
        </w:numPr>
      </w:pPr>
      <w:r>
        <w:t xml:space="preserve">Store all Strategy information in a centralized location controlled by access roles.</w:t>
      </w:r>
    </w:p>
    <w:p>
      <w:pPr>
        <w:numPr>
          <w:ilvl w:val="0"/>
          <w:numId w:val="1018"/>
        </w:numPr>
      </w:pPr>
      <w:r>
        <w:t xml:space="preserve">Capture the changes related to Strategy, Strategic Plan, and Operational Plans through change requests.</w:t>
      </w:r>
    </w:p>
    <w:p>
      <w:pPr>
        <w:numPr>
          <w:ilvl w:val="0"/>
          <w:numId w:val="1018"/>
        </w:numPr>
      </w:pPr>
      <w:r>
        <w:t xml:space="preserve">Simplify the communication process through an automated notification process.</w:t>
      </w:r>
    </w:p>
    <w:p>
      <w:pPr>
        <w:pStyle w:val="FirstParagraph"/>
      </w:pPr>
      <w:r>
        <w:t xml:space="preserve">Benefits include:</w:t>
      </w:r>
    </w:p>
    <w:p>
      <w:pPr>
        <w:numPr>
          <w:ilvl w:val="0"/>
          <w:numId w:val="1019"/>
        </w:numPr>
      </w:pPr>
      <w:r>
        <w:t xml:space="preserve">Structured Strategic Planning process that enables top down execution of Operational Plans</w:t>
      </w:r>
    </w:p>
    <w:p>
      <w:pPr>
        <w:numPr>
          <w:ilvl w:val="0"/>
          <w:numId w:val="1019"/>
        </w:numPr>
      </w:pPr>
      <w:r>
        <w:t xml:space="preserve">Increased likelihood of meeting objectives</w:t>
      </w:r>
    </w:p>
    <w:p>
      <w:pPr>
        <w:numPr>
          <w:ilvl w:val="0"/>
          <w:numId w:val="1019"/>
        </w:numPr>
      </w:pPr>
      <w:r>
        <w:t xml:space="preserve">Visibility into current state of business performance and Operational Plans</w:t>
      </w:r>
    </w:p>
    <w:p>
      <w:pPr>
        <w:numPr>
          <w:ilvl w:val="0"/>
          <w:numId w:val="1019"/>
        </w:numPr>
      </w:pPr>
      <w:r>
        <w:t xml:space="preserve">Increased likelihood the organization executes the Strategies</w:t>
      </w:r>
    </w:p>
    <w:p>
      <w:pPr>
        <w:numPr>
          <w:ilvl w:val="0"/>
          <w:numId w:val="1019"/>
        </w:numPr>
      </w:pPr>
      <w:r>
        <w:t xml:space="preserve">Consistent method for evaluating performance across functional areas</w:t>
      </w:r>
    </w:p>
    <w:p>
      <w:pPr>
        <w:numPr>
          <w:ilvl w:val="0"/>
          <w:numId w:val="1019"/>
        </w:numPr>
      </w:pPr>
      <w:r>
        <w:t xml:space="preserve">Assurance that Strategies become an actionable Operational Plan</w:t>
      </w:r>
    </w:p>
    <w:p>
      <w:pPr>
        <w:numPr>
          <w:ilvl w:val="0"/>
          <w:numId w:val="1019"/>
        </w:numPr>
      </w:pPr>
      <w:r>
        <w:t xml:space="preserve">Achievement of measurable actions within Operational Plans</w:t>
      </w:r>
    </w:p>
    <w:bookmarkEnd w:id="22"/>
    <w:bookmarkStart w:id="23" w:name="Keyterminology"/>
    <w:p>
      <w:pPr>
        <w:pStyle w:val="Heading3"/>
      </w:pPr>
      <w:r>
        <w:t xml:space="preserve">Key terminology</w:t>
      </w:r>
    </w:p>
    <w:p>
      <w:pPr>
        <w:pStyle w:val="FirstParagraph"/>
      </w:pPr>
      <w:r>
        <w:rPr>
          <w:b/>
          <w:bCs/>
        </w:rPr>
        <w:t xml:space="preserve">Vision:</w:t>
      </w:r>
      <w:r>
        <w:t xml:space="preserve"> Defining what the organization wants to be, or how it wants the world in which it operates to be. It is a long-term view and concentrates on the future.</w:t>
      </w:r>
    </w:p>
    <w:p>
      <w:pPr>
        <w:pStyle w:val="BodyText"/>
      </w:pPr>
      <w:r>
        <w:rPr>
          <w:b/>
          <w:bCs/>
        </w:rPr>
        <w:t xml:space="preserve">Mission:</w:t>
      </w:r>
      <w:r>
        <w:t xml:space="preserve"> The fundamental purpose of an organization or an enterprise, briefly describing why it exists and what it does to achieve its vision.</w:t>
      </w:r>
    </w:p>
    <w:p>
      <w:pPr>
        <w:pStyle w:val="BodyText"/>
      </w:pPr>
      <w:r>
        <w:rPr>
          <w:b/>
          <w:bCs/>
        </w:rPr>
        <w:t xml:space="preserve">Corporate Objectives:</w:t>
      </w:r>
      <w:r>
        <w:t xml:space="preserve"> Describe what a company expects to accomplish throughout a measurable period of time, such as 1-5 years. Corporate objectives typically cross the organizational boundaries.</w:t>
      </w:r>
    </w:p>
    <w:p>
      <w:pPr>
        <w:pStyle w:val="BodyText"/>
      </w:pPr>
      <w:r>
        <w:rPr>
          <w:b/>
          <w:bCs/>
        </w:rPr>
        <w:t xml:space="preserve">Strategies:</w:t>
      </w:r>
      <w:r>
        <w:t xml:space="preserve"> High- to medium-level goals designed to support the corporate objectives of an organization. Strategies are defined by corporate officers, for example CEO, CFO, and CIO. Strategies are related to specific goals or address several goals, corporate objectives, or both. The process requires looking at where the organization is now and where its corporate objectives indicate it wants to be, and identifying Strategies to get there. Organizations develop and document their Strategies and resulting Strategic Plans, and associate them to elements such as the organization or company, division or business unit, and to Strategic Plans, scorecards, and metrics. Strategies can change over multiple planning cycles to react to changing market conditions or new business opportunities. Strategies are regularly reviewed to determine whether they are being achieved. Strategies can cover a wide array of topics, including financial, business growth, acquisition or development, human resources, partner development, and product or service-related goals.</w:t>
      </w:r>
    </w:p>
    <w:p>
      <w:pPr>
        <w:pStyle w:val="BodyText"/>
      </w:pPr>
      <w:r>
        <w:rPr>
          <w:b/>
          <w:bCs/>
        </w:rPr>
        <w:t xml:space="preserve">Strategic Plan:</w:t>
      </w:r>
      <w:r>
        <w:t xml:space="preserve"> Used to provide focus and direction and can be used to communicate the direction of the organization to stakeholders. Strategic Plans are futuristic in nature and generally cover a longer term (may be up to 1 to 5 years). Strategic Plans consist of goals describing the organization in a specified number of years, and Strategies to reach the goals. There could be multiple Strategic Plans for a single Strategy. Strategic Plans includes financial planning, which creates a high-level perspective of revenue, expenses, balance sheet items and cash flows to show the financial impact of different Strategic alternatives. The plans can also include other operational areas as well.</w:t>
      </w:r>
    </w:p>
    <w:p>
      <w:pPr>
        <w:pStyle w:val="BodyText"/>
      </w:pPr>
      <w:r>
        <w:rPr>
          <w:b/>
          <w:bCs/>
        </w:rPr>
        <w:t xml:space="preserve">Operational Plan:</w:t>
      </w:r>
      <w:r>
        <w:t xml:space="preserve"> A tactical plan that describes in detail how the organization is going to achieve its Strategic Plan. Organizations frequently start their annual planning process with a Strategic Plan, which is then followed by Operational Plans that turn the Strategic Plans into tactical plans and steps. Operational Plans typically include operational, financial, and marketing tasks, and are performed at the business unit level. Some organizations develop Operational Plans by product and service. Each Operational Plan should be tied to a specific Strategy, or can be coordinated to support multiple Strategies. Operational Plans should be very specific in nature, and tied to success criteria and supporting metrics.</w:t>
      </w:r>
    </w:p>
    <w:p>
      <w:pPr>
        <w:pStyle w:val="BodyText"/>
      </w:pPr>
      <w:r>
        <w:rPr>
          <w:b/>
          <w:bCs/>
        </w:rPr>
        <w:t xml:space="preserve">Periodic Business Review:</w:t>
      </w:r>
      <w:r>
        <w:t xml:space="preserve"> Reviews the performance and achievement of the Strategies, Strategic Plans, and Operational Plans on a periodic basis. Strategic and Operational Plans can be updated based on the outcome of the reviews. Although the functionality implies quarterly reviews, they can be performed at any frequency designated by the organization.</w:t>
      </w:r>
    </w:p>
    <w:p>
      <w:pPr>
        <w:pStyle w:val="BodyText"/>
      </w:pPr>
      <w:r>
        <w:rPr>
          <w:b/>
          <w:bCs/>
        </w:rPr>
        <w:t xml:space="preserve">Metrics:</w:t>
      </w:r>
      <w:r>
        <w:t xml:space="preserve"> Document KPIs, identify their source, and tie them to corporate objectives, Strategies, Strategic Plans, and Operational Plans.</w:t>
      </w:r>
    </w:p>
    <w:p>
      <w:pPr>
        <w:pStyle w:val="BodyText"/>
      </w:pPr>
      <w:r>
        <w:rPr>
          <w:b/>
          <w:bCs/>
        </w:rPr>
        <w:t xml:space="preserve">Strategic Planning:</w:t>
      </w:r>
      <w:r>
        <w:t xml:space="preserve"> An organization's process of identifying its future direction and Strategy, and allocating resources in pursuit of that future direction.</w:t>
      </w:r>
    </w:p>
    <w:p>
      <w:pPr>
        <w:pStyle w:val="BodyText"/>
      </w:pPr>
      <w:r>
        <w:rPr>
          <w:b/>
          <w:bCs/>
        </w:rPr>
        <w:t xml:space="preserve">Strategic Management:</w:t>
      </w:r>
      <w:r>
        <w:t xml:space="preserve"> An organization's process of continuous planning, executing, monitoring, analyzing, and assessing all that is necessary for an organization to meet its goals and objectives in pursuit of a future direction.</w:t>
      </w:r>
    </w:p>
    <w:p>
      <w:pPr>
        <w:pStyle w:val="BodyText"/>
      </w:pPr>
      <w:r>
        <w:rPr>
          <w:b/>
          <w:bCs/>
        </w:rPr>
        <w:t xml:space="preserve">Objectives:</w:t>
      </w:r>
      <w:r>
        <w:t xml:space="preserve"> Quantifiable milestones and targets to demonstrate achievement of goals.</w:t>
      </w:r>
    </w:p>
    <w:p>
      <w:pPr>
        <w:pStyle w:val="BodyText"/>
      </w:pPr>
      <w:r>
        <w:rPr>
          <w:b/>
          <w:bCs/>
        </w:rPr>
        <w:t xml:space="preserve">Goals:</w:t>
      </w:r>
      <w:r>
        <w:t xml:space="preserve"> The Strategic direction of an organization.</w:t>
      </w:r>
    </w:p>
    <w:p>
      <w:pPr>
        <w:pStyle w:val="BodyText"/>
      </w:pPr>
      <w:r>
        <w:rPr>
          <w:b/>
          <w:bCs/>
        </w:rPr>
        <w:t xml:space="preserve">Creator:</w:t>
      </w:r>
      <w:r>
        <w:t xml:space="preserve"> </w:t>
      </w:r>
      <w:r>
        <w:t xml:space="preserve">Initiates the Strategy, Strategic Plan, and Operational Plan in system. The Creator canal so act as an owner.</w:t>
      </w:r>
    </w:p>
    <w:p>
      <w:pPr>
        <w:pStyle w:val="BodyText"/>
      </w:pPr>
      <w:r>
        <w:rPr>
          <w:b/>
          <w:bCs/>
        </w:rPr>
        <w:t xml:space="preserve">Owner:</w:t>
      </w:r>
      <w:r>
        <w:t xml:space="preserve"> </w:t>
      </w:r>
      <w:r>
        <w:t xml:space="preserve">Responsible for overall development, execution, and completion of Strategy, Strategic Plan, and Operational Plan.</w:t>
      </w:r>
    </w:p>
    <w:p>
      <w:pPr>
        <w:pStyle w:val="BodyText"/>
      </w:pPr>
      <w:r>
        <w:rPr>
          <w:b/>
          <w:bCs/>
        </w:rPr>
        <w:t xml:space="preserve">Approver:</w:t>
      </w:r>
      <w:r>
        <w:t xml:space="preserve"> </w:t>
      </w:r>
      <w:r>
        <w:t xml:space="preserve">Evaluates the Strategy, Strategic Plan, and Operational Plan. Approver can approve the plan, request additional information from the Owner, or reject the plan.</w:t>
      </w:r>
    </w:p>
    <w:p>
      <w:pPr>
        <w:pStyle w:val="BodyText"/>
      </w:pPr>
      <w:r>
        <w:rPr>
          <w:b/>
          <w:bCs/>
        </w:rPr>
        <w:t xml:space="preserve">Application:</w:t>
      </w:r>
      <w:r>
        <w:t xml:space="preserve"> Database that stores a specific type of data record, for example, policies, assessments, assets, threats, vulnerabilities, and controls.</w:t>
      </w:r>
    </w:p>
    <w:p>
      <w:pPr>
        <w:pStyle w:val="BodyText"/>
      </w:pPr>
      <w:r>
        <w:rPr>
          <w:b/>
          <w:bCs/>
        </w:rPr>
        <w:t xml:space="preserve">Authorized User:</w:t>
      </w:r>
      <w:r>
        <w:t xml:space="preserve"> A user who has logged into the system and has a right to perform an operation. The system knows the identity and permissions granted to this individual.</w:t>
      </w:r>
    </w:p>
    <w:p>
      <w:pPr>
        <w:pStyle w:val="BodyText"/>
      </w:pPr>
      <w:r>
        <w:rPr>
          <w:b/>
          <w:bCs/>
        </w:rPr>
        <w:t xml:space="preserve">Cross-Reference:</w:t>
      </w:r>
      <w:r>
        <w:t xml:space="preserve"> </w:t>
      </w:r>
      <w:r>
        <w:t xml:space="preserve">A field type that allows users to create associations between records in the same application (internal references) or records in two separate applications (external references). By adding a cross-reference to an application, the system automatically adds a Related Record field.</w:t>
      </w:r>
    </w:p>
    <w:p>
      <w:pPr>
        <w:pStyle w:val="BodyText"/>
      </w:pPr>
      <w:r>
        <w:rPr>
          <w:b/>
          <w:bCs/>
        </w:rPr>
        <w:t xml:space="preserve">Dashboard:</w:t>
      </w:r>
      <w:r>
        <w:t xml:space="preserve"> With reports defined and saved in the inventory of system reports, those identified as Global Reports can be added to dashboards. Each dashboard can include one of many reports in the format they were saved.</w:t>
      </w:r>
    </w:p>
    <w:p>
      <w:pPr>
        <w:pStyle w:val="BodyText"/>
      </w:pPr>
      <w:r>
        <w:rPr>
          <w:b/>
          <w:bCs/>
        </w:rPr>
        <w:t xml:space="preserve">Notifications:</w:t>
      </w:r>
      <w:r>
        <w:t xml:space="preserve"> Emails sent from Archer to Users or Groups based on a schedule or a change in the record status.</w:t>
      </w:r>
    </w:p>
    <w:p>
      <w:pPr>
        <w:pStyle w:val="BodyText"/>
      </w:pPr>
      <w:r>
        <w:rPr>
          <w:b/>
          <w:bCs/>
        </w:rPr>
        <w:t xml:space="preserve">Record:</w:t>
      </w:r>
      <w:r>
        <w:t xml:space="preserve"> </w:t>
      </w:r>
      <w:r>
        <w:t xml:space="preserve">A collection of field values. Records are stored within applications, sub-forms, or questionnaires. </w:t>
      </w:r>
    </w:p>
    <w:p>
      <w:pPr>
        <w:pStyle w:val="BodyText"/>
      </w:pPr>
      <w:r>
        <w:rPr>
          <w:b/>
          <w:bCs/>
        </w:rPr>
        <w:t xml:space="preserve">Report:</w:t>
      </w:r>
      <w:r>
        <w:t xml:space="preserve"> </w:t>
      </w:r>
      <w:r>
        <w:t xml:space="preserve">Saved search criteria that you can run again at a later time. In Archer, the construct for reports is a combination of a query and its related output presentation options. The data returned is filtered by  user permissions, allowing users to see only the data for which they have been granted access. </w:t>
      </w:r>
    </w:p>
    <w:p>
      <w:pPr>
        <w:pStyle w:val="BodyText"/>
      </w:pPr>
      <w:r>
        <w:rPr>
          <w:b/>
          <w:bCs/>
        </w:rPr>
        <w:t xml:space="preserve">Sub-Form:</w:t>
      </w:r>
      <w:r>
        <w:t xml:space="preserve"> </w:t>
      </w:r>
      <w:r>
        <w:t xml:space="preserve">For one application, administrators can develop multiple sub-forms to hold all related data. Sub-forms can be shared across applications; however, changing a sub-form affects all applications using that sub-form. </w:t>
      </w:r>
    </w:p>
    <w:p>
      <w:pPr>
        <w:pStyle w:val="BodyText"/>
      </w:pPr>
      <w:r>
        <w:rPr>
          <w:b/>
          <w:bCs/>
        </w:rPr>
        <w:t xml:space="preserve">Task:</w:t>
      </w:r>
      <w:r>
        <w:t xml:space="preserve"> </w:t>
      </w:r>
      <w:r>
        <w:t xml:space="preserve">An action item that assigned to a user in relation to the Strategic Planning development and execution. </w:t>
      </w:r>
    </w:p>
    <w:p>
      <w:pPr>
        <w:pStyle w:val="BodyText"/>
      </w:pPr>
      <w:r>
        <w:rPr>
          <w:b/>
          <w:bCs/>
        </w:rPr>
        <w:t xml:space="preserve">User:</w:t>
      </w:r>
      <w:r>
        <w:t xml:space="preserve"> </w:t>
      </w:r>
      <w:r>
        <w:t xml:space="preserve">Any person who uses and is registered within the system. In this guide, the user is assumed to be an employee using Archer Strategic Planning Management solution.</w:t>
      </w:r>
    </w:p>
    <w:p>
      <w:pPr>
        <w:pStyle w:val="BodyText"/>
      </w:pPr>
      <w:r>
        <w:rPr>
          <w:b/>
          <w:bCs/>
        </w:rPr>
        <w:t xml:space="preserve">User Profile:</w:t>
      </w:r>
      <w:r>
        <w:t xml:space="preserve"> </w:t>
      </w:r>
      <w:r>
        <w:t xml:space="preserve">Preferences of the registered user saved within the system.</w:t>
      </w:r>
    </w:p>
    <w:p>
      <w:pPr>
        <w:pStyle w:val="BodyText"/>
      </w:pPr>
      <w:r>
        <w:rPr>
          <w:b/>
          <w:bCs/>
        </w:rPr>
        <w:t xml:space="preserve">Workspace:</w:t>
      </w:r>
      <w:r>
        <w:t xml:space="preserve"> </w:t>
      </w:r>
      <w:r>
        <w:t xml:space="preserve">Display mechanism that provides the user with a way to access their data.</w:t>
      </w:r>
    </w:p>
    <w:bookmarkEnd w:id="23"/>
    <w:bookmarkStart w:id="24"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Compact"/>
            </w:pPr>
            <w:r>
              <w:t xml:space="preserve">Prerequisites</w:t>
            </w:r>
          </w:p>
        </w:tc>
      </w:tr>
      <w:tr>
        <w:tc>
          <w:tcPr/>
          <w:p>
            <w:pPr>
              <w:pStyle w:val="BodyText"/>
            </w:pPr>
            <w:r>
              <w:t xml:space="preserve">Archer Solution Area(s)</w:t>
            </w:r>
          </w:p>
        </w:tc>
        <w:tc>
          <w:tcPr/>
          <w:p>
            <w:pPr>
              <w:pStyle w:val="BodyText"/>
            </w:pPr>
            <w:r>
              <w:t xml:space="preserve">Archer Enterprise and Operational Risk Management</w:t>
            </w:r>
          </w:p>
        </w:tc>
      </w:tr>
      <w:tr>
        <w:tc>
          <w:tcPr/>
          <w:p>
            <w:pPr>
              <w:pStyle w:val="BodyText"/>
            </w:pPr>
            <w:r>
              <w:t xml:space="preserve">Archer Applications and Use Cases</w:t>
            </w:r>
          </w:p>
        </w:tc>
        <w:tc>
          <w:tcPr/>
          <w:p>
            <w:pPr>
              <w:numPr>
                <w:ilvl w:val="0"/>
                <w:numId w:val="1020"/>
              </w:numPr>
            </w:pPr>
            <w:r>
              <w:t xml:space="preserve">Company (Key Indicator Management, Policy Program Management, Issues Management, Third Party Catalog, Cyber Incident and Breach Response, Business Impact Analysis, Federal Assessments &amp; Authorizations, Federal Continuous Monitor)</w:t>
            </w:r>
          </w:p>
          <w:p>
            <w:pPr>
              <w:numPr>
                <w:ilvl w:val="0"/>
                <w:numId w:val="1020"/>
              </w:numPr>
            </w:pPr>
            <w:r>
              <w:t xml:space="preserve">Division (Key Indicator Management, Policy Program Management, Issues Management, Third Party Catalog, Cyber Incident and Breach Response, Business Impact Analysis, Federal Assessments &amp; Authorizations, Federal Continuous Monitor)</w:t>
            </w:r>
          </w:p>
          <w:p>
            <w:pPr>
              <w:numPr>
                <w:ilvl w:val="0"/>
                <w:numId w:val="1020"/>
              </w:numPr>
            </w:pPr>
            <w:r>
              <w:t xml:space="preserve">Business Unit (Key Indicator Management, Policy Program Management, Issues Management, Third Party Catalog, Cyber Incident and Breach Response, Business Impact Analysis, Federal Assessments &amp; Authorizations, Federal Continuous Monitor)</w:t>
            </w:r>
          </w:p>
        </w:tc>
      </w:tr>
      <w:tr>
        <w:tc>
          <w:tcPr/>
          <w:p>
            <w:pPr>
              <w:pStyle w:val="FirstParagraph"/>
            </w:pPr>
            <w:r>
              <w:t xml:space="preserve">Uses Custom Objects</w:t>
            </w:r>
          </w:p>
        </w:tc>
        <w:tc>
          <w:tcPr/>
          <w:p>
            <w:pPr>
              <w:pStyle w:val="BodyText"/>
            </w:pPr>
            <w:r>
              <w:t xml:space="preserve">No</w:t>
            </w:r>
          </w:p>
        </w:tc>
      </w:tr>
      <w:tr>
        <w:tc>
          <w:tcPr/>
          <w:p>
            <w:pPr>
              <w:pStyle w:val="BodyText"/>
            </w:pPr>
            <w:r>
              <w:t xml:space="preserve">Requires Archer On-Demand Application (ODA) Licenses</w:t>
            </w:r>
          </w:p>
        </w:tc>
        <w:tc>
          <w:tcPr/>
          <w:p>
            <w:pPr>
              <w:pStyle w:val="BodyText"/>
            </w:pPr>
            <w:r>
              <w:t xml:space="preserve">This offering requires four (4) Archer On-Demand Application (ODA) licenses.</w:t>
            </w:r>
          </w:p>
        </w:tc>
      </w:tr>
      <w:tr>
        <w:tc>
          <w:tcPr/>
          <w:p>
            <w:pPr>
              <w:pStyle w:val="BodyText"/>
            </w:pPr>
            <w:r>
              <w:t xml:space="preserve">Archer Platform Requirements</w:t>
            </w:r>
          </w:p>
        </w:tc>
        <w:tc>
          <w:tcPr/>
          <w:p>
            <w:pPr>
              <w:pStyle w:val="BodyText"/>
            </w:pPr>
            <w:r>
              <w:t xml:space="preserve">Archer Platform Release 2024.08 and later</w:t>
            </w:r>
          </w:p>
        </w:tc>
      </w:tr>
      <w:tr>
        <w:tc>
          <w:tcPr/>
          <w:p>
            <w:pPr>
              <w:pStyle w:val="BodyText"/>
            </w:pPr>
            <w:r>
              <w:t xml:space="preserve">Supported Archer Environments</w:t>
            </w:r>
          </w:p>
        </w:tc>
        <w:tc>
          <w:tcPr/>
          <w:p>
            <w:pPr>
              <w:pStyle w:val="BodyText"/>
            </w:pPr>
            <w:r>
              <w:t xml:space="preserve">The following Archer environments are supported:</w:t>
            </w:r>
          </w:p>
          <w:p>
            <w:pPr>
              <w:numPr>
                <w:ilvl w:val="0"/>
                <w:numId w:val="1021"/>
              </w:numPr>
            </w:pPr>
            <w:r>
              <w:t xml:space="preserve">On-Premises</w:t>
            </w:r>
          </w:p>
          <w:p>
            <w:pPr>
              <w:numPr>
                <w:ilvl w:val="0"/>
                <w:numId w:val="1021"/>
              </w:numPr>
            </w:pPr>
            <w:r>
              <w:t xml:space="preserve">Archer SaaS</w:t>
            </w:r>
          </w:p>
        </w:tc>
      </w:tr>
    </w:tbl>
    <w:bookmarkEnd w:id="24"/>
    <w:bookmarkStart w:id="25" w:name="CompatibleUseCasesandApplications"/>
    <w:p>
      <w:pPr>
        <w:pStyle w:val="Heading3"/>
      </w:pPr>
      <w:r>
        <w:t xml:space="preserve">Compatible Use Cases and Applications</w:t>
      </w:r>
    </w:p>
    <w:p>
      <w:pPr>
        <w:pStyle w:val="FirstParagraph"/>
      </w:pPr>
      <w:r>
        <w:t xml:space="preserve">The following use case connection can be established to enhance the capabilities of the Archer Strategic Planning Management app-pack.</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Corporate Objectives</w:t>
            </w:r>
          </w:p>
        </w:tc>
        <w:tc>
          <w:tcPr/>
          <w:p>
            <w:pPr>
              <w:pStyle w:val="BodyText"/>
            </w:pPr>
            <w:r>
              <w:t xml:space="preserve">Policy Program Management</w:t>
            </w:r>
          </w:p>
          <w:p>
            <w:pPr>
              <w:pStyle w:val="BodyText"/>
            </w:pPr>
            <w:r>
              <w:t xml:space="preserve">Operational Risk Management</w:t>
            </w:r>
          </w:p>
          <w:p>
            <w:pPr>
              <w:pStyle w:val="BodyText"/>
            </w:pPr>
            <w:r>
              <w:t xml:space="preserve">Controls Monitoring Program Management</w:t>
            </w:r>
          </w:p>
        </w:tc>
        <w:tc>
          <w:tcPr/>
          <w:p>
            <w:pPr>
              <w:pStyle w:val="BodyText"/>
            </w:pPr>
            <w:r>
              <w:t xml:space="preserve">If using Corporate Objectives in any of the use case mentioned, then Corporate Objectives can cross-reference to the Strategies application.</w:t>
            </w:r>
          </w:p>
        </w:tc>
      </w:tr>
      <w:tr>
        <w:tc>
          <w:tcPr/>
          <w:p>
            <w:pPr>
              <w:pStyle w:val="BodyText"/>
            </w:pPr>
            <w:r>
              <w:t xml:space="preserve">Business Processes</w:t>
            </w:r>
          </w:p>
        </w:tc>
        <w:tc>
          <w:tcPr/>
          <w:p>
            <w:pPr>
              <w:pStyle w:val="BodyText"/>
            </w:pPr>
            <w:r>
              <w:t xml:space="preserve">Audit Engagement &amp; Workpapers</w:t>
            </w:r>
          </w:p>
          <w:p>
            <w:pPr>
              <w:pStyle w:val="BodyText"/>
            </w:pPr>
            <w:r>
              <w:t xml:space="preserve">Controls Assurance Program Management</w:t>
            </w:r>
          </w:p>
          <w:p>
            <w:pPr>
              <w:pStyle w:val="BodyText"/>
            </w:pPr>
            <w:r>
              <w:t xml:space="preserve">Policy Program Management</w:t>
            </w:r>
          </w:p>
          <w:p>
            <w:pPr>
              <w:pStyle w:val="BodyText"/>
            </w:pPr>
            <w:r>
              <w:t xml:space="preserve">Business Impact Analysis</w:t>
            </w:r>
          </w:p>
          <w:p>
            <w:pPr>
              <w:pStyle w:val="BodyText"/>
            </w:pPr>
            <w:r>
              <w:t xml:space="preserve">IT Controls Assurance</w:t>
            </w:r>
          </w:p>
          <w:p>
            <w:pPr>
              <w:pStyle w:val="BodyText"/>
            </w:pPr>
            <w:r>
              <w:t xml:space="preserve">Data Governance</w:t>
            </w:r>
          </w:p>
          <w:p>
            <w:pPr>
              <w:pStyle w:val="BodyText"/>
            </w:pPr>
            <w:r>
              <w:t xml:space="preserve">IT Risk Management</w:t>
            </w:r>
          </w:p>
          <w:p>
            <w:pPr>
              <w:pStyle w:val="BodyText"/>
            </w:pPr>
            <w:r>
              <w:t xml:space="preserve">Top-Down Assessment</w:t>
            </w:r>
          </w:p>
          <w:p>
            <w:pPr>
              <w:pStyle w:val="BodyText"/>
            </w:pPr>
            <w:r>
              <w:t xml:space="preserve">Bottom-Up Risk Assessment</w:t>
            </w:r>
          </w:p>
          <w:p>
            <w:pPr>
              <w:pStyle w:val="BodyText"/>
            </w:pPr>
            <w:r>
              <w:t xml:space="preserve">Federal Assessments &amp; Authorization</w:t>
            </w:r>
          </w:p>
        </w:tc>
        <w:tc>
          <w:tcPr/>
          <w:p>
            <w:pPr>
              <w:pStyle w:val="BodyText"/>
            </w:pPr>
            <w:r>
              <w:t xml:space="preserve">If using Business Processes in any of the use case mentioned, then Business Processes can cross-reference to the Operational Plans application.</w:t>
            </w:r>
          </w:p>
        </w:tc>
      </w:tr>
      <w:tr>
        <w:tc>
          <w:tcPr/>
          <w:p>
            <w:pPr>
              <w:pStyle w:val="BodyText"/>
            </w:pPr>
            <w:r>
              <w:t xml:space="preserve">Products and Services</w:t>
            </w:r>
          </w:p>
        </w:tc>
        <w:tc>
          <w:tcPr/>
          <w:p>
            <w:pPr>
              <w:pStyle w:val="BodyText"/>
            </w:pPr>
            <w:r>
              <w:t xml:space="preserve">Business Continuity and IT Disaster Recovery Planning</w:t>
            </w:r>
          </w:p>
          <w:p>
            <w:pPr>
              <w:pStyle w:val="BodyText"/>
            </w:pPr>
            <w:r>
              <w:t xml:space="preserve">Third Party Risk Management</w:t>
            </w:r>
          </w:p>
          <w:p>
            <w:pPr>
              <w:pStyle w:val="BodyText"/>
            </w:pPr>
            <w:r>
              <w:t xml:space="preserve">Cyber Incident &amp; Breach Response</w:t>
            </w:r>
          </w:p>
          <w:p>
            <w:pPr>
              <w:pStyle w:val="BodyText"/>
            </w:pPr>
            <w:r>
              <w:t xml:space="preserve">Controls Monitoring Program Management</w:t>
            </w:r>
          </w:p>
          <w:p>
            <w:pPr>
              <w:pStyle w:val="BodyText"/>
            </w:pPr>
            <w:r>
              <w:t xml:space="preserve">Bottom-Up Risk Assessment</w:t>
            </w:r>
          </w:p>
        </w:tc>
        <w:tc>
          <w:tcPr/>
          <w:p>
            <w:pPr>
              <w:pStyle w:val="BodyText"/>
            </w:pPr>
            <w:r>
              <w:t xml:space="preserve">If using Products and Services in any of the use case mentioned, then Products and Services can cross-reference to the Operational Plans application.</w:t>
            </w:r>
          </w:p>
        </w:tc>
      </w:tr>
      <w:tr>
        <w:tc>
          <w:tcPr/>
          <w:p>
            <w:pPr>
              <w:pStyle w:val="BodyText"/>
            </w:pPr>
            <w:r>
              <w:t xml:space="preserve">Metrics</w:t>
            </w:r>
          </w:p>
          <w:p>
            <w:pPr>
              <w:pStyle w:val="BodyText"/>
            </w:pPr>
            <w:r>
              <w:t xml:space="preserve"> </w:t>
            </w:r>
          </w:p>
        </w:tc>
        <w:tc>
          <w:tcPr/>
          <w:p>
            <w:pPr>
              <w:pStyle w:val="BodyText"/>
            </w:pPr>
            <w:r>
              <w:t xml:space="preserve">Key Indicator Management</w:t>
            </w:r>
          </w:p>
        </w:tc>
        <w:tc>
          <w:tcPr/>
          <w:p>
            <w:pPr>
              <w:pStyle w:val="BodyText"/>
            </w:pPr>
            <w:r>
              <w:t xml:space="preserve">Metrics can cross reference to Strategies, Strategic Plans and Operational Plans applications.</w:t>
            </w:r>
          </w:p>
        </w:tc>
      </w:tr>
      <w:tr>
        <w:tc>
          <w:tcPr/>
          <w:p>
            <w:pPr>
              <w:pStyle w:val="BodyText"/>
            </w:pPr>
            <w:r>
              <w:t xml:space="preserve">Metric Results</w:t>
            </w:r>
          </w:p>
        </w:tc>
        <w:tc>
          <w:tcPr/>
          <w:p>
            <w:pPr>
              <w:pStyle w:val="BodyText"/>
            </w:pPr>
            <w:r>
              <w:t xml:space="preserve">Key Indicator Management</w:t>
            </w:r>
          </w:p>
        </w:tc>
        <w:tc>
          <w:tcPr/>
          <w:p>
            <w:pPr>
              <w:pStyle w:val="BodyText"/>
            </w:pPr>
            <w:r>
              <w:t xml:space="preserve">Metric Results can cross reference to Strategies, Strategic Plans and Operational Plans applications.</w:t>
            </w:r>
          </w:p>
        </w:tc>
      </w:tr>
      <w:tr>
        <w:tc>
          <w:tcPr/>
          <w:p>
            <w:pPr>
              <w:pStyle w:val="BodyText"/>
            </w:pPr>
            <w:r>
              <w:t xml:space="preserve">Findings</w:t>
            </w:r>
          </w:p>
        </w:tc>
        <w:tc>
          <w:tcPr/>
          <w:p>
            <w:pPr>
              <w:pStyle w:val="BodyText"/>
            </w:pPr>
            <w:r>
              <w:t xml:space="preserve">Issues Management</w:t>
            </w:r>
          </w:p>
          <w:p>
            <w:pPr>
              <w:pStyle w:val="BodyText"/>
            </w:pPr>
            <w:r>
              <w:t xml:space="preserve">Federal Assessments &amp; Authorizations</w:t>
            </w:r>
          </w:p>
        </w:tc>
        <w:tc>
          <w:tcPr/>
          <w:p>
            <w:pPr>
              <w:pStyle w:val="BodyText"/>
            </w:pPr>
            <w:r>
              <w:t xml:space="preserve">Findings can cross reference to Strategies, Strategic Plans and Operational Plans applications.</w:t>
            </w:r>
          </w:p>
        </w:tc>
      </w:tr>
      <w:tr>
        <w:tc>
          <w:tcPr/>
          <w:p>
            <w:pPr>
              <w:pStyle w:val="BodyText"/>
            </w:pPr>
            <w:r>
              <w:t xml:space="preserve">Change Requests</w:t>
            </w:r>
          </w:p>
        </w:tc>
        <w:tc>
          <w:tcPr/>
          <w:p>
            <w:pPr>
              <w:pStyle w:val="Compact"/>
            </w:pPr>
            <w:r>
              <w:t xml:space="preserve">Policy Program Management</w:t>
            </w:r>
          </w:p>
        </w:tc>
        <w:tc>
          <w:tcPr/>
          <w:p>
            <w:pPr>
              <w:pStyle w:val="Compact"/>
            </w:pPr>
            <w:r>
              <w:t xml:space="preserve">Captures changes and approvals to Strategies, Strategic Plans, and Operational Plans that have already been approved for execution.</w:t>
            </w:r>
          </w:p>
        </w:tc>
      </w:tr>
    </w:tbl>
    <w:bookmarkEnd w:id="25"/>
    <w:bookmarkEnd w:id="26"/>
    <w:bookmarkStart w:id="55" w:name="ArcherStrategicPlanningAppPackcomponents"/>
    <w:p>
      <w:pPr>
        <w:pStyle w:val="Heading2"/>
      </w:pPr>
      <w:r>
        <w:t xml:space="preserve">Archer Strategic Planning App-Pack components</w:t>
      </w:r>
    </w:p>
    <w:bookmarkStart w:id="30" w:name="Architecturediagram"/>
    <w:p>
      <w:pPr>
        <w:pStyle w:val="Heading3"/>
      </w:pPr>
      <w:r>
        <w:t xml:space="preserve">Architecture diagram</w:t>
      </w:r>
    </w:p>
    <w:p>
      <w:pPr>
        <w:pStyle w:val="FirstParagraph"/>
      </w:pPr>
      <w:r>
        <w:t xml:space="preserve">The following diagram shows the relationship between the applications in Archer Strategic Planning.</w:t>
      </w:r>
    </w:p>
    <w:p>
      <w:pPr>
        <w:pStyle w:val="BodyText"/>
      </w:pPr>
      <w:r>
        <w:drawing>
          <wp:inline>
            <wp:extent cx="5334000" cy="4103424"/>
            <wp:effectExtent b="0" l="0" r="0" t="0"/>
            <wp:docPr descr="" title="" id="28" name="Picture"/>
            <a:graphic>
              <a:graphicData uri="http://schemas.openxmlformats.org/drawingml/2006/picture">
                <pic:pic>
                  <pic:nvPicPr>
                    <pic:cNvPr descr="C:/Users/User/HelpArcher-to-pdf/HelpArcher-to-pdf-1/images/dd655a0a092f31f5557b1637967ef255.png" id="29" name="Picture"/>
                    <pic:cNvPicPr>
                      <a:picLocks noChangeArrowheads="1" noChangeAspect="1"/>
                    </pic:cNvPicPr>
                  </pic:nvPicPr>
                  <pic:blipFill>
                    <a:blip r:embed="rId27"/>
                    <a:stretch>
                      <a:fillRect/>
                    </a:stretch>
                  </pic:blipFill>
                  <pic:spPr bwMode="auto">
                    <a:xfrm>
                      <a:off x="0" y="0"/>
                      <a:ext cx="5334000" cy="4103424"/>
                    </a:xfrm>
                    <a:prstGeom prst="rect">
                      <a:avLst/>
                    </a:prstGeom>
                    <a:noFill/>
                    <a:ln w="9525">
                      <a:noFill/>
                      <a:headEnd/>
                      <a:tailEnd/>
                    </a:ln>
                  </pic:spPr>
                </pic:pic>
              </a:graphicData>
            </a:graphic>
          </wp:inline>
        </w:drawing>
      </w:r>
    </w:p>
    <w:p>
      <w:pPr>
        <w:pStyle w:val="BodyText"/>
      </w:pPr>
      <w:r>
        <w:rPr>
          <w:b/>
          <w:bCs/>
        </w:rPr>
        <w:t xml:space="preserve">Note:</w:t>
      </w:r>
      <w:r>
        <w:t xml:space="preserve"> </w:t>
      </w:r>
      <w:r>
        <w:t xml:space="preserve">Business Processes and Products and Services applications are not cross referenced to Operational Plans in Archer Strategic Planning Install package. These are optional applications that can be used to enhance the capabilities of the Operational Plans.</w:t>
      </w:r>
    </w:p>
    <w:bookmarkEnd w:id="30"/>
    <w:bookmarkStart w:id="51" w:name="SwimLanediagram"/>
    <w:p>
      <w:pPr>
        <w:pStyle w:val="Heading3"/>
      </w:pPr>
      <w:r>
        <w:t xml:space="preserve">Swim Lane diagram</w:t>
      </w:r>
    </w:p>
    <w:bookmarkStart w:id="34" w:name="Strategies"/>
    <w:p>
      <w:pPr>
        <w:pStyle w:val="Heading4"/>
      </w:pPr>
      <w:r>
        <w:t xml:space="preserve">Strategies</w:t>
      </w:r>
    </w:p>
    <w:p>
      <w:pPr>
        <w:pStyle w:val="FirstParagraph"/>
      </w:pPr>
      <w:r>
        <w:t xml:space="preserve">The Archer Strategic Planning process begins when the Strategies Manager creates a new record in the Strategies application. The Strategy Creator is the user who creates the Strategy, and the Strategy Owner is selected by the user in the Strategy Owner field for the Strategy. The Strategy Creator and Strategy Owner can be the same user.  However, both have the same record permissions for the Strategy record.</w:t>
      </w:r>
    </w:p>
    <w:p>
      <w:pPr>
        <w:pStyle w:val="BodyText"/>
      </w:pPr>
      <w:r>
        <w:t xml:space="preserve">The following are the workflow tasks:</w:t>
      </w:r>
    </w:p>
    <w:p>
      <w:pPr>
        <w:numPr>
          <w:ilvl w:val="0"/>
          <w:numId w:val="1022"/>
        </w:numPr>
      </w:pPr>
      <w:r>
        <w:t xml:space="preserve">Create Strategy Record – Strategy Owner/Creator</w:t>
      </w:r>
    </w:p>
    <w:p>
      <w:pPr>
        <w:numPr>
          <w:ilvl w:val="0"/>
          <w:numId w:val="1022"/>
        </w:numPr>
      </w:pPr>
      <w:r>
        <w:t xml:space="preserve">Perform Strategy Analysis – Strategy Owner</w:t>
      </w:r>
    </w:p>
    <w:p>
      <w:pPr>
        <w:numPr>
          <w:ilvl w:val="0"/>
          <w:numId w:val="1022"/>
        </w:numPr>
      </w:pPr>
      <w:r>
        <w:t xml:space="preserve">Submit for Strategic Plan Development – Strategy Owner</w:t>
      </w:r>
    </w:p>
    <w:p>
      <w:pPr>
        <w:numPr>
          <w:ilvl w:val="0"/>
          <w:numId w:val="1022"/>
        </w:numPr>
      </w:pPr>
      <w:r>
        <w:t xml:space="preserve">Develop Strategic Plans and Submit for Operational Plan Development – Strategic Plan Owner</w:t>
      </w:r>
    </w:p>
    <w:p>
      <w:pPr>
        <w:numPr>
          <w:ilvl w:val="0"/>
          <w:numId w:val="1022"/>
        </w:numPr>
      </w:pPr>
      <w:r>
        <w:t xml:space="preserve">Develop and Approve Operational Plans – Operational Plan Owner/Approver</w:t>
      </w:r>
    </w:p>
    <w:p>
      <w:pPr>
        <w:numPr>
          <w:ilvl w:val="0"/>
          <w:numId w:val="1022"/>
        </w:numPr>
      </w:pPr>
      <w:r>
        <w:t xml:space="preserve">Develop and Approve Strategic Plans – Strategic Plan Owner/Approver</w:t>
      </w:r>
    </w:p>
    <w:p>
      <w:pPr>
        <w:numPr>
          <w:ilvl w:val="0"/>
          <w:numId w:val="1022"/>
        </w:numPr>
      </w:pPr>
      <w:r>
        <w:t xml:space="preserve">Approve Strategy for Execution – Strategy Owner</w:t>
      </w:r>
    </w:p>
    <w:p>
      <w:pPr>
        <w:numPr>
          <w:ilvl w:val="0"/>
          <w:numId w:val="1022"/>
        </w:numPr>
      </w:pPr>
      <w:r>
        <w:t xml:space="preserve">Execute Strategy – Strategy Owner</w:t>
      </w:r>
    </w:p>
    <w:p>
      <w:pPr>
        <w:numPr>
          <w:ilvl w:val="0"/>
          <w:numId w:val="1022"/>
        </w:numPr>
      </w:pPr>
      <w:r>
        <w:t xml:space="preserve">Execute Strategic Plan – Strategic Plan Owner</w:t>
      </w:r>
    </w:p>
    <w:p>
      <w:pPr>
        <w:numPr>
          <w:ilvl w:val="0"/>
          <w:numId w:val="1022"/>
        </w:numPr>
      </w:pPr>
      <w:r>
        <w:t xml:space="preserve">Execute Operational Plan – Operational Plan Owner</w:t>
      </w:r>
    </w:p>
    <w:p>
      <w:pPr>
        <w:pStyle w:val="FirstParagraph"/>
      </w:pPr>
      <w:r>
        <w:t xml:space="preserve">When a Strategy status is waiting on Approval, Ready for Execution, or In Execution, the Strategy Owner can't defer or cancel the Strategy. When all the related Strategic Plans executed, the Strategy Owner can complete the Strategy execution.</w:t>
      </w:r>
    </w:p>
    <w:p>
      <w:pPr>
        <w:pStyle w:val="BodyText"/>
      </w:pPr>
      <w:r>
        <w:t xml:space="preserve">The following diagram shows the general workflow of the Strategies application.</w:t>
      </w:r>
    </w:p>
    <w:p>
      <w:pPr>
        <w:pStyle w:val="BodyText"/>
      </w:pPr>
      <w:r>
        <w:drawing>
          <wp:inline>
            <wp:extent cx="5334000" cy="4189668"/>
            <wp:effectExtent b="0" l="0" r="0" t="0"/>
            <wp:docPr descr="" title="" id="32" name="Picture"/>
            <a:graphic>
              <a:graphicData uri="http://schemas.openxmlformats.org/drawingml/2006/picture">
                <pic:pic>
                  <pic:nvPicPr>
                    <pic:cNvPr descr="C:/Users/User/HelpArcher-to-pdf/HelpArcher-to-pdf-1/images/195840a3c951e646e22271511f479a77.jpg" id="33" name="Picture"/>
                    <pic:cNvPicPr>
                      <a:picLocks noChangeArrowheads="1" noChangeAspect="1"/>
                    </pic:cNvPicPr>
                  </pic:nvPicPr>
                  <pic:blipFill>
                    <a:blip r:embed="rId31"/>
                    <a:stretch>
                      <a:fillRect/>
                    </a:stretch>
                  </pic:blipFill>
                  <pic:spPr bwMode="auto">
                    <a:xfrm>
                      <a:off x="0" y="0"/>
                      <a:ext cx="5334000" cy="4189668"/>
                    </a:xfrm>
                    <a:prstGeom prst="rect">
                      <a:avLst/>
                    </a:prstGeom>
                    <a:noFill/>
                    <a:ln w="9525">
                      <a:noFill/>
                      <a:headEnd/>
                      <a:tailEnd/>
                    </a:ln>
                  </pic:spPr>
                </pic:pic>
              </a:graphicData>
            </a:graphic>
          </wp:inline>
        </w:drawing>
      </w:r>
    </w:p>
    <w:bookmarkEnd w:id="34"/>
    <w:bookmarkStart w:id="38" w:name="Strategicplans"/>
    <w:p>
      <w:pPr>
        <w:pStyle w:val="Heading4"/>
      </w:pPr>
      <w:r>
        <w:t xml:space="preserve">Strategic plans</w:t>
      </w:r>
    </w:p>
    <w:p>
      <w:pPr>
        <w:pStyle w:val="FirstParagraph"/>
      </w:pPr>
      <w:r>
        <w:t xml:space="preserve">The Strategic Plan process begins when the Strategic Plan Managers receive a notification to develop Strategic Plans for the related Strategy. Strategic Plan Managers create new records in the Strategic Plans application. The Strategic Plan Creator is the user who creates the Strategic Plan, and the Strategic Plan Owner is selected in the Strategic Plan Owner field for the Strategic Plan. The Strategic Plan Creator and Strategic Plan Owner can be the same user.  However, both have the same record permissions for the Strategic Plan record.</w:t>
      </w:r>
    </w:p>
    <w:p>
      <w:pPr>
        <w:pStyle w:val="BodyText"/>
      </w:pPr>
      <w:r>
        <w:t xml:space="preserve">The following are the workflow tasks:</w:t>
      </w:r>
    </w:p>
    <w:p>
      <w:pPr>
        <w:numPr>
          <w:ilvl w:val="0"/>
          <w:numId w:val="1023"/>
        </w:numPr>
      </w:pPr>
      <w:r>
        <w:t xml:space="preserve">Create Strategic Plan Record – Strategic Plan Owner/Creator</w:t>
      </w:r>
    </w:p>
    <w:p>
      <w:pPr>
        <w:numPr>
          <w:ilvl w:val="0"/>
          <w:numId w:val="1023"/>
        </w:numPr>
      </w:pPr>
      <w:r>
        <w:t xml:space="preserve">Perform Strategic Plan Analysis – Strategic Plan Owner</w:t>
      </w:r>
    </w:p>
    <w:p>
      <w:pPr>
        <w:numPr>
          <w:ilvl w:val="0"/>
          <w:numId w:val="1023"/>
        </w:numPr>
      </w:pPr>
      <w:r>
        <w:t xml:space="preserve">Submit for Operational Plan Development – Strategic Plan Owner</w:t>
      </w:r>
    </w:p>
    <w:p>
      <w:pPr>
        <w:numPr>
          <w:ilvl w:val="0"/>
          <w:numId w:val="1023"/>
        </w:numPr>
      </w:pPr>
      <w:r>
        <w:t xml:space="preserve">Develop and Approve Operational Plans and Operational Plan Activities – Operational Plan Owner/Approver</w:t>
      </w:r>
    </w:p>
    <w:p>
      <w:pPr>
        <w:numPr>
          <w:ilvl w:val="0"/>
          <w:numId w:val="1023"/>
        </w:numPr>
      </w:pPr>
      <w:r>
        <w:t xml:space="preserve">Approve Strategic Plan for Execution – Strategic Plan Approver</w:t>
      </w:r>
    </w:p>
    <w:p>
      <w:pPr>
        <w:numPr>
          <w:ilvl w:val="0"/>
          <w:numId w:val="1000"/>
        </w:numPr>
      </w:pPr>
      <w:r>
        <w:rPr>
          <w:b/>
          <w:bCs/>
        </w:rPr>
        <w:t xml:space="preserve">Note:</w:t>
      </w:r>
      <w:r>
        <w:t xml:space="preserve"> </w:t>
      </w:r>
      <w:r>
        <w:t xml:space="preserve">The Strategic Plan Approver can request additional information from the Strategic Plan Owner</w:t>
      </w:r>
    </w:p>
    <w:p>
      <w:pPr>
        <w:numPr>
          <w:ilvl w:val="0"/>
          <w:numId w:val="1024"/>
        </w:numPr>
      </w:pPr>
      <w:r>
        <w:t xml:space="preserve">Approve Strategy for Execution – Strategy Owner</w:t>
      </w:r>
    </w:p>
    <w:p>
      <w:pPr>
        <w:numPr>
          <w:ilvl w:val="0"/>
          <w:numId w:val="1024"/>
        </w:numPr>
      </w:pPr>
      <w:r>
        <w:t xml:space="preserve">Execute Strategy – Strategy Owner</w:t>
      </w:r>
    </w:p>
    <w:p>
      <w:pPr>
        <w:numPr>
          <w:ilvl w:val="0"/>
          <w:numId w:val="1024"/>
        </w:numPr>
      </w:pPr>
      <w:r>
        <w:t xml:space="preserve">Execute Strategic Plan – Strategic Plan Owner</w:t>
      </w:r>
    </w:p>
    <w:p>
      <w:pPr>
        <w:numPr>
          <w:ilvl w:val="0"/>
          <w:numId w:val="1024"/>
        </w:numPr>
      </w:pPr>
      <w:r>
        <w:t xml:space="preserve">Execute Operational Plan – Operational Plan Owner</w:t>
      </w:r>
    </w:p>
    <w:p>
      <w:pPr>
        <w:pStyle w:val="FirstParagraph"/>
      </w:pPr>
      <w:r>
        <w:t xml:space="preserve">When a Strategic Plan is no longer in development, the Strategic Plan Owner can cancel the Strategic Plan.  When all the related Operational Plans have executed, the Strategic Plan Owner can complete the Strategic Plan execution. </w:t>
      </w:r>
    </w:p>
    <w:p>
      <w:pPr>
        <w:pStyle w:val="BodyText"/>
      </w:pPr>
      <w:r>
        <w:t xml:space="preserve">The following diagram shows the general workflow of the Strategic Plans application.</w:t>
      </w:r>
    </w:p>
    <w:p>
      <w:pPr>
        <w:pStyle w:val="BodyText"/>
      </w:pPr>
      <w:r>
        <w:drawing>
          <wp:inline>
            <wp:extent cx="5334000" cy="3931601"/>
            <wp:effectExtent b="0" l="0" r="0" t="0"/>
            <wp:docPr descr="" title="" id="36" name="Picture"/>
            <a:graphic>
              <a:graphicData uri="http://schemas.openxmlformats.org/drawingml/2006/picture">
                <pic:pic>
                  <pic:nvPicPr>
                    <pic:cNvPr descr="C:/Users/User/HelpArcher-to-pdf/HelpArcher-to-pdf-1/images/6806a98c69f2eab8a49830d49b122bcb.jpg" id="37" name="Picture"/>
                    <pic:cNvPicPr>
                      <a:picLocks noChangeArrowheads="1" noChangeAspect="1"/>
                    </pic:cNvPicPr>
                  </pic:nvPicPr>
                  <pic:blipFill>
                    <a:blip r:embed="rId35"/>
                    <a:stretch>
                      <a:fillRect/>
                    </a:stretch>
                  </pic:blipFill>
                  <pic:spPr bwMode="auto">
                    <a:xfrm>
                      <a:off x="0" y="0"/>
                      <a:ext cx="5334000" cy="3931601"/>
                    </a:xfrm>
                    <a:prstGeom prst="rect">
                      <a:avLst/>
                    </a:prstGeom>
                    <a:noFill/>
                    <a:ln w="9525">
                      <a:noFill/>
                      <a:headEnd/>
                      <a:tailEnd/>
                    </a:ln>
                  </pic:spPr>
                </pic:pic>
              </a:graphicData>
            </a:graphic>
          </wp:inline>
        </w:drawing>
      </w:r>
    </w:p>
    <w:bookmarkEnd w:id="38"/>
    <w:bookmarkStart w:id="42" w:name="Operationalplans"/>
    <w:p>
      <w:pPr>
        <w:pStyle w:val="Heading4"/>
      </w:pPr>
      <w:r>
        <w:t xml:space="preserve">Operational plans</w:t>
      </w:r>
    </w:p>
    <w:p>
      <w:pPr>
        <w:pStyle w:val="FirstParagraph"/>
      </w:pPr>
      <w:r>
        <w:t xml:space="preserve">The Operational Plan process begins when the Operational Plan Managers receive a notification to develop Operational Plans for the related Strategic Plan. Operational Plan Managers create new records in the Operational Plans application. The Operational Plan Creator is the user who creates the Operational Plan and the Operational Plan Owner is selected in the Operational Plan Owner field for the Operational Plan. The Operational Plan Creator and Operational Plan Owner can be the same user.  However, both have the same record permissions for the Operational Plan record.</w:t>
      </w:r>
    </w:p>
    <w:p>
      <w:pPr>
        <w:pStyle w:val="BodyText"/>
      </w:pPr>
      <w:r>
        <w:t xml:space="preserve">The following are the workflow tasks:</w:t>
      </w:r>
    </w:p>
    <w:p>
      <w:pPr>
        <w:numPr>
          <w:ilvl w:val="0"/>
          <w:numId w:val="1025"/>
        </w:numPr>
      </w:pPr>
      <w:r>
        <w:t xml:space="preserve">Create Operational Plan Record and Update Status to Development – Operational Plan Owner/Creator</w:t>
      </w:r>
    </w:p>
    <w:p>
      <w:pPr>
        <w:numPr>
          <w:ilvl w:val="0"/>
          <w:numId w:val="1025"/>
        </w:numPr>
      </w:pPr>
      <w:r>
        <w:t xml:space="preserve">Develop Operational Plan Activities – Operational Plan Owner</w:t>
      </w:r>
    </w:p>
    <w:p>
      <w:pPr>
        <w:numPr>
          <w:ilvl w:val="0"/>
          <w:numId w:val="1025"/>
        </w:numPr>
      </w:pPr>
      <w:r>
        <w:t xml:space="preserve">Submit Operational Plan for Approval – Operational Plan Owner</w:t>
      </w:r>
    </w:p>
    <w:p>
      <w:pPr>
        <w:numPr>
          <w:ilvl w:val="0"/>
          <w:numId w:val="1025"/>
        </w:numPr>
      </w:pPr>
      <w:r>
        <w:t xml:space="preserve">Approve Operational Plan for Execution – Operational Plan Approver</w:t>
      </w:r>
    </w:p>
    <w:p>
      <w:pPr>
        <w:numPr>
          <w:ilvl w:val="0"/>
          <w:numId w:val="1000"/>
        </w:numPr>
      </w:pPr>
      <w:r>
        <w:rPr>
          <w:b/>
          <w:bCs/>
        </w:rPr>
        <w:t xml:space="preserve">Note:</w:t>
      </w:r>
      <w:r>
        <w:t xml:space="preserve"> </w:t>
      </w:r>
      <w:r>
        <w:t xml:space="preserve">The Operational Plan Approver can request additional information from the Operational Plan Owner</w:t>
      </w:r>
    </w:p>
    <w:p>
      <w:pPr>
        <w:numPr>
          <w:ilvl w:val="0"/>
          <w:numId w:val="1026"/>
        </w:numPr>
      </w:pPr>
      <w:r>
        <w:t xml:space="preserve">Approve Strategic Plan for Execution – Strategic Plan Approver</w:t>
      </w:r>
    </w:p>
    <w:p>
      <w:pPr>
        <w:numPr>
          <w:ilvl w:val="0"/>
          <w:numId w:val="1026"/>
        </w:numPr>
      </w:pPr>
      <w:r>
        <w:t xml:space="preserve">Approve Strategy for Execution – Strategy Owner</w:t>
      </w:r>
    </w:p>
    <w:p>
      <w:pPr>
        <w:numPr>
          <w:ilvl w:val="0"/>
          <w:numId w:val="1026"/>
        </w:numPr>
      </w:pPr>
      <w:r>
        <w:t xml:space="preserve">Execute Strategy – Strategy Owner</w:t>
      </w:r>
    </w:p>
    <w:p>
      <w:pPr>
        <w:numPr>
          <w:ilvl w:val="0"/>
          <w:numId w:val="1026"/>
        </w:numPr>
      </w:pPr>
      <w:r>
        <w:t xml:space="preserve">Execute Strategic Plan – Strategic Plan Owner</w:t>
      </w:r>
    </w:p>
    <w:p>
      <w:pPr>
        <w:numPr>
          <w:ilvl w:val="0"/>
          <w:numId w:val="1026"/>
        </w:numPr>
      </w:pPr>
      <w:r>
        <w:t xml:space="preserve">Execute Operational Plan – Operational Plan Owner</w:t>
      </w:r>
    </w:p>
    <w:p>
      <w:pPr>
        <w:pStyle w:val="FirstParagraph"/>
      </w:pPr>
      <w:r>
        <w:t xml:space="preserve">When an Operational Plan is no longer in development, the Operational Plan Owner can cancel the Operational Plan.  When all the related Operational Plan Activities have executed, the Operational Plan Owner can complete the Operational Plan execution. </w:t>
      </w:r>
    </w:p>
    <w:p>
      <w:pPr>
        <w:pStyle w:val="BodyText"/>
      </w:pPr>
      <w:r>
        <w:t xml:space="preserve">The following diagram shows the general workflow of the Operational Plans application.</w:t>
      </w:r>
    </w:p>
    <w:p>
      <w:pPr>
        <w:pStyle w:val="BodyText"/>
      </w:pPr>
      <w:r>
        <w:drawing>
          <wp:inline>
            <wp:extent cx="5334000" cy="3527680"/>
            <wp:effectExtent b="0" l="0" r="0" t="0"/>
            <wp:docPr descr="" title="" id="40" name="Picture"/>
            <a:graphic>
              <a:graphicData uri="http://schemas.openxmlformats.org/drawingml/2006/picture">
                <pic:pic>
                  <pic:nvPicPr>
                    <pic:cNvPr descr="C:/Users/User/HelpArcher-to-pdf/HelpArcher-to-pdf-1/images/518c1164d3b30336b505ad441dc4b0dd.jpg" id="41" name="Picture"/>
                    <pic:cNvPicPr>
                      <a:picLocks noChangeArrowheads="1" noChangeAspect="1"/>
                    </pic:cNvPicPr>
                  </pic:nvPicPr>
                  <pic:blipFill>
                    <a:blip r:embed="rId39"/>
                    <a:stretch>
                      <a:fillRect/>
                    </a:stretch>
                  </pic:blipFill>
                  <pic:spPr bwMode="auto">
                    <a:xfrm>
                      <a:off x="0" y="0"/>
                      <a:ext cx="5334000" cy="3527680"/>
                    </a:xfrm>
                    <a:prstGeom prst="rect">
                      <a:avLst/>
                    </a:prstGeom>
                    <a:noFill/>
                    <a:ln w="9525">
                      <a:noFill/>
                      <a:headEnd/>
                      <a:tailEnd/>
                    </a:ln>
                  </pic:spPr>
                </pic:pic>
              </a:graphicData>
            </a:graphic>
          </wp:inline>
        </w:drawing>
      </w:r>
    </w:p>
    <w:bookmarkEnd w:id="42"/>
    <w:bookmarkStart w:id="46" w:name="Operationalplanactivities"/>
    <w:p>
      <w:pPr>
        <w:pStyle w:val="Heading4"/>
      </w:pPr>
      <w:r>
        <w:t xml:space="preserve">Operational plan activities</w:t>
      </w:r>
    </w:p>
    <w:p>
      <w:pPr>
        <w:pStyle w:val="FirstParagraph"/>
      </w:pPr>
      <w:r>
        <w:t xml:space="preserve">The Operational Plan Activity process begins when the Operational Plan Owner creates a new record and assigns it to a user in the Operational Plans Activities application. When the Operational Plan Activity is created, the Assignee receives a notification. When the status of the related Operational Plan is in execution, the Assignee can begin working on the activity, defer it, or complete it.</w:t>
      </w:r>
    </w:p>
    <w:p>
      <w:pPr>
        <w:pStyle w:val="BodyText"/>
      </w:pPr>
      <w:r>
        <w:t xml:space="preserve">The following diagram shows the general workflow of the Operational Plans Activities application.</w:t>
      </w:r>
    </w:p>
    <w:p>
      <w:pPr>
        <w:pStyle w:val="BodyText"/>
      </w:pPr>
      <w:r>
        <w:drawing>
          <wp:inline>
            <wp:extent cx="5334000" cy="4798524"/>
            <wp:effectExtent b="0" l="0" r="0" t="0"/>
            <wp:docPr descr="" title="" id="44" name="Picture"/>
            <a:graphic>
              <a:graphicData uri="http://schemas.openxmlformats.org/drawingml/2006/picture">
                <pic:pic>
                  <pic:nvPicPr>
                    <pic:cNvPr descr="C:/Users/User/HelpArcher-to-pdf/HelpArcher-to-pdf-1/images/c81ed3f578b80e8d6722382538d74261.jpg" id="45" name="Picture"/>
                    <pic:cNvPicPr>
                      <a:picLocks noChangeArrowheads="1" noChangeAspect="1"/>
                    </pic:cNvPicPr>
                  </pic:nvPicPr>
                  <pic:blipFill>
                    <a:blip r:embed="rId43"/>
                    <a:stretch>
                      <a:fillRect/>
                    </a:stretch>
                  </pic:blipFill>
                  <pic:spPr bwMode="auto">
                    <a:xfrm>
                      <a:off x="0" y="0"/>
                      <a:ext cx="5334000" cy="4798524"/>
                    </a:xfrm>
                    <a:prstGeom prst="rect">
                      <a:avLst/>
                    </a:prstGeom>
                    <a:noFill/>
                    <a:ln w="9525">
                      <a:noFill/>
                      <a:headEnd/>
                      <a:tailEnd/>
                    </a:ln>
                  </pic:spPr>
                </pic:pic>
              </a:graphicData>
            </a:graphic>
          </wp:inline>
        </w:drawing>
      </w:r>
    </w:p>
    <w:bookmarkEnd w:id="46"/>
    <w:bookmarkStart w:id="50" w:name="Changerequests"/>
    <w:p>
      <w:pPr>
        <w:pStyle w:val="Heading4"/>
      </w:pPr>
      <w:r>
        <w:t xml:space="preserve">Change requests</w:t>
      </w:r>
    </w:p>
    <w:p>
      <w:pPr>
        <w:pStyle w:val="FirstParagraph"/>
      </w:pPr>
      <w:r>
        <w:t xml:space="preserve">Change Requests are required when changes needs to be made to an approved Strategy, Strategic Plan, or Operational Plan. The process begins when the Requestor creates a new record. The Requestor then selects the Strategy, Strategic Plan, or Operational Plan that the change targets. Once submitted, the Approver receives a notification to review the request. The Approver has the option to approve, reject, or send the request back to the Requestor for additional information. Once approved, the Requestor or Owner can complete the request by making changes in the selected target Strategy, Strategic Plan, or Operational Plan record.</w:t>
      </w:r>
    </w:p>
    <w:p>
      <w:pPr>
        <w:pStyle w:val="BodyText"/>
      </w:pPr>
      <w:r>
        <w:t xml:space="preserve">The following diagram shows the general workflow of the Change Requests application.</w:t>
      </w:r>
    </w:p>
    <w:p>
      <w:pPr>
        <w:pStyle w:val="BodyText"/>
      </w:pPr>
      <w:r>
        <w:drawing>
          <wp:inline>
            <wp:extent cx="5334000" cy="4289746"/>
            <wp:effectExtent b="0" l="0" r="0" t="0"/>
            <wp:docPr descr="" title="" id="48" name="Picture"/>
            <a:graphic>
              <a:graphicData uri="http://schemas.openxmlformats.org/drawingml/2006/picture">
                <pic:pic>
                  <pic:nvPicPr>
                    <pic:cNvPr descr="C:/Users/User/HelpArcher-to-pdf/HelpArcher-to-pdf-1/images/96c8bb27c2dda55591bb2e636647ac8c.png" id="49" name="Picture"/>
                    <pic:cNvPicPr>
                      <a:picLocks noChangeArrowheads="1" noChangeAspect="1"/>
                    </pic:cNvPicPr>
                  </pic:nvPicPr>
                  <pic:blipFill>
                    <a:blip r:embed="rId47"/>
                    <a:stretch>
                      <a:fillRect/>
                    </a:stretch>
                  </pic:blipFill>
                  <pic:spPr bwMode="auto">
                    <a:xfrm>
                      <a:off x="0" y="0"/>
                      <a:ext cx="5334000" cy="4289746"/>
                    </a:xfrm>
                    <a:prstGeom prst="rect">
                      <a:avLst/>
                    </a:prstGeom>
                    <a:noFill/>
                    <a:ln w="9525">
                      <a:noFill/>
                      <a:headEnd/>
                      <a:tailEnd/>
                    </a:ln>
                  </pic:spPr>
                </pic:pic>
              </a:graphicData>
            </a:graphic>
          </wp:inline>
        </w:drawing>
      </w:r>
    </w:p>
    <w:bookmarkEnd w:id="50"/>
    <w:bookmarkEnd w:id="51"/>
    <w:bookmarkStart w:id="52" w:name="Applications"/>
    <w:p>
      <w:pPr>
        <w:pStyle w:val="Heading3"/>
      </w:pPr>
      <w:r>
        <w:t xml:space="preserve">Applications</w:t>
      </w:r>
    </w:p>
    <w:p>
      <w:pPr>
        <w:pStyle w:val="FirstParagraph"/>
      </w:pPr>
      <w:r>
        <w:t xml:space="preserve">The following table describes the on-demand applications in Archer Strategic Planning.</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    </w:t>
            </w:r>
          </w:p>
        </w:tc>
      </w:tr>
      <w:tr>
        <w:tc>
          <w:tcPr/>
          <w:p>
            <w:pPr>
              <w:pStyle w:val="BodyText"/>
            </w:pPr>
            <w:r>
              <w:t xml:space="preserve">Strategies</w:t>
            </w:r>
          </w:p>
        </w:tc>
        <w:tc>
          <w:tcPr/>
          <w:p>
            <w:pPr>
              <w:pStyle w:val="BodyText"/>
            </w:pPr>
            <w:r>
              <w:t xml:space="preserve">Captures Strategies from development to completion. Includes Strategy analysis, evaluation, plan approval, and supporting Strategic Plans.</w:t>
            </w:r>
          </w:p>
        </w:tc>
      </w:tr>
      <w:tr>
        <w:tc>
          <w:tcPr/>
          <w:p>
            <w:pPr>
              <w:pStyle w:val="BodyText"/>
            </w:pPr>
            <w:r>
              <w:t xml:space="preserve">Strategic Plans</w:t>
            </w:r>
          </w:p>
        </w:tc>
        <w:tc>
          <w:tcPr/>
          <w:p>
            <w:pPr>
              <w:pStyle w:val="BodyText"/>
            </w:pPr>
            <w:r>
              <w:t xml:space="preserve">Captures Strategic Plans from development to completion. Includes Strategic Plan analysis, evaluation, plan approval, and supporting Operational Plans.</w:t>
            </w:r>
          </w:p>
        </w:tc>
      </w:tr>
      <w:tr>
        <w:tc>
          <w:tcPr/>
          <w:p>
            <w:pPr>
              <w:pStyle w:val="BodyText"/>
            </w:pPr>
            <w:r>
              <w:t xml:space="preserve">Operational Plans</w:t>
            </w:r>
          </w:p>
        </w:tc>
        <w:tc>
          <w:tcPr/>
          <w:p>
            <w:pPr>
              <w:pStyle w:val="BodyText"/>
            </w:pPr>
            <w:r>
              <w:t xml:space="preserve">Captures Operational Plans from development to completion. Includes Operational Plan activities and Operational Plan approval.</w:t>
            </w:r>
          </w:p>
        </w:tc>
      </w:tr>
      <w:tr>
        <w:tc>
          <w:tcPr/>
          <w:p>
            <w:pPr>
              <w:pStyle w:val="BodyText"/>
            </w:pPr>
            <w:r>
              <w:t xml:space="preserve">Operational Plan Activities</w:t>
            </w:r>
          </w:p>
        </w:tc>
        <w:tc>
          <w:tcPr/>
          <w:p>
            <w:pPr>
              <w:pStyle w:val="BodyText"/>
            </w:pPr>
            <w:r>
              <w:t xml:space="preserve">Captures tasks that form the Operational Plan</w:t>
            </w:r>
          </w:p>
          <w:p>
            <w:pPr>
              <w:pStyle w:val="BodyText"/>
            </w:pPr>
            <w:r>
              <w:t xml:space="preserve"> </w:t>
            </w:r>
          </w:p>
        </w:tc>
      </w:tr>
      <w:tr>
        <w:tc>
          <w:tcPr/>
          <w:p>
            <w:pPr>
              <w:pStyle w:val="BodyText"/>
            </w:pPr>
            <w:r>
              <w:t xml:space="preserve">Change Requests</w:t>
            </w:r>
          </w:p>
        </w:tc>
        <w:tc>
          <w:tcPr/>
          <w:p>
            <w:pPr>
              <w:pStyle w:val="BodyText"/>
            </w:pPr>
            <w:r>
              <w:t xml:space="preserve">Captures changes and approvals to Strategies, Strategic Plans, and Operational Plans that have already been approved for execution.</w:t>
            </w:r>
          </w:p>
        </w:tc>
      </w:tr>
    </w:tbl>
    <w:bookmarkEnd w:id="52"/>
    <w:bookmarkStart w:id="53"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can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    </w:t>
            </w:r>
          </w:p>
        </w:tc>
      </w:tr>
      <w:tr>
        <w:tc>
          <w:tcPr/>
          <w:p>
            <w:pPr>
              <w:pStyle w:val="BodyText"/>
            </w:pPr>
            <w:r>
              <w:t xml:space="preserve">Strategies Manager</w:t>
            </w:r>
          </w:p>
        </w:tc>
        <w:tc>
          <w:tcPr/>
          <w:p>
            <w:pPr>
              <w:pStyle w:val="BodyText"/>
            </w:pPr>
            <w:r>
              <w:t xml:space="preserve">This role is responsible for managing the corporate Strategies and assuring they are managed and measurable. They assign accountability to assure that the Strategies are achieved.</w:t>
            </w:r>
          </w:p>
        </w:tc>
      </w:tr>
      <w:tr>
        <w:tc>
          <w:tcPr/>
          <w:p>
            <w:pPr>
              <w:pStyle w:val="BodyText"/>
            </w:pPr>
            <w:r>
              <w:t xml:space="preserve">Strategic Planning Manager</w:t>
            </w:r>
          </w:p>
        </w:tc>
        <w:tc>
          <w:tcPr/>
          <w:p>
            <w:pPr>
              <w:pStyle w:val="BodyText"/>
            </w:pPr>
            <w:r>
              <w:t xml:space="preserve">This role defines the Strategic Plans required for the organization to execute the Strategies.</w:t>
            </w:r>
          </w:p>
        </w:tc>
      </w:tr>
      <w:tr>
        <w:tc>
          <w:tcPr/>
          <w:p>
            <w:pPr>
              <w:pStyle w:val="BodyText"/>
            </w:pPr>
            <w:r>
              <w:t xml:space="preserve">Operational Planning Manager</w:t>
            </w:r>
          </w:p>
        </w:tc>
        <w:tc>
          <w:tcPr/>
          <w:p>
            <w:pPr>
              <w:pStyle w:val="BodyText"/>
            </w:pPr>
            <w:r>
              <w:t xml:space="preserve">This role manages the Operational Plans and execution, assigns tasks, defines and maintains metrics, and maintains Operational Plan progress and status.</w:t>
            </w:r>
          </w:p>
        </w:tc>
      </w:tr>
      <w:tr>
        <w:tc>
          <w:tcPr/>
          <w:p>
            <w:pPr>
              <w:pStyle w:val="BodyText"/>
            </w:pPr>
            <w:r>
              <w:t xml:space="preserve">Strategic Planning Executives</w:t>
            </w:r>
          </w:p>
        </w:tc>
        <w:tc>
          <w:tcPr/>
          <w:p>
            <w:pPr>
              <w:pStyle w:val="BodyText"/>
            </w:pPr>
            <w:r>
              <w:t xml:space="preserve">Set corporate objectives and Strategies. They request visibility as to whether these objectives are being achieved on a periodic basis.</w:t>
            </w:r>
          </w:p>
        </w:tc>
      </w:tr>
    </w:tbl>
    <w:bookmarkEnd w:id="53"/>
    <w:bookmarkStart w:id="54" w:name="Permissionschart"/>
    <w:p>
      <w:pPr>
        <w:pStyle w:val="Heading3"/>
      </w:pPr>
      <w:r>
        <w:t xml:space="preserve">Permissions chart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FirstParagraph"/>
            </w:pPr>
            <w:r>
              <w:t xml:space="preserve">Application</w:t>
            </w:r>
          </w:p>
        </w:tc>
        <w:tc>
          <w:tcPr/>
          <w:p>
            <w:pPr>
              <w:pStyle w:val="BodyText"/>
            </w:pPr>
            <w:r>
              <w:t xml:space="preserve">Strategies Manager</w:t>
            </w:r>
          </w:p>
        </w:tc>
        <w:tc>
          <w:tcPr/>
          <w:p>
            <w:pPr>
              <w:pStyle w:val="BodyText"/>
            </w:pPr>
            <w:r>
              <w:t xml:space="preserve">Strategic Planning Manager</w:t>
            </w:r>
          </w:p>
        </w:tc>
        <w:tc>
          <w:tcPr/>
          <w:p>
            <w:pPr>
              <w:pStyle w:val="BodyText"/>
            </w:pPr>
            <w:r>
              <w:t xml:space="preserve">Operational Planning Manager</w:t>
            </w:r>
          </w:p>
        </w:tc>
        <w:tc>
          <w:tcPr/>
          <w:p>
            <w:pPr>
              <w:pStyle w:val="BodyText"/>
            </w:pPr>
            <w:r>
              <w:t xml:space="preserve">Strategies Executives</w:t>
            </w:r>
          </w:p>
        </w:tc>
      </w:tr>
      <w:tr>
        <w:tc>
          <w:tcPr/>
          <w:p>
            <w:pPr>
              <w:pStyle w:val="BodyText"/>
            </w:pPr>
            <w:r>
              <w:t xml:space="preserve">Corporate Objectives</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Strategies</w:t>
            </w:r>
          </w:p>
        </w:tc>
        <w:tc>
          <w:tcPr/>
          <w:p>
            <w:pPr>
              <w:pStyle w:val="BodyText"/>
            </w:pPr>
            <w:r>
              <w:t xml:space="preserve">CRUD*</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Strategic Plans</w:t>
            </w:r>
          </w:p>
        </w:tc>
        <w:tc>
          <w:tcPr/>
          <w:p>
            <w:pPr>
              <w:pStyle w:val="BodyText"/>
            </w:pPr>
            <w:r>
              <w:t xml:space="preserve">RU*</w:t>
            </w:r>
          </w:p>
        </w:tc>
        <w:tc>
          <w:tcPr/>
          <w:p>
            <w:pPr>
              <w:pStyle w:val="BodyText"/>
            </w:pPr>
            <w:r>
              <w:t xml:space="preserve">CRUD*</w:t>
            </w:r>
          </w:p>
        </w:tc>
        <w:tc>
          <w:tcPr/>
          <w:p>
            <w:pPr>
              <w:pStyle w:val="BodyText"/>
            </w:pPr>
            <w:r>
              <w:t xml:space="preserve">R</w:t>
            </w:r>
          </w:p>
        </w:tc>
        <w:tc>
          <w:tcPr/>
          <w:p>
            <w:pPr>
              <w:pStyle w:val="BodyText"/>
            </w:pPr>
            <w:r>
              <w:t xml:space="preserve">R</w:t>
            </w:r>
          </w:p>
        </w:tc>
      </w:tr>
      <w:tr>
        <w:tc>
          <w:tcPr/>
          <w:p>
            <w:pPr>
              <w:pStyle w:val="BodyText"/>
            </w:pPr>
            <w:r>
              <w:t xml:space="preserve">Operational Plans</w:t>
            </w:r>
          </w:p>
        </w:tc>
        <w:tc>
          <w:tcPr/>
          <w:p>
            <w:pPr>
              <w:pStyle w:val="BodyText"/>
            </w:pPr>
            <w:r>
              <w:t xml:space="preserve">RU*</w:t>
            </w:r>
          </w:p>
        </w:tc>
        <w:tc>
          <w:tcPr/>
          <w:p>
            <w:pPr>
              <w:pStyle w:val="BodyText"/>
            </w:pPr>
            <w:r>
              <w:t xml:space="preserve">R</w:t>
            </w:r>
          </w:p>
        </w:tc>
        <w:tc>
          <w:tcPr/>
          <w:p>
            <w:pPr>
              <w:pStyle w:val="BodyText"/>
            </w:pPr>
            <w:r>
              <w:t xml:space="preserve">CRUD*</w:t>
            </w:r>
          </w:p>
        </w:tc>
        <w:tc>
          <w:tcPr/>
          <w:p>
            <w:pPr>
              <w:pStyle w:val="BodyText"/>
            </w:pPr>
            <w:r>
              <w:t xml:space="preserve">R</w:t>
            </w:r>
          </w:p>
        </w:tc>
      </w:tr>
      <w:tr>
        <w:tc>
          <w:tcPr/>
          <w:p>
            <w:pPr>
              <w:pStyle w:val="BodyText"/>
            </w:pPr>
            <w:r>
              <w:t xml:space="preserve">Operational Plan Activities</w:t>
            </w:r>
          </w:p>
        </w:tc>
        <w:tc>
          <w:tcPr/>
          <w:p>
            <w:pPr>
              <w:pStyle w:val="BodyText"/>
            </w:pPr>
            <w:r>
              <w:t xml:space="preserve">RU*</w:t>
            </w:r>
          </w:p>
        </w:tc>
        <w:tc>
          <w:tcPr/>
          <w:p>
            <w:pPr>
              <w:pStyle w:val="BodyText"/>
            </w:pPr>
            <w:r>
              <w:t xml:space="preserve">RU*</w:t>
            </w:r>
          </w:p>
        </w:tc>
        <w:tc>
          <w:tcPr/>
          <w:p>
            <w:pPr>
              <w:pStyle w:val="BodyText"/>
            </w:pPr>
            <w:r>
              <w:t xml:space="preserve">CRUD*</w:t>
            </w:r>
          </w:p>
        </w:tc>
        <w:tc>
          <w:tcPr/>
          <w:p>
            <w:pPr>
              <w:pStyle w:val="BodyText"/>
            </w:pPr>
            <w:r>
              <w:t xml:space="preserve">R</w:t>
            </w:r>
          </w:p>
        </w:tc>
      </w:tr>
      <w:tr>
        <w:tc>
          <w:tcPr/>
          <w:p>
            <w:pPr>
              <w:pStyle w:val="BodyText"/>
            </w:pPr>
            <w:r>
              <w:t xml:space="preserve">Change Requests</w:t>
            </w:r>
          </w:p>
        </w:tc>
        <w:tc>
          <w:tcPr/>
          <w:p>
            <w:pPr>
              <w:pStyle w:val="BodyText"/>
            </w:pPr>
            <w:r>
              <w:t xml:space="preserve">CRUD*</w:t>
            </w:r>
          </w:p>
        </w:tc>
        <w:tc>
          <w:tcPr/>
          <w:p>
            <w:pPr>
              <w:pStyle w:val="BodyText"/>
            </w:pPr>
            <w:r>
              <w:t xml:space="preserve">CRUD*</w:t>
            </w:r>
          </w:p>
        </w:tc>
        <w:tc>
          <w:tcPr/>
          <w:p>
            <w:pPr>
              <w:pStyle w:val="BodyText"/>
            </w:pPr>
            <w:r>
              <w:t xml:space="preserve">CRUD*</w:t>
            </w:r>
          </w:p>
        </w:tc>
        <w:tc>
          <w:tcPr/>
          <w:p>
            <w:pPr>
              <w:pStyle w:val="BodyText"/>
            </w:pPr>
            <w:r>
              <w:t xml:space="preserve">R</w:t>
            </w:r>
          </w:p>
        </w:tc>
      </w:tr>
      <w:tr>
        <w:tc>
          <w:tcPr/>
          <w:p>
            <w:pPr>
              <w:pStyle w:val="BodyText"/>
            </w:pPr>
            <w:r>
              <w:t xml:space="preserve">Company</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Division</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Business Unit</w:t>
            </w:r>
          </w:p>
        </w:tc>
        <w:tc>
          <w:tcPr/>
          <w:p>
            <w:pPr>
              <w:pStyle w:val="BodyText"/>
            </w:pPr>
            <w:r>
              <w:t xml:space="preserv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Metrics</w:t>
            </w:r>
          </w:p>
        </w:tc>
        <w:tc>
          <w:tcPr/>
          <w:p>
            <w:pPr>
              <w:pStyle w:val="BodyText"/>
            </w:pPr>
            <w:r>
              <w:t xml:space="preserve">CRU*</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Metric Results</w:t>
            </w:r>
          </w:p>
        </w:tc>
        <w:tc>
          <w:tcPr/>
          <w:p>
            <w:pPr>
              <w:pStyle w:val="BodyText"/>
            </w:pPr>
            <w:r>
              <w:t xml:space="preserve">CRU*</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Findings</w:t>
            </w:r>
          </w:p>
        </w:tc>
        <w:tc>
          <w:tcPr/>
          <w:p>
            <w:pPr>
              <w:pStyle w:val="BodyText"/>
            </w:pPr>
            <w:r>
              <w:t xml:space="preserve">CRU*</w:t>
            </w:r>
          </w:p>
        </w:tc>
        <w:tc>
          <w:tcPr/>
          <w:p>
            <w:pPr>
              <w:pStyle w:val="BodyText"/>
            </w:pPr>
            <w:r>
              <w:t xml:space="preserve">CRU*</w:t>
            </w:r>
          </w:p>
        </w:tc>
        <w:tc>
          <w:tcPr/>
          <w:p>
            <w:pPr>
              <w:pStyle w:val="BodyText"/>
            </w:pPr>
            <w:r>
              <w:t xml:space="preserve">CRU*</w:t>
            </w:r>
          </w:p>
        </w:tc>
        <w:tc>
          <w:tcPr/>
          <w:p>
            <w:pPr>
              <w:pStyle w:val="BodyText"/>
            </w:pPr>
            <w:r>
              <w:t xml:space="preserve">R</w:t>
            </w:r>
          </w:p>
        </w:tc>
      </w:tr>
    </w:tbl>
    <w:p>
      <w:pPr>
        <w:pStyle w:val="BodyText"/>
      </w:pPr>
      <w:r>
        <w:t xml:space="preserve">C = Create, R = Read, U = Update, D = Delete</w:t>
      </w:r>
    </w:p>
    <w:p>
      <w:pPr>
        <w:pStyle w:val="BodyText"/>
      </w:pPr>
      <w:r>
        <w:t xml:space="preserve">Permissions marked with an asterisk (*) indicate record level permissions.</w:t>
      </w:r>
    </w:p>
    <w:bookmarkEnd w:id="54"/>
    <w:bookmarkEnd w:id="55"/>
    <w:bookmarkStart w:id="102" w:name="InstallingArcherStrategicPlanningAppPack"/>
    <w:p>
      <w:pPr>
        <w:pStyle w:val="Heading2"/>
      </w:pPr>
      <w:r>
        <w:t xml:space="preserve">Installing Archer Strategic Planning App-Pack</w:t>
      </w:r>
    </w:p>
    <w:p>
      <w:pPr>
        <w:pStyle w:val="FirstParagraph"/>
      </w:pPr>
      <w:r>
        <w:t xml:space="preserve">Complete the following tasks to install the application.</w:t>
      </w:r>
    </w:p>
    <w:bookmarkStart w:id="56" w:name="Task1Preparefortheinstallation"/>
    <w:p>
      <w:pPr>
        <w:pStyle w:val="Heading3"/>
      </w:pPr>
      <w:r>
        <w:t xml:space="preserve">Task 1: Prepare for the installation</w:t>
      </w:r>
    </w:p>
    <w:p>
      <w:pPr>
        <w:numPr>
          <w:ilvl w:val="0"/>
          <w:numId w:val="1027"/>
        </w:numPr>
      </w:pPr>
      <w:r>
        <w:t xml:space="preserve">Ensure that your Archer system is using Archer Platform Release 2024.08.</w:t>
      </w:r>
    </w:p>
    <w:p>
      <w:pPr>
        <w:numPr>
          <w:ilvl w:val="0"/>
          <w:numId w:val="1027"/>
        </w:numPr>
      </w:pPr>
      <w:r>
        <w:t xml:space="preserve">Download the install package.</w:t>
      </w:r>
    </w:p>
    <w:p>
      <w:pPr>
        <w:numPr>
          <w:ilvl w:val="0"/>
          <w:numId w:val="1027"/>
        </w:numPr>
      </w:pPr>
      <w:r>
        <w:t xml:space="preserve">Read and understand the “Packaging Data” section of Archer Help.</w:t>
      </w:r>
    </w:p>
    <w:bookmarkEnd w:id="56"/>
    <w:bookmarkStart w:id="57" w:name="Task2Installthepackage"/>
    <w:p>
      <w:pPr>
        <w:pStyle w:val="Heading3"/>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 “Installing the Application Package” for complete information.</w:t>
      </w:r>
    </w:p>
    <w:bookmarkEnd w:id="57"/>
    <w:bookmarkStart w:id="58" w:name="Task3Testtheinstallation"/>
    <w:p>
      <w:pPr>
        <w:pStyle w:val="Heading3"/>
      </w:pPr>
      <w:r>
        <w:t xml:space="preserve">Task 3: Test the installation</w:t>
      </w:r>
    </w:p>
    <w:p>
      <w:pPr>
        <w:pStyle w:val="FirstParagraph"/>
      </w:pPr>
      <w:r>
        <w:t xml:space="preserve">Test the offering according to your company standards and procedures, to ensure that it works with your existing processes.</w:t>
      </w:r>
    </w:p>
    <w:bookmarkEnd w:id="58"/>
    <w:bookmarkStart w:id="97" w:name="Installingtheoffering"/>
    <w:p>
      <w:pPr>
        <w:pStyle w:val="Heading3"/>
      </w:pPr>
      <w:r>
        <w:t xml:space="preserve">Installing the offering</w:t>
      </w:r>
    </w:p>
    <w:bookmarkStart w:id="59" w:name="Step1Backupyourdatabase"/>
    <w:p>
      <w:pPr>
        <w:pStyle w:val="Heading4"/>
      </w:pPr>
      <w:r>
        <w:t xml:space="preserve">Step 1: Back up your database</w:t>
      </w:r>
    </w:p>
    <w:p>
      <w:pPr>
        <w:pStyle w:val="FirstParagraph"/>
      </w:pPr>
      <w:r>
        <w:t xml:space="preserve">Archer strongly recommends backing up the instance database before installing a package. Packaging is a powerful feature that can make significant changes to an instance. There is no Undo function for a package installation. Backing up the instance database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59"/>
    <w:bookmarkStart w:id="63" w:name="Step2Importthepackage"/>
    <w:p>
      <w:pPr>
        <w:pStyle w:val="Heading4"/>
      </w:pPr>
      <w:r>
        <w:t xml:space="preserve">Step 2: Import the package</w:t>
      </w:r>
    </w:p>
    <w:p>
      <w:pPr>
        <w:numPr>
          <w:ilvl w:val="0"/>
          <w:numId w:val="1028"/>
        </w:numPr>
      </w:pPr>
      <w:r>
        <w:t xml:space="preserve">Go to the Install Packages page.</w:t>
      </w:r>
    </w:p>
    <w:p>
      <w:pPr>
        <w:numPr>
          <w:ilvl w:val="1"/>
          <w:numId w:val="1029"/>
        </w:numPr>
      </w:pPr>
      <w:r>
        <w:t xml:space="preserve">From the menu bar, click</w:t>
      </w:r>
      <w:r>
        <w:t xml:space="preserve"> </w:t>
      </w:r>
      <w:r>
        <w:drawing>
          <wp:inline>
            <wp:extent cx="269507" cy="250256"/>
            <wp:effectExtent b="0" l="0" r="0" t="0"/>
            <wp:docPr descr="Admin menu" title="Admin menu" id="61" name="Picture"/>
            <a:graphic>
              <a:graphicData uri="http://schemas.openxmlformats.org/drawingml/2006/picture">
                <pic:pic>
                  <pic:nvPicPr>
                    <pic:cNvPr descr="C:/Users/User/HelpArcher-to-pdf/HelpArcher-to-pdf-1/images/d5abb064f35d6a5b0eecfc4362999618.png" id="62" name="Picture"/>
                    <pic:cNvPicPr>
                      <a:picLocks noChangeArrowheads="1" noChangeAspect="1"/>
                    </pic:cNvPicPr>
                  </pic:nvPicPr>
                  <pic:blipFill>
                    <a:blip r:embed="rId60"/>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9"/>
        </w:numPr>
      </w:pPr>
      <w:r>
        <w:t xml:space="preserve">Under Application Builder, click Install Packages.</w:t>
      </w:r>
    </w:p>
    <w:p>
      <w:pPr>
        <w:numPr>
          <w:ilvl w:val="0"/>
          <w:numId w:val="1028"/>
        </w:numPr>
      </w:pPr>
      <w:r>
        <w:t xml:space="preserve">In the Available Packages section, click Import.</w:t>
      </w:r>
    </w:p>
    <w:p>
      <w:pPr>
        <w:numPr>
          <w:ilvl w:val="0"/>
          <w:numId w:val="1028"/>
        </w:numPr>
      </w:pPr>
      <w:r>
        <w:t xml:space="preserve">Click Add New, then locate and select the package file to import.</w:t>
      </w:r>
    </w:p>
    <w:p>
      <w:pPr>
        <w:numPr>
          <w:ilvl w:val="0"/>
          <w:numId w:val="1028"/>
        </w:numPr>
      </w:pPr>
      <w:r>
        <w:t xml:space="preserve">Click OK.</w:t>
      </w:r>
    </w:p>
    <w:p>
      <w:pPr>
        <w:pStyle w:val="FirstParagraph"/>
      </w:pPr>
      <w:r>
        <w:t xml:space="preserve">The package file is displayed in the Available Packages section and is ready for installation.</w:t>
      </w:r>
    </w:p>
    <w:bookmarkEnd w:id="63"/>
    <w:bookmarkStart w:id="90" w:name="Step3MapobjectsinthePackage"/>
    <w:p>
      <w:pPr>
        <w:pStyle w:val="Heading4"/>
      </w:pPr>
      <w:r>
        <w:t xml:space="preserve">Step 3: Map objects in the Package</w:t>
      </w:r>
    </w:p>
    <w:p>
      <w:pPr>
        <w:numPr>
          <w:ilvl w:val="0"/>
          <w:numId w:val="1030"/>
        </w:numPr>
      </w:pPr>
      <w:r>
        <w:t xml:space="preserve">In the Available Packages section, select the package you want to map.</w:t>
      </w:r>
    </w:p>
    <w:p>
      <w:pPr>
        <w:numPr>
          <w:ilvl w:val="0"/>
          <w:numId w:val="1030"/>
        </w:numPr>
      </w:pPr>
      <w:r>
        <w:t xml:space="preserve">In the Actions column, click</w:t>
      </w:r>
      <w:r>
        <w:t xml:space="preserve"> </w:t>
      </w:r>
      <w:r>
        <w:drawing>
          <wp:inline>
            <wp:extent cx="171450" cy="171450"/>
            <wp:effectExtent b="0" l="0" r="0" t="0"/>
            <wp:docPr descr="" title="" id="65" name="Picture"/>
            <a:graphic>
              <a:graphicData uri="http://schemas.openxmlformats.org/drawingml/2006/picture">
                <pic:pic>
                  <pic:nvPicPr>
                    <pic:cNvPr descr="C:/Users/User/HelpArcher-to-pdf/HelpArcher-to-pdf-1/images/e6af1f2ae7fc69561eb0a3e9689fd2fa.png" id="66" name="Picture"/>
                    <pic:cNvPicPr>
                      <a:picLocks noChangeArrowheads="1" noChangeAspect="1"/>
                    </pic:cNvPicPr>
                  </pic:nvPicPr>
                  <pic:blipFill>
                    <a:blip r:embed="rId64"/>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meaning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31"/>
        </w:numPr>
      </w:pPr>
      <w:r>
        <w:t xml:space="preserve">On each tab of the Advanced Mapping Page, review the icons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68" name="Picture"/>
                  <a:graphic>
                    <a:graphicData uri="http://schemas.openxmlformats.org/drawingml/2006/picture">
                      <pic:pic>
                        <pic:nvPicPr>
                          <pic:cNvPr descr="C:/Users/User/HelpArcher-to-pdf/HelpArcher-to-pdf-1/images/85e21d3f9ec7c896c4dae09bc706d682.png" id="69" name="Picture"/>
                          <pic:cNvPicPr>
                            <a:picLocks noChangeArrowheads="1" noChangeAspect="1"/>
                          </pic:cNvPicPr>
                        </pic:nvPicPr>
                        <pic:blipFill>
                          <a:blip r:embed="rId67"/>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Note:</w:t>
            </w:r>
            <w:r>
              <w:t xml:space="preserve"> </w:t>
            </w:r>
            <w:r>
              <w:t xml:space="preserve">The system does not map new objects, and this icon remains visible in these cases.</w:t>
            </w:r>
          </w:p>
          <w:p>
            <w:pPr>
              <w:pStyle w:val="BodyText"/>
            </w:pPr>
            <w:r>
              <w:rPr>
                <w:b/>
                <w:bCs/>
              </w:rPr>
              <w:t xml:space="preserve">Important:</w:t>
            </w:r>
            <w:r>
              <w:t xml:space="preserve"> </w:t>
            </w:r>
            <w:r>
              <w:t xml:space="preserve">The mapping process can proceed without mapping all the objects. The</w:t>
            </w:r>
            <w:r>
              <w:t xml:space="preserve"> </w:t>
            </w:r>
            <w:r>
              <w:drawing>
                <wp:inline>
                  <wp:extent cx="266700" cy="266700"/>
                  <wp:effectExtent b="0" l="0" r="0" t="0"/>
                  <wp:docPr descr="Awaiting mapping review" title="" id="70" name="Picture"/>
                  <a:graphic>
                    <a:graphicData uri="http://schemas.openxmlformats.org/drawingml/2006/picture">
                      <pic:pic>
                        <pic:nvPicPr>
                          <pic:cNvPr descr="C:/Users/User/HelpArcher-to-pdf/HelpArcher-to-pdf-1/images/85e21d3f9ec7c896c4dae09bc706d682.png" id="71" name="Picture"/>
                          <pic:cNvPicPr>
                            <a:picLocks noChangeArrowheads="1" noChangeAspect="1"/>
                          </pic:cNvPicPr>
                        </pic:nvPicPr>
                        <pic:blipFill>
                          <a:blip r:embed="rId67"/>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73" name="Picture"/>
                  <a:graphic>
                    <a:graphicData uri="http://schemas.openxmlformats.org/drawingml/2006/picture">
                      <pic:pic>
                        <pic:nvPicPr>
                          <pic:cNvPr descr="C:/Users/User/HelpArcher-to-pdf/HelpArcher-to-pdf-1/images/cc73dff3906266180c4abdbe3fe3e512.png" id="74" name="Picture"/>
                          <pic:cNvPicPr>
                            <a:picLocks noChangeArrowheads="1" noChangeAspect="1"/>
                          </pic:cNvPicPr>
                        </pic:nvPicPr>
                        <pic:blipFill>
                          <a:blip r:embed="rId72"/>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76" name="Picture"/>
                  <a:graphic>
                    <a:graphicData uri="http://schemas.openxmlformats.org/drawingml/2006/picture">
                      <pic:pic>
                        <pic:nvPicPr>
                          <pic:cNvPr descr="C:/Users/User/HelpArcher-to-pdf/HelpArcher-to-pdf-1/images/a07d14b5cfcf193233effb39f5747a07.png" id="77" name="Picture"/>
                          <pic:cNvPicPr>
                            <a:picLocks noChangeArrowheads="1" noChangeAspect="1"/>
                          </pic:cNvPicPr>
                        </pic:nvPicPr>
                        <pic:blipFill>
                          <a:blip r:embed="rId75"/>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are not mapped through Advanced Package Mapping, and must be remedied manually.</w:t>
            </w:r>
          </w:p>
        </w:tc>
      </w:tr>
      <w:tr>
        <w:tc>
          <w:tcPr/>
          <w:p>
            <w:pPr>
              <w:pStyle w:val="BodyText"/>
            </w:pPr>
            <w:r>
              <w:drawing>
                <wp:inline>
                  <wp:extent cx="209550" cy="161925"/>
                  <wp:effectExtent b="0" l="0" r="0" t="0"/>
                  <wp:docPr descr="" title="" id="79" name="Picture"/>
                  <a:graphic>
                    <a:graphicData uri="http://schemas.openxmlformats.org/drawingml/2006/picture">
                      <pic:pic>
                        <pic:nvPicPr>
                          <pic:cNvPr descr="C:/Users/User/HelpArcher-to-pdf/HelpArcher-to-pdf-1/images/a6c9f9a1e9abd32010a49c9bcf69c864.png" id="80" name="Picture"/>
                          <pic:cNvPicPr>
                            <a:picLocks noChangeArrowheads="1" noChangeAspect="1"/>
                          </pic:cNvPicPr>
                        </pic:nvPicPr>
                        <pic:blipFill>
                          <a:blip r:embed="rId78"/>
                          <a:stretch>
                            <a:fillRect/>
                          </a:stretch>
                        </pic:blipFill>
                        <pic:spPr bwMode="auto">
                          <a:xfrm>
                            <a:off x="0" y="0"/>
                            <a:ext cx="209550" cy="161925"/>
                          </a:xfrm>
                          <a:prstGeom prst="rect">
                            <a:avLst/>
                          </a:prstGeom>
                          <a:noFill/>
                          <a:ln w="9525">
                            <a:noFill/>
                            <a:headEnd/>
                            <a:tailEnd/>
                          </a:ln>
                        </pic:spPr>
                      </pic:pic>
                    </a:graphicData>
                  </a:graphic>
                </wp:inline>
              </w:drawing>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32"/>
        </w:numPr>
      </w:pPr>
      <w:r>
        <w:t xml:space="preserve">For each object that requires remediation, do one of the following:</w:t>
      </w:r>
    </w:p>
    <w:p>
      <w:pPr>
        <w:numPr>
          <w:ilvl w:val="1"/>
          <w:numId w:val="1033"/>
        </w:numPr>
      </w:pPr>
      <w:r>
        <w:t xml:space="preserve">Map each item individually.</w:t>
      </w:r>
    </w:p>
    <w:p>
      <w:pPr>
        <w:numPr>
          <w:ilvl w:val="2"/>
          <w:numId w:val="1034"/>
        </w:numPr>
      </w:pPr>
      <w:r>
        <w:t xml:space="preserve">On the Target column, select the object in the target instance to which you want to map the source object. If an object is new or if you do not want to map an object, select Do Not Map from the drop-down list.</w:t>
      </w:r>
    </w:p>
    <w:p>
      <w:pPr>
        <w:numPr>
          <w:ilvl w:val="2"/>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33"/>
        </w:numPr>
      </w:pPr>
      <w:r>
        <w:t xml:space="preserve">Automatically map all objects in a tab that have different system IDs but the same object name as an object in the target instance.</w:t>
      </w:r>
    </w:p>
    <w:p>
      <w:pPr>
        <w:numPr>
          <w:ilvl w:val="0"/>
          <w:numId w:val="1035"/>
        </w:numPr>
      </w:pPr>
      <w:r>
        <w:t xml:space="preserve">In the toolbar, click Auto Map.</w:t>
      </w:r>
    </w:p>
    <w:p>
      <w:pPr>
        <w:numPr>
          <w:ilvl w:val="0"/>
          <w:numId w:val="1035"/>
        </w:numPr>
      </w:pPr>
      <w:r>
        <w:t xml:space="preserve">Select an option for mapping objects by name.</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0"/>
          <w:numId w:val="1035"/>
        </w:numPr>
      </w:pPr>
      <w:r>
        <w:t xml:space="preserve">Click OK.</w:t>
      </w:r>
    </w:p>
    <w:p>
      <w:pPr>
        <w:numPr>
          <w:ilvl w:val="0"/>
          <w:numId w:val="1000"/>
        </w:numPr>
      </w:pPr>
      <w:r>
        <w:t xml:space="preserve">The Confirmation dialog box opens with the total number of mappings performed. These mappings have not been committed to the database yet and can be modified in the Advanced Package Mapping page.</w:t>
      </w:r>
    </w:p>
    <w:p>
      <w:pPr>
        <w:numPr>
          <w:ilvl w:val="0"/>
          <w:numId w:val="1035"/>
        </w:numPr>
      </w:pPr>
      <w:r>
        <w:t xml:space="preserve">Click OK.</w:t>
      </w:r>
    </w:p>
    <w:p>
      <w:pPr>
        <w:numPr>
          <w:ilvl w:val="1"/>
          <w:numId w:val="1036"/>
        </w:numPr>
      </w:pPr>
      <w:r>
        <w:t xml:space="preserve">Set all objects in the tab to Do Not Map.</w:t>
      </w:r>
    </w:p>
    <w:p>
      <w:pPr>
        <w:numPr>
          <w:ilvl w:val="0"/>
          <w:numId w:val="1037"/>
        </w:numPr>
      </w:pPr>
      <w:r>
        <w:t xml:space="preserve">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81" name="Picture"/>
            <a:graphic>
              <a:graphicData uri="http://schemas.openxmlformats.org/drawingml/2006/picture">
                <pic:pic>
                  <pic:nvPicPr>
                    <pic:cNvPr descr="C:/Users/User/HelpArcher-to-pdf/HelpArcher-to-pdf-1/images/a6c9f9a1e9abd32010a49c9bcf69c864.png" id="82" name="Picture"/>
                    <pic:cNvPicPr>
                      <a:picLocks noChangeArrowheads="1" noChangeAspect="1"/>
                    </pic:cNvPicPr>
                  </pic:nvPicPr>
                  <pic:blipFill>
                    <a:blip r:embed="rId78"/>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83" name="Picture"/>
            <a:graphic>
              <a:graphicData uri="http://schemas.openxmlformats.org/drawingml/2006/picture">
                <pic:pic>
                  <pic:nvPicPr>
                    <pic:cNvPr descr="C:/Users/User/HelpArcher-to-pdf/HelpArcher-to-pdf-1/images/cc73dff3906266180c4abdbe3fe3e512.png" id="84" name="Picture"/>
                    <pic:cNvPicPr>
                      <a:picLocks noChangeArrowheads="1" noChangeAspect="1"/>
                    </pic:cNvPicPr>
                  </pic:nvPicPr>
                  <pic:blipFill>
                    <a:blip r:embed="rId72"/>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displays in the tab title. The</w:t>
      </w:r>
      <w:r>
        <w:t xml:space="preserve"> </w:t>
      </w:r>
      <w:r>
        <w:drawing>
          <wp:inline>
            <wp:extent cx="223736" cy="252919"/>
            <wp:effectExtent b="0" l="0" r="0" t="0"/>
            <wp:docPr descr="Missing objects" title="Missing objects" id="85" name="Picture"/>
            <a:graphic>
              <a:graphicData uri="http://schemas.openxmlformats.org/drawingml/2006/picture">
                <pic:pic>
                  <pic:nvPicPr>
                    <pic:cNvPr descr="C:/Users/User/HelpArcher-to-pdf/HelpArcher-to-pdf-1/images/a07d14b5cfcf193233effb39f5747a07.png" id="86" name="Picture"/>
                    <pic:cNvPicPr>
                      <a:picLocks noChangeArrowheads="1" noChangeAspect="1"/>
                    </pic:cNvPicPr>
                  </pic:nvPicPr>
                  <pic:blipFill>
                    <a:blip r:embed="rId75"/>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displays next to the object to indicate that the object is not mapped.</w:t>
      </w:r>
    </w:p>
    <w:p>
      <w:pPr>
        <w:numPr>
          <w:ilvl w:val="0"/>
          <w:numId w:val="1038"/>
        </w:numPr>
      </w:pPr>
      <w:r>
        <w:t xml:space="preserve">Verify that all other objects are mapped correctly.</w:t>
      </w:r>
    </w:p>
    <w:p>
      <w:pPr>
        <w:numPr>
          <w:ilvl w:val="0"/>
          <w:numId w:val="1039"/>
        </w:numPr>
      </w:pPr>
      <w:r>
        <w:t xml:space="preserve">(Optional) To save your mapping settings and resume working later, see "Exporting and Importing Mapping Settings" in Archer Help.</w:t>
      </w:r>
    </w:p>
    <w:p>
      <w:pPr>
        <w:numPr>
          <w:ilvl w:val="0"/>
          <w:numId w:val="1039"/>
        </w:numPr>
      </w:pPr>
      <w:r>
        <w:t xml:space="preserve">Once you have reviewed and mapped all objects, click</w:t>
      </w:r>
      <w:r>
        <w:t xml:space="preserve"> </w:t>
      </w:r>
      <w:r>
        <w:drawing>
          <wp:inline>
            <wp:extent cx="190500" cy="190500"/>
            <wp:effectExtent b="0" l="0" r="0" t="0"/>
            <wp:docPr descr="" title="" id="88" name="Picture"/>
            <a:graphic>
              <a:graphicData uri="http://schemas.openxmlformats.org/drawingml/2006/picture">
                <pic:pic>
                  <pic:nvPicPr>
                    <pic:cNvPr descr="C:/Users/User/HelpArcher-to-pdf/HelpArcher-to-pdf-1/images/7a06d9cafbfdf9f338be4c83527d7d00.png" id="89" name="Picture"/>
                    <pic:cNvPicPr>
                      <a:picLocks noChangeArrowheads="1" noChangeAspect="1"/>
                    </pic:cNvPicPr>
                  </pic:nvPicPr>
                  <pic:blipFill>
                    <a:blip r:embed="rId87"/>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40"/>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must be updated with the new system IDs.</w:t>
      </w:r>
    </w:p>
    <w:bookmarkEnd w:id="90"/>
    <w:bookmarkStart w:id="93" w:name="Step4Installthepackage"/>
    <w:p>
      <w:pPr>
        <w:pStyle w:val="Heading4"/>
      </w:pPr>
      <w:r>
        <w:t xml:space="preserve">Step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can cause objects not to be installed is provided in the Log Messages section. A log entry is displayed in the Package Installation Log section.</w:t>
      </w:r>
    </w:p>
    <w:p>
      <w:pPr>
        <w:numPr>
          <w:ilvl w:val="0"/>
          <w:numId w:val="1041"/>
        </w:numPr>
      </w:pPr>
      <w:r>
        <w:t xml:space="preserve">Go to the Install Packages page.</w:t>
      </w:r>
    </w:p>
    <w:p>
      <w:pPr>
        <w:numPr>
          <w:ilvl w:val="1"/>
          <w:numId w:val="1042"/>
        </w:numPr>
      </w:pPr>
      <w:r>
        <w:t xml:space="preserve">From the menu bar, click</w:t>
      </w:r>
      <w:r>
        <w:t xml:space="preserve"> </w:t>
      </w:r>
      <w:r>
        <w:drawing>
          <wp:inline>
            <wp:extent cx="269507" cy="250256"/>
            <wp:effectExtent b="0" l="0" r="0" t="0"/>
            <wp:docPr descr="" title="" id="91" name="Picture"/>
            <a:graphic>
              <a:graphicData uri="http://schemas.openxmlformats.org/drawingml/2006/picture">
                <pic:pic>
                  <pic:nvPicPr>
                    <pic:cNvPr descr="C:/Users/User/HelpArcher-to-pdf/HelpArcher-to-pdf-1/images/d5abb064f35d6a5b0eecfc4362999618.png" id="92" name="Picture"/>
                    <pic:cNvPicPr>
                      <a:picLocks noChangeArrowheads="1" noChangeAspect="1"/>
                    </pic:cNvPicPr>
                  </pic:nvPicPr>
                  <pic:blipFill>
                    <a:blip r:embed="rId60"/>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2"/>
        </w:numPr>
      </w:pPr>
      <w:r>
        <w:t xml:space="preserve">Under Application Builder, click Install Packages.</w:t>
      </w:r>
    </w:p>
    <w:p>
      <w:pPr>
        <w:numPr>
          <w:ilvl w:val="0"/>
          <w:numId w:val="1043"/>
        </w:numPr>
      </w:pPr>
      <w:r>
        <w:t xml:space="preserve">In the Available Packages section, locate the package file to install, and click Install.</w:t>
      </w:r>
    </w:p>
    <w:p>
      <w:pPr>
        <w:numPr>
          <w:ilvl w:val="0"/>
          <w:numId w:val="1044"/>
        </w:numPr>
      </w:pPr>
      <w:r>
        <w:t xml:space="preserve">In the Configuration section, select the components of the package to install.</w:t>
      </w:r>
    </w:p>
    <w:p>
      <w:pPr>
        <w:numPr>
          <w:ilvl w:val="1"/>
          <w:numId w:val="1045"/>
        </w:numPr>
      </w:pPr>
      <w:r>
        <w:t xml:space="preserve">To select all components, select the top-level checkbox.</w:t>
      </w:r>
    </w:p>
    <w:p>
      <w:pPr>
        <w:numPr>
          <w:ilvl w:val="1"/>
          <w:numId w:val="1045"/>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46"/>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47"/>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48"/>
        </w:numPr>
      </w:pPr>
      <w:r>
        <w:t xml:space="preserve">To deactivate target fields and data-driven events that are not in the package, go to the Post-Install Actions section, and select the Deactivate target fields and data-driven events that are not in the package check box. To rename the deactivated target fields and data-driven events with a user-defined prefix, select the Apply a prefix to all deactivated objects check box, and enter a prefix. This helps identify any fields or data-driven events that to review for clean up post-install.</w:t>
      </w:r>
    </w:p>
    <w:p>
      <w:pPr>
        <w:numPr>
          <w:ilvl w:val="0"/>
          <w:numId w:val="1049"/>
        </w:numPr>
      </w:pPr>
      <w:r>
        <w:t xml:space="preserve">Click Install.</w:t>
      </w:r>
    </w:p>
    <w:p>
      <w:pPr>
        <w:numPr>
          <w:ilvl w:val="0"/>
          <w:numId w:val="1050"/>
        </w:numPr>
      </w:pPr>
      <w:r>
        <w:t xml:space="preserve">Click OK.</w:t>
      </w:r>
    </w:p>
    <w:bookmarkEnd w:id="93"/>
    <w:bookmarkStart w:id="96" w:name="Step5Reviewthepackageinstallationlog"/>
    <w:p>
      <w:pPr>
        <w:pStyle w:val="Heading4"/>
      </w:pPr>
      <w:r>
        <w:t xml:space="preserve">Step 5: Review the package installation log</w:t>
      </w:r>
    </w:p>
    <w:p>
      <w:pPr>
        <w:numPr>
          <w:ilvl w:val="0"/>
          <w:numId w:val="1051"/>
        </w:numPr>
      </w:pPr>
      <w:r>
        <w:t xml:space="preserve">Go to the Package Installation Log tab of the Install Packages page.</w:t>
      </w:r>
    </w:p>
    <w:p>
      <w:pPr>
        <w:numPr>
          <w:ilvl w:val="1"/>
          <w:numId w:val="1052"/>
        </w:numPr>
      </w:pPr>
      <w:r>
        <w:t xml:space="preserve">From the menu bar, click</w:t>
      </w:r>
      <w:r>
        <w:t xml:space="preserve"> </w:t>
      </w:r>
      <w:r>
        <w:drawing>
          <wp:inline>
            <wp:extent cx="269507" cy="250256"/>
            <wp:effectExtent b="0" l="0" r="0" t="0"/>
            <wp:docPr descr="Admin menu" title="Admin menu" id="94" name="Picture"/>
            <a:graphic>
              <a:graphicData uri="http://schemas.openxmlformats.org/drawingml/2006/picture">
                <pic:pic>
                  <pic:nvPicPr>
                    <pic:cNvPr descr="C:/Users/User/HelpArcher-to-pdf/HelpArcher-to-pdf-1/images/d5abb064f35d6a5b0eecfc4362999618.png" id="95" name="Picture"/>
                    <pic:cNvPicPr>
                      <a:picLocks noChangeArrowheads="1" noChangeAspect="1"/>
                    </pic:cNvPicPr>
                  </pic:nvPicPr>
                  <pic:blipFill>
                    <a:blip r:embed="rId60"/>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2"/>
        </w:numPr>
      </w:pPr>
      <w:r>
        <w:t xml:space="preserve">Under Application Builder, click Install Packages.</w:t>
      </w:r>
    </w:p>
    <w:p>
      <w:pPr>
        <w:numPr>
          <w:ilvl w:val="1"/>
          <w:numId w:val="1052"/>
        </w:numPr>
      </w:pPr>
      <w:r>
        <w:t xml:space="preserve">Click the Package Installation Log tab.</w:t>
      </w:r>
    </w:p>
    <w:p>
      <w:pPr>
        <w:numPr>
          <w:ilvl w:val="0"/>
          <w:numId w:val="1053"/>
        </w:numPr>
      </w:pPr>
      <w:r>
        <w:t xml:space="preserve">Click the package that you want to view.</w:t>
      </w:r>
    </w:p>
    <w:p>
      <w:pPr>
        <w:numPr>
          <w:ilvl w:val="0"/>
          <w:numId w:val="1054"/>
        </w:numPr>
      </w:pPr>
      <w:r>
        <w:t xml:space="preserve">In the Package Installation Log page, in the Object Details section, click View All Warnings.</w:t>
      </w:r>
    </w:p>
    <w:p>
      <w:pPr>
        <w:pStyle w:val="FirstParagraph"/>
      </w:pPr>
      <w:r>
        <w:t xml:space="preserve">Manually activate Advanced Workflow by clicking Active button in ‘Advance Workflow’ tab in Strategies, Strategic Plans, Operational Plans, and Change Requests applications.</w:t>
      </w:r>
    </w:p>
    <w:bookmarkEnd w:id="96"/>
    <w:bookmarkEnd w:id="97"/>
    <w:bookmarkStart w:id="99" w:name="X53e872881eb4214a84f4d2b809ae1c27bf7bda3"/>
    <w:p>
      <w:pPr>
        <w:pStyle w:val="Heading3"/>
      </w:pPr>
      <w:r>
        <w:t xml:space="preserve">Configuring Archer Strategic Planning App-Pack</w:t>
      </w:r>
    </w:p>
    <w:bookmarkStart w:id="98" w:name="X8570f5d11f79153549db8e4ae4cdddd76e71f52"/>
    <w:p>
      <w:pPr>
        <w:pStyle w:val="Heading4"/>
      </w:pPr>
      <w:r>
        <w:t xml:space="preserve">Task 1: Update Archer Strategic Planning Solution</w:t>
      </w:r>
    </w:p>
    <w:p>
      <w:pPr>
        <w:pStyle w:val="FirstParagraph"/>
      </w:pPr>
      <w:r>
        <w:t xml:space="preserve">After installing Archer Strategic Planning package, the applications Corporate Objectives, Company, Division, Business Units, Metrics, Metric Results, and Findings must be added manually to Archer Strategic Planning solution; otherwise, these applications do not display in Archer Strategic Planning solution mega menu.</w:t>
      </w:r>
    </w:p>
    <w:p>
      <w:pPr>
        <w:pStyle w:val="BodyText"/>
      </w:pPr>
      <w:r>
        <w:t xml:space="preserve">To add the applications to Strategic Planning solution:</w:t>
      </w:r>
    </w:p>
    <w:p>
      <w:pPr>
        <w:numPr>
          <w:ilvl w:val="0"/>
          <w:numId w:val="1055"/>
        </w:numPr>
      </w:pPr>
      <w:r>
        <w:t xml:space="preserve">Go to Administration &gt; Application Builder &gt; Solutions</w:t>
      </w:r>
    </w:p>
    <w:p>
      <w:pPr>
        <w:numPr>
          <w:ilvl w:val="0"/>
          <w:numId w:val="1055"/>
        </w:numPr>
      </w:pPr>
      <w:r>
        <w:t xml:space="preserve">Open Archer Strategic Planning solution</w:t>
      </w:r>
    </w:p>
    <w:p>
      <w:pPr>
        <w:numPr>
          <w:ilvl w:val="0"/>
          <w:numId w:val="1055"/>
        </w:numPr>
      </w:pPr>
      <w:r>
        <w:t xml:space="preserve">Click Add New in Applications section</w:t>
      </w:r>
    </w:p>
    <w:p>
      <w:pPr>
        <w:numPr>
          <w:ilvl w:val="0"/>
          <w:numId w:val="1055"/>
        </w:numPr>
      </w:pPr>
      <w:r>
        <w:t xml:space="preserve">Select the Applications</w:t>
      </w:r>
    </w:p>
    <w:p>
      <w:pPr>
        <w:numPr>
          <w:ilvl w:val="0"/>
          <w:numId w:val="1055"/>
        </w:numPr>
      </w:pPr>
      <w:r>
        <w:t xml:space="preserve">Click Ok</w:t>
      </w:r>
    </w:p>
    <w:p>
      <w:pPr>
        <w:numPr>
          <w:ilvl w:val="0"/>
          <w:numId w:val="1055"/>
        </w:numPr>
      </w:pPr>
      <w:r>
        <w:t xml:space="preserve">Save the Archer Strategic Planning solution.</w:t>
      </w:r>
    </w:p>
    <w:bookmarkEnd w:id="98"/>
    <w:bookmarkEnd w:id="99"/>
    <w:bookmarkStart w:id="100" w:name="X2a677dee1282e91af27124025f2800efb339337"/>
    <w:p>
      <w:pPr>
        <w:pStyle w:val="Heading3"/>
      </w:pPr>
      <w:r>
        <w:t xml:space="preserve">Task 2: Update Record Permissions / Assign Group Member</w:t>
      </w:r>
    </w:p>
    <w:p>
      <w:pPr>
        <w:pStyle w:val="FirstParagraph"/>
      </w:pPr>
      <w:r>
        <w:t xml:space="preserve">All personas of Strategic Planning solution must have access to Company, Division, and Business Units records. Do one of the following:</w:t>
      </w:r>
    </w:p>
    <w:p>
      <w:pPr>
        <w:numPr>
          <w:ilvl w:val="0"/>
          <w:numId w:val="1056"/>
        </w:numPr>
      </w:pPr>
      <w:r>
        <w:t xml:space="preserve">Assign members of the Strategic Planning groups(Strategic Planning: Executives, Strategies Manager, Strategic Planning Manager, and Operational Planning Manager)to the EM: Read Only group under Enterprise Management.</w:t>
      </w:r>
    </w:p>
    <w:p>
      <w:pPr>
        <w:numPr>
          <w:ilvl w:val="0"/>
          <w:numId w:val="1056"/>
        </w:numPr>
      </w:pPr>
      <w:r>
        <w:t xml:space="preserve">Update the Default Record Permissions field of Company, Division and Business Units applications by providing default read access to Strategic Planning groups.</w:t>
      </w:r>
    </w:p>
    <w:p>
      <w:pPr>
        <w:pStyle w:val="FirstParagraph"/>
      </w:pPr>
      <w:r>
        <w:t xml:space="preserve">To view the hierarchy relation of Strategy, Strategic Plan, and Operational Plan, click Related after opening any Strategy, Strategic Plan, or Operational Plan record.</w:t>
      </w:r>
    </w:p>
    <w:bookmarkEnd w:id="100"/>
    <w:bookmarkStart w:id="101" w:name="Xfd8907587dbad1c74a76e53c01785d15a71fe71"/>
    <w:p>
      <w:pPr>
        <w:pStyle w:val="Heading3"/>
      </w:pPr>
      <w:r>
        <w:t xml:space="preserve">Task 3: Configure Existing Change Request ODA (Optional)</w:t>
      </w:r>
    </w:p>
    <w:p>
      <w:pPr>
        <w:pStyle w:val="FirstParagraph"/>
      </w:pPr>
      <w:r>
        <w:t xml:space="preserve">If the Change Request on-demand application is present in the system, it can be used for Archer Strategic Planning app-pack. To use the existing on-demand application do the following:</w:t>
      </w:r>
    </w:p>
    <w:p>
      <w:pPr>
        <w:numPr>
          <w:ilvl w:val="0"/>
          <w:numId w:val="1057"/>
        </w:numPr>
      </w:pPr>
      <w:r>
        <w:t xml:space="preserve">Go to Administration &gt; Application Builder &gt;Application</w:t>
      </w:r>
    </w:p>
    <w:p>
      <w:pPr>
        <w:numPr>
          <w:ilvl w:val="0"/>
          <w:numId w:val="1057"/>
        </w:numPr>
      </w:pPr>
      <w:r>
        <w:t xml:space="preserve">Open Strategies Application.</w:t>
      </w:r>
    </w:p>
    <w:p>
      <w:pPr>
        <w:numPr>
          <w:ilvl w:val="0"/>
          <w:numId w:val="1057"/>
        </w:numPr>
      </w:pPr>
      <w:r>
        <w:t xml:space="preserve">Search for "Contains Approved Change Request?" field and go to calculation.</w:t>
      </w:r>
    </w:p>
    <w:p>
      <w:pPr>
        <w:numPr>
          <w:ilvl w:val="0"/>
          <w:numId w:val="1057"/>
        </w:numPr>
      </w:pPr>
      <w:r>
        <w:t xml:space="preserve">In the calculation replace the Change Requests (core) reference with the existing Change Requests (On-demand) reference, also change the "Status" value to "Approved" in the IF condition of the formula.</w:t>
      </w:r>
    </w:p>
    <w:p>
      <w:pPr>
        <w:numPr>
          <w:ilvl w:val="0"/>
          <w:numId w:val="1057"/>
        </w:numPr>
      </w:pPr>
      <w:r>
        <w:t xml:space="preserve">Validate the formula and save it.</w:t>
      </w:r>
    </w:p>
    <w:p>
      <w:pPr>
        <w:numPr>
          <w:ilvl w:val="0"/>
          <w:numId w:val="1057"/>
        </w:numPr>
      </w:pPr>
      <w:r>
        <w:t xml:space="preserve">Repeat step1 to step 5 in "Strategic Plans" &amp; "Operational Plans" applications.</w:t>
      </w:r>
    </w:p>
    <w:p>
      <w:pPr>
        <w:pStyle w:val="FirstParagraph"/>
      </w:pPr>
      <w:r>
        <w:t xml:space="preserve">To use the existing Change Requests on-demand application it requires changes on "Strategies Manager Dashboard", "Strategic Planning Manager Dashboard", "Operational Planning Manager Dashboard" and "Strategies Executive Dashboard". Do the following:</w:t>
      </w:r>
    </w:p>
    <w:p>
      <w:pPr>
        <w:numPr>
          <w:ilvl w:val="0"/>
          <w:numId w:val="1058"/>
        </w:numPr>
      </w:pPr>
      <w:r>
        <w:t xml:space="preserve">Go to Administration &gt; Workspaces and Dashboards &gt; Dashboards</w:t>
      </w:r>
    </w:p>
    <w:p>
      <w:pPr>
        <w:numPr>
          <w:ilvl w:val="0"/>
          <w:numId w:val="1058"/>
        </w:numPr>
      </w:pPr>
      <w:r>
        <w:t xml:space="preserve">Search for "Strategies Manager Dashboard" and open it.</w:t>
      </w:r>
    </w:p>
    <w:p>
      <w:pPr>
        <w:numPr>
          <w:ilvl w:val="0"/>
          <w:numId w:val="1058"/>
        </w:numPr>
      </w:pPr>
      <w:r>
        <w:t xml:space="preserve">Click on "Change Management Requests" widget.</w:t>
      </w:r>
    </w:p>
    <w:p>
      <w:pPr>
        <w:numPr>
          <w:ilvl w:val="0"/>
          <w:numId w:val="1058"/>
        </w:numPr>
      </w:pPr>
      <w:r>
        <w:t xml:space="preserve">On the Right side replace the existing reports with "Change management Requests pending for my action" and "Approved Change Requests - Pending For My Action" and save it.</w:t>
      </w:r>
    </w:p>
    <w:p>
      <w:pPr>
        <w:numPr>
          <w:ilvl w:val="0"/>
          <w:numId w:val="1058"/>
        </w:numPr>
      </w:pPr>
      <w:r>
        <w:t xml:space="preserve">Repeat step 1 -to step 4 for "Strategic Planning Manager Dashboard", "Operational Planning Manager Dashboard" and "Strategies Executive Dashboard".</w:t>
      </w:r>
    </w:p>
    <w:bookmarkEnd w:id="101"/>
    <w:bookmarkEnd w:id="102"/>
    <w:bookmarkStart w:id="152" w:name="UsingArcherStrategicPlanningAppPack"/>
    <w:p>
      <w:pPr>
        <w:pStyle w:val="Heading2"/>
      </w:pPr>
      <w:r>
        <w:t xml:space="preserve">Using Archer Strategic Planning App-Pack</w:t>
      </w:r>
    </w:p>
    <w:bookmarkStart w:id="112" w:name="Createuseraccounts"/>
    <w:p>
      <w:pPr>
        <w:pStyle w:val="Heading3"/>
      </w:pPr>
      <w:r>
        <w:t xml:space="preserve">Create user accounts</w:t>
      </w:r>
    </w:p>
    <w:bookmarkStart w:id="105" w:name="UserStrategiesManager"/>
    <w:p>
      <w:pPr>
        <w:pStyle w:val="Heading4"/>
      </w:pPr>
      <w:r>
        <w:t xml:space="preserve">User: Strategies Manager</w:t>
      </w:r>
    </w:p>
    <w:p>
      <w:pPr>
        <w:numPr>
          <w:ilvl w:val="0"/>
          <w:numId w:val="1059"/>
        </w:numPr>
      </w:pPr>
      <w:r>
        <w:t xml:space="preserve">Go to Manage Users page.</w:t>
      </w:r>
    </w:p>
    <w:p>
      <w:pPr>
        <w:numPr>
          <w:ilvl w:val="1"/>
          <w:numId w:val="1060"/>
        </w:numPr>
      </w:pPr>
      <w:r>
        <w:t xml:space="preserve">From the menu bar, click</w:t>
      </w:r>
      <w:r>
        <w:t xml:space="preserve"> </w:t>
      </w:r>
      <w:r>
        <w:drawing>
          <wp:inline>
            <wp:extent cx="269507" cy="250256"/>
            <wp:effectExtent b="0" l="0" r="0" t="0"/>
            <wp:docPr descr="Admin menu" title="Admin menu" id="103" name="Picture"/>
            <a:graphic>
              <a:graphicData uri="http://schemas.openxmlformats.org/drawingml/2006/picture">
                <pic:pic>
                  <pic:nvPicPr>
                    <pic:cNvPr descr="C:/Users/User/HelpArcher-to-pdf/HelpArcher-to-pdf-1/images/d5abb064f35d6a5b0eecfc4362999618.png" id="104" name="Picture"/>
                    <pic:cNvPicPr>
                      <a:picLocks noChangeArrowheads="1" noChangeAspect="1"/>
                    </pic:cNvPicPr>
                  </pic:nvPicPr>
                  <pic:blipFill>
                    <a:blip r:embed="rId60"/>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60"/>
        </w:numPr>
      </w:pPr>
      <w:r>
        <w:t xml:space="preserve">Under Access Control, click Users.</w:t>
      </w:r>
    </w:p>
    <w:p>
      <w:pPr>
        <w:numPr>
          <w:ilvl w:val="0"/>
          <w:numId w:val="1059"/>
        </w:numPr>
      </w:pPr>
      <w:r>
        <w:t xml:space="preserve">Click Add New.</w:t>
      </w:r>
    </w:p>
    <w:p>
      <w:pPr>
        <w:numPr>
          <w:ilvl w:val="0"/>
          <w:numId w:val="1059"/>
        </w:numPr>
      </w:pPr>
      <w:r>
        <w:t xml:space="preserve">In the General Information section, enter:</w:t>
      </w:r>
    </w:p>
    <w:p>
      <w:pPr>
        <w:numPr>
          <w:ilvl w:val="1"/>
          <w:numId w:val="1061"/>
        </w:numPr>
      </w:pPr>
      <w:r>
        <w:t xml:space="preserve">The name of the user</w:t>
      </w:r>
    </w:p>
    <w:p>
      <w:pPr>
        <w:numPr>
          <w:ilvl w:val="1"/>
          <w:numId w:val="1061"/>
        </w:numPr>
      </w:pPr>
      <w:r>
        <w:t xml:space="preserve">The user name for log on</w:t>
      </w:r>
    </w:p>
    <w:p>
      <w:pPr>
        <w:numPr>
          <w:ilvl w:val="1"/>
          <w:numId w:val="1061"/>
        </w:numPr>
      </w:pPr>
      <w:r>
        <w:t xml:space="preserve">The domain</w:t>
      </w:r>
    </w:p>
    <w:p>
      <w:pPr>
        <w:numPr>
          <w:ilvl w:val="0"/>
          <w:numId w:val="1059"/>
        </w:numPr>
      </w:pPr>
      <w:r>
        <w:t xml:space="preserve">(Optional) In the Contact Information section, enter the default email address and any other pertinent information for contacting the user.</w:t>
      </w:r>
    </w:p>
    <w:p>
      <w:pPr>
        <w:numPr>
          <w:ilvl w:val="0"/>
          <w:numId w:val="1059"/>
        </w:numPr>
      </w:pPr>
      <w:r>
        <w:t xml:space="preserve">(Optional) In the Localization section, enter the time zone, locale, and language if the location and language of the user is different from the system.</w:t>
      </w:r>
    </w:p>
    <w:p>
      <w:pPr>
        <w:numPr>
          <w:ilvl w:val="0"/>
          <w:numId w:val="1059"/>
        </w:numPr>
      </w:pPr>
      <w:r>
        <w:t xml:space="preserve">In the Account Maintenance section, enter the user password and assign the security parameter for this user.</w:t>
      </w:r>
    </w:p>
    <w:p>
      <w:pPr>
        <w:numPr>
          <w:ilvl w:val="0"/>
          <w:numId w:val="1059"/>
        </w:numPr>
      </w:pPr>
      <w:r>
        <w:t xml:space="preserve">(Optional) Select the Send user a notification with password information checkbox if you want to send the user an email notification of the password change.</w:t>
      </w:r>
    </w:p>
    <w:p>
      <w:pPr>
        <w:pStyle w:val="FirstParagraph"/>
      </w:pPr>
      <w:r>
        <w:rPr>
          <w:b/>
          <w:bCs/>
        </w:rPr>
        <w:t xml:space="preserve">Note:</w:t>
      </w:r>
      <w:r>
        <w:t xml:space="preserve"> </w:t>
      </w:r>
      <w:r>
        <w:t xml:space="preserve">The Default Email address is used for the notification email. If you do not select this checkbox, you must inform the user of the new password.</w:t>
      </w:r>
    </w:p>
    <w:p>
      <w:pPr>
        <w:numPr>
          <w:ilvl w:val="0"/>
          <w:numId w:val="1062"/>
        </w:numPr>
      </w:pPr>
      <w:r>
        <w:t xml:space="preserve">(Optional) In the Notes section, record any additional information about the user account. For example, list hours of availability, or preferences for how the user should be contacted. Account notes appear when users click a linked user name in Archer to view the user profile.</w:t>
      </w:r>
    </w:p>
    <w:p>
      <w:pPr>
        <w:numPr>
          <w:ilvl w:val="0"/>
          <w:numId w:val="1062"/>
        </w:numPr>
      </w:pPr>
      <w:r>
        <w:t xml:space="preserve">In the Groups tab, select ‘SP: Strategies Manager’ group through the lookup option.</w:t>
      </w:r>
    </w:p>
    <w:p>
      <w:pPr>
        <w:numPr>
          <w:ilvl w:val="0"/>
          <w:numId w:val="1062"/>
        </w:numPr>
      </w:pPr>
      <w:r>
        <w:t xml:space="preserve">Click Save.</w:t>
      </w:r>
    </w:p>
    <w:bookmarkEnd w:id="105"/>
    <w:bookmarkStart w:id="108" w:name="UserStrategicPlanningManager"/>
    <w:p>
      <w:pPr>
        <w:pStyle w:val="Heading4"/>
      </w:pPr>
      <w:r>
        <w:t xml:space="preserve">User: Strategic Planning Manager</w:t>
      </w:r>
    </w:p>
    <w:p>
      <w:pPr>
        <w:numPr>
          <w:ilvl w:val="0"/>
          <w:numId w:val="1063"/>
        </w:numPr>
      </w:pPr>
      <w:r>
        <w:t xml:space="preserve">Go to the Manage Users page.</w:t>
      </w:r>
    </w:p>
    <w:p>
      <w:pPr>
        <w:numPr>
          <w:ilvl w:val="1"/>
          <w:numId w:val="1064"/>
        </w:numPr>
      </w:pPr>
      <w:r>
        <w:t xml:space="preserve">From the menu bar, click</w:t>
      </w:r>
      <w:r>
        <w:t xml:space="preserve"> </w:t>
      </w:r>
      <w:r>
        <w:drawing>
          <wp:inline>
            <wp:extent cx="269507" cy="250256"/>
            <wp:effectExtent b="0" l="0" r="0" t="0"/>
            <wp:docPr descr="Admin menu" title="Admin menu" id="106" name="Picture"/>
            <a:graphic>
              <a:graphicData uri="http://schemas.openxmlformats.org/drawingml/2006/picture">
                <pic:pic>
                  <pic:nvPicPr>
                    <pic:cNvPr descr="C:/Users/User/HelpArcher-to-pdf/HelpArcher-to-pdf-1/images/d5abb064f35d6a5b0eecfc4362999618.png" id="107" name="Picture"/>
                    <pic:cNvPicPr>
                      <a:picLocks noChangeArrowheads="1" noChangeAspect="1"/>
                    </pic:cNvPicPr>
                  </pic:nvPicPr>
                  <pic:blipFill>
                    <a:blip r:embed="rId60"/>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64"/>
        </w:numPr>
      </w:pPr>
      <w:r>
        <w:t xml:space="preserve">Under Access Control, click Users.</w:t>
      </w:r>
    </w:p>
    <w:p>
      <w:pPr>
        <w:numPr>
          <w:ilvl w:val="0"/>
          <w:numId w:val="1063"/>
        </w:numPr>
      </w:pPr>
      <w:r>
        <w:t xml:space="preserve">Click Add New.</w:t>
      </w:r>
    </w:p>
    <w:p>
      <w:pPr>
        <w:numPr>
          <w:ilvl w:val="0"/>
          <w:numId w:val="1063"/>
        </w:numPr>
      </w:pPr>
      <w:r>
        <w:t xml:space="preserve">In the General Information section, enter the name of the user, the user name for log on, and the domain.</w:t>
      </w:r>
    </w:p>
    <w:p>
      <w:pPr>
        <w:numPr>
          <w:ilvl w:val="0"/>
          <w:numId w:val="1063"/>
        </w:numPr>
      </w:pPr>
      <w:r>
        <w:t xml:space="preserve">(Optional) In the Contact Information section, enter the default email address and any other pertinent information for contacting the user.</w:t>
      </w:r>
    </w:p>
    <w:p>
      <w:pPr>
        <w:numPr>
          <w:ilvl w:val="0"/>
          <w:numId w:val="1063"/>
        </w:numPr>
      </w:pPr>
      <w:r>
        <w:t xml:space="preserve">(Optional) In the Localization section, enter the time zone, locale, and language if the location and language of the user is different from the system.</w:t>
      </w:r>
    </w:p>
    <w:p>
      <w:pPr>
        <w:numPr>
          <w:ilvl w:val="0"/>
          <w:numId w:val="1063"/>
        </w:numPr>
      </w:pPr>
      <w:r>
        <w:t xml:space="preserve">In the Account Maintenance section, enter the user password and assign the security parameter for this user.</w:t>
      </w:r>
    </w:p>
    <w:p>
      <w:pPr>
        <w:numPr>
          <w:ilvl w:val="0"/>
          <w:numId w:val="1063"/>
        </w:numPr>
      </w:pPr>
      <w:r>
        <w:t xml:space="preserve">(Optional) Select the Send user a notification with password information checkbox if you want to send the user an email notification of the password change.</w:t>
      </w:r>
    </w:p>
    <w:p>
      <w:pPr>
        <w:pStyle w:val="FirstParagraph"/>
      </w:pPr>
      <w:r>
        <w:rPr>
          <w:b/>
          <w:bCs/>
        </w:rPr>
        <w:t xml:space="preserve">Note:</w:t>
      </w:r>
      <w:r>
        <w:t xml:space="preserve"> </w:t>
      </w:r>
      <w:r>
        <w:t xml:space="preserve">The Default Email address is used for the notification email. If you do not select this checkbox, you must inform the user of the new password.</w:t>
      </w:r>
    </w:p>
    <w:p>
      <w:pPr>
        <w:numPr>
          <w:ilvl w:val="0"/>
          <w:numId w:val="1065"/>
        </w:numPr>
      </w:pPr>
      <w:r>
        <w:t xml:space="preserve">(Optional) In the Notes section, record any additional information about the user account. For example, list hours of availability, or preferences for how the user should be contacted. Account notes appear when users click a linked user name in Archer to view the user profile.</w:t>
      </w:r>
    </w:p>
    <w:p>
      <w:pPr>
        <w:numPr>
          <w:ilvl w:val="0"/>
          <w:numId w:val="1065"/>
        </w:numPr>
      </w:pPr>
      <w:r>
        <w:t xml:space="preserve">In the Groups tab, select ‘SP: Strategic Planning Manager’ group through the lookup option.</w:t>
      </w:r>
    </w:p>
    <w:p>
      <w:pPr>
        <w:numPr>
          <w:ilvl w:val="0"/>
          <w:numId w:val="1065"/>
        </w:numPr>
      </w:pPr>
      <w:r>
        <w:t xml:space="preserve">Click Save.</w:t>
      </w:r>
    </w:p>
    <w:bookmarkEnd w:id="108"/>
    <w:bookmarkStart w:id="111" w:name="UserOperationalPlanningManager"/>
    <w:p>
      <w:pPr>
        <w:pStyle w:val="Heading4"/>
      </w:pPr>
      <w:r>
        <w:t xml:space="preserve">User: Operational Planning Manager</w:t>
      </w:r>
    </w:p>
    <w:p>
      <w:pPr>
        <w:numPr>
          <w:ilvl w:val="0"/>
          <w:numId w:val="1066"/>
        </w:numPr>
      </w:pPr>
      <w:r>
        <w:t xml:space="preserve">Go to the Manage User page.</w:t>
      </w:r>
    </w:p>
    <w:p>
      <w:pPr>
        <w:numPr>
          <w:ilvl w:val="1"/>
          <w:numId w:val="1067"/>
        </w:numPr>
      </w:pPr>
      <w:r>
        <w:t xml:space="preserve">From the menu bar, click</w:t>
      </w:r>
      <w:r>
        <w:t xml:space="preserve"> </w:t>
      </w:r>
      <w:r>
        <w:drawing>
          <wp:inline>
            <wp:extent cx="269507" cy="250256"/>
            <wp:effectExtent b="0" l="0" r="0" t="0"/>
            <wp:docPr descr="Admin menu" title="Admin menu" id="109" name="Picture"/>
            <a:graphic>
              <a:graphicData uri="http://schemas.openxmlformats.org/drawingml/2006/picture">
                <pic:pic>
                  <pic:nvPicPr>
                    <pic:cNvPr descr="C:/Users/User/HelpArcher-to-pdf/HelpArcher-to-pdf-1/images/d5abb064f35d6a5b0eecfc4362999618.png" id="110" name="Picture"/>
                    <pic:cNvPicPr>
                      <a:picLocks noChangeArrowheads="1" noChangeAspect="1"/>
                    </pic:cNvPicPr>
                  </pic:nvPicPr>
                  <pic:blipFill>
                    <a:blip r:embed="rId60"/>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67"/>
        </w:numPr>
      </w:pPr>
      <w:r>
        <w:t xml:space="preserve">Under Access Control, click Users.</w:t>
      </w:r>
    </w:p>
    <w:p>
      <w:pPr>
        <w:numPr>
          <w:ilvl w:val="0"/>
          <w:numId w:val="1066"/>
        </w:numPr>
      </w:pPr>
      <w:r>
        <w:t xml:space="preserve">Click Add New.</w:t>
      </w:r>
    </w:p>
    <w:p>
      <w:pPr>
        <w:numPr>
          <w:ilvl w:val="0"/>
          <w:numId w:val="1066"/>
        </w:numPr>
      </w:pPr>
      <w:r>
        <w:t xml:space="preserve">In the General Information section, enter the name of the user, the user name for log on, and the domain.</w:t>
      </w:r>
    </w:p>
    <w:p>
      <w:pPr>
        <w:numPr>
          <w:ilvl w:val="0"/>
          <w:numId w:val="1066"/>
        </w:numPr>
      </w:pPr>
      <w:r>
        <w:t xml:space="preserve">(Optional) In the Contact Information section, enter the default email address and any other pertinent information for contacting the user.</w:t>
      </w:r>
    </w:p>
    <w:p>
      <w:pPr>
        <w:numPr>
          <w:ilvl w:val="0"/>
          <w:numId w:val="1066"/>
        </w:numPr>
      </w:pPr>
      <w:r>
        <w:t xml:space="preserve">(Optional) In the Localization section, enter the time zone, locale, and language if the location and language of the user is different from the system.</w:t>
      </w:r>
    </w:p>
    <w:p>
      <w:pPr>
        <w:numPr>
          <w:ilvl w:val="0"/>
          <w:numId w:val="1066"/>
        </w:numPr>
      </w:pPr>
      <w:r>
        <w:t xml:space="preserve">In the Account Maintenance section, enter the user password and assign the security parameter for this user.</w:t>
      </w:r>
    </w:p>
    <w:p>
      <w:pPr>
        <w:numPr>
          <w:ilvl w:val="0"/>
          <w:numId w:val="1066"/>
        </w:numPr>
      </w:pPr>
      <w:r>
        <w:t xml:space="preserve">(Optional) Select the Send user a notification with password information checkbox if you want to send the user an email notification of the password change.</w:t>
      </w:r>
    </w:p>
    <w:p>
      <w:pPr>
        <w:pStyle w:val="FirstParagraph"/>
      </w:pPr>
      <w:r>
        <w:rPr>
          <w:b/>
          <w:bCs/>
        </w:rPr>
        <w:t xml:space="preserve">Note:</w:t>
      </w:r>
      <w:r>
        <w:t xml:space="preserve"> </w:t>
      </w:r>
      <w:r>
        <w:t xml:space="preserve">The Default Email address is used for the notification email. If you do not select this checkbox, you must inform the user of the new password.</w:t>
      </w:r>
    </w:p>
    <w:p>
      <w:pPr>
        <w:numPr>
          <w:ilvl w:val="0"/>
          <w:numId w:val="1068"/>
        </w:numPr>
      </w:pPr>
      <w:r>
        <w:t xml:space="preserve">(Optional) In the Notes section, record any additional information about the user account. For example, list hours of availability, or preferences for how the user should be contacted. Account notes appear when users click a linked user name in Archer to view the user profile.</w:t>
      </w:r>
    </w:p>
    <w:p>
      <w:pPr>
        <w:numPr>
          <w:ilvl w:val="0"/>
          <w:numId w:val="1068"/>
        </w:numPr>
      </w:pPr>
      <w:r>
        <w:t xml:space="preserve">In the Groups tab, select ‘SP: Operational Planning Manager’ group through the lookup option.</w:t>
      </w:r>
    </w:p>
    <w:p>
      <w:pPr>
        <w:numPr>
          <w:ilvl w:val="0"/>
          <w:numId w:val="1068"/>
        </w:numPr>
      </w:pPr>
      <w:r>
        <w:t xml:space="preserve">Click Save.</w:t>
      </w:r>
    </w:p>
    <w:bookmarkEnd w:id="111"/>
    <w:bookmarkEnd w:id="112"/>
    <w:bookmarkStart w:id="123" w:name="Strategies1"/>
    <w:p>
      <w:pPr>
        <w:pStyle w:val="Heading3"/>
      </w:pPr>
      <w:r>
        <w:t xml:space="preserve">Strategies</w:t>
      </w:r>
    </w:p>
    <w:bookmarkStart w:id="116" w:name="Task1CreateaStrategyrecord"/>
    <w:p>
      <w:pPr>
        <w:pStyle w:val="Heading4"/>
      </w:pPr>
      <w:r>
        <w:t xml:space="preserve">Task 1: Create a Strategy record</w:t>
      </w:r>
    </w:p>
    <w:p>
      <w:pPr>
        <w:pStyle w:val="FirstParagraph"/>
      </w:pPr>
      <w:r>
        <w:t xml:space="preserve">Users: Strategies Manager</w:t>
      </w:r>
    </w:p>
    <w:p>
      <w:pPr>
        <w:numPr>
          <w:ilvl w:val="0"/>
          <w:numId w:val="1069"/>
        </w:numPr>
      </w:pPr>
      <w:r>
        <w:t xml:space="preserve">Create a Strategy record.</w:t>
      </w:r>
    </w:p>
    <w:p>
      <w:pPr>
        <w:numPr>
          <w:ilvl w:val="1"/>
          <w:numId w:val="1070"/>
        </w:numPr>
      </w:pPr>
      <w:r>
        <w:t xml:space="preserve">From the menu bar, click Archer Strategic Planning.</w:t>
      </w:r>
    </w:p>
    <w:p>
      <w:pPr>
        <w:numPr>
          <w:ilvl w:val="1"/>
          <w:numId w:val="1070"/>
        </w:numPr>
      </w:pPr>
      <w:r>
        <w:t xml:space="preserve">Under Solutions, click Archer Strategic Planning.</w:t>
      </w:r>
    </w:p>
    <w:p>
      <w:pPr>
        <w:numPr>
          <w:ilvl w:val="1"/>
          <w:numId w:val="1070"/>
        </w:numPr>
      </w:pPr>
      <w:r>
        <w:t xml:space="preserve">Under Applications, click Strategies.</w:t>
      </w:r>
    </w:p>
    <w:p>
      <w:pPr>
        <w:numPr>
          <w:ilvl w:val="1"/>
          <w:numId w:val="1070"/>
        </w:numPr>
      </w:pPr>
      <w:r>
        <w:t xml:space="preserve">In the Strategies record browser, click New Record.</w:t>
      </w:r>
    </w:p>
    <w:p>
      <w:pPr>
        <w:numPr>
          <w:ilvl w:val="0"/>
          <w:numId w:val="1069"/>
        </w:numPr>
      </w:pPr>
      <w:r>
        <w:t xml:space="preserve">Enter Strategy name and Select Category, Priority in the General Information section.</w:t>
      </w:r>
    </w:p>
    <w:p>
      <w:pPr>
        <w:numPr>
          <w:ilvl w:val="0"/>
          <w:numId w:val="1069"/>
        </w:numPr>
      </w:pPr>
      <w:r>
        <w:t xml:space="preserve">Select the related Companies and Divisions by clicking</w:t>
      </w:r>
      <w:r>
        <w:t xml:space="preserve"> </w:t>
      </w:r>
      <w:r>
        <w:drawing>
          <wp:inline>
            <wp:extent cx="259882" cy="182880"/>
            <wp:effectExtent b="0" l="0" r="0" t="0"/>
            <wp:docPr descr="Ellipsis" title="Ellipsis" id="114" name="Picture"/>
            <a:graphic>
              <a:graphicData uri="http://schemas.openxmlformats.org/drawingml/2006/picture">
                <pic:pic>
                  <pic:nvPicPr>
                    <pic:cNvPr descr="C:/Users/User/HelpArcher-to-pdf/HelpArcher-to-pdf-1/images/d0567ae25e0b954bae545e1f4759a234.png" id="115" name="Picture"/>
                    <pic:cNvPicPr>
                      <a:picLocks noChangeArrowheads="1" noChangeAspect="1"/>
                    </pic:cNvPicPr>
                  </pic:nvPicPr>
                  <pic:blipFill>
                    <a:blip r:embed="rId113"/>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and selecting respective records through the lookup.</w:t>
      </w:r>
    </w:p>
    <w:p>
      <w:pPr>
        <w:numPr>
          <w:ilvl w:val="0"/>
          <w:numId w:val="1069"/>
        </w:numPr>
      </w:pPr>
      <w:r>
        <w:t xml:space="preserve">Enter the Description and Assumptions about the Strategy.</w:t>
      </w:r>
    </w:p>
    <w:p>
      <w:pPr>
        <w:numPr>
          <w:ilvl w:val="0"/>
          <w:numId w:val="1069"/>
        </w:numPr>
      </w:pPr>
      <w:r>
        <w:t xml:space="preserve">Select the Strategy Owner and Stakeholders in the Roles and Responsibilities section.</w:t>
      </w:r>
    </w:p>
    <w:p>
      <w:pPr>
        <w:numPr>
          <w:ilvl w:val="0"/>
          <w:numId w:val="1069"/>
        </w:numPr>
      </w:pPr>
      <w:r>
        <w:t xml:space="preserve">Select the Target Start Date and Target End Date in the Target Vs Actual Dates section.​</w:t>
      </w:r>
    </w:p>
    <w:p>
      <w:pPr>
        <w:numPr>
          <w:ilvl w:val="0"/>
          <w:numId w:val="1069"/>
        </w:numPr>
      </w:pPr>
      <w:r>
        <w:t xml:space="preserve">Add the goals of the Strategy in the Strategy Goals section.</w:t>
      </w:r>
    </w:p>
    <w:p>
      <w:pPr>
        <w:numPr>
          <w:ilvl w:val="0"/>
          <w:numId w:val="1069"/>
        </w:numPr>
      </w:pPr>
      <w:r>
        <w:t xml:space="preserve">Select the related Upstream Strategy and Downstream Strategy records through lookup, if required, in the Related Strategies section.</w:t>
      </w:r>
    </w:p>
    <w:p>
      <w:pPr>
        <w:numPr>
          <w:ilvl w:val="0"/>
          <w:numId w:val="1069"/>
        </w:numPr>
      </w:pPr>
      <w:r>
        <w:t xml:space="preserve">Select the related Corporate Objectives in the Corporate Objectives tab.</w:t>
      </w:r>
    </w:p>
    <w:p>
      <w:pPr>
        <w:numPr>
          <w:ilvl w:val="0"/>
          <w:numId w:val="1069"/>
        </w:numPr>
      </w:pPr>
      <w:r>
        <w:t xml:space="preserve">In Strategy Analysis tab, enter the SWOT Analysis, Current State and Scenario Planning details. Create or Lookup any Findings, if required.</w:t>
      </w:r>
    </w:p>
    <w:p>
      <w:pPr>
        <w:numPr>
          <w:ilvl w:val="0"/>
          <w:numId w:val="1069"/>
        </w:numPr>
      </w:pPr>
      <w:r>
        <w:t xml:space="preserve">In Financial Planning tab, enter the Estimated Revenue, Estimated Budget, and Estimated Cost for a Strategy (Optional).</w:t>
      </w:r>
    </w:p>
    <w:p>
      <w:pPr>
        <w:numPr>
          <w:ilvl w:val="0"/>
          <w:numId w:val="1069"/>
        </w:numPr>
      </w:pPr>
      <w:r>
        <w:t xml:space="preserve">In Key Performance tab, create a metrics record in Metrics field to track the performance of a Strategy (Optional).</w:t>
      </w:r>
    </w:p>
    <w:p>
      <w:pPr>
        <w:numPr>
          <w:ilvl w:val="0"/>
          <w:numId w:val="1069"/>
        </w:numPr>
      </w:pPr>
      <w:r>
        <w:t xml:space="preserve">Upload any documentation related to a Strategy in the Supporting Documentation field.</w:t>
      </w:r>
    </w:p>
    <w:p>
      <w:pPr>
        <w:numPr>
          <w:ilvl w:val="0"/>
          <w:numId w:val="1069"/>
        </w:numPr>
      </w:pPr>
      <w:r>
        <w:t xml:space="preserve">Click ‘Submit for Strategic Plan Development’.</w:t>
      </w:r>
    </w:p>
    <w:bookmarkEnd w:id="116"/>
    <w:bookmarkStart w:id="117" w:name="Task2SubmitStrategyforapproval"/>
    <w:p>
      <w:pPr>
        <w:pStyle w:val="Heading4"/>
      </w:pPr>
      <w:r>
        <w:t xml:space="preserve">Task 2: Submit Strategy for approval</w:t>
      </w:r>
    </w:p>
    <w:p>
      <w:pPr>
        <w:pStyle w:val="FirstParagraph"/>
      </w:pPr>
      <w:r>
        <w:t xml:space="preserve">Users: Strategy Owner</w:t>
      </w:r>
    </w:p>
    <w:p>
      <w:pPr>
        <w:numPr>
          <w:ilvl w:val="0"/>
          <w:numId w:val="1071"/>
        </w:numPr>
      </w:pPr>
      <w:r>
        <w:t xml:space="preserve">Ensure all the related Strategic Plans have been developed and approved by the respective Strategic Plan Owner and Approver.</w:t>
      </w:r>
    </w:p>
    <w:p>
      <w:pPr>
        <w:numPr>
          <w:ilvl w:val="0"/>
          <w:numId w:val="1071"/>
        </w:numPr>
      </w:pPr>
      <w:r>
        <w:t xml:space="preserve">Ensure [Related Strategic Plans Dev Status] field value is Approved.</w:t>
      </w:r>
    </w:p>
    <w:p>
      <w:pPr>
        <w:numPr>
          <w:ilvl w:val="0"/>
          <w:numId w:val="1071"/>
        </w:numPr>
      </w:pPr>
      <w:r>
        <w:t xml:space="preserve">Perform the Strategy Evaluation in Strategy Evaluation tab.</w:t>
      </w:r>
    </w:p>
    <w:p>
      <w:pPr>
        <w:numPr>
          <w:ilvl w:val="0"/>
          <w:numId w:val="1071"/>
        </w:numPr>
      </w:pPr>
      <w:r>
        <w:t xml:space="preserve">Click ‘Submit for Approval’ button.</w:t>
      </w:r>
    </w:p>
    <w:bookmarkEnd w:id="117"/>
    <w:bookmarkStart w:id="118" w:name="Task3ReviewtheStrategy"/>
    <w:p>
      <w:pPr>
        <w:pStyle w:val="Heading4"/>
      </w:pPr>
      <w:r>
        <w:t xml:space="preserve">Task 3: Review the Strategy</w:t>
      </w:r>
    </w:p>
    <w:p>
      <w:pPr>
        <w:pStyle w:val="FirstParagraph"/>
      </w:pPr>
      <w:r>
        <w:t xml:space="preserve">Users: Strategy Owner</w:t>
      </w:r>
    </w:p>
    <w:p>
      <w:pPr>
        <w:pStyle w:val="BodyText"/>
      </w:pPr>
      <w:r>
        <w:t xml:space="preserve">To approve a Strategy:</w:t>
      </w:r>
    </w:p>
    <w:p>
      <w:pPr>
        <w:numPr>
          <w:ilvl w:val="0"/>
          <w:numId w:val="1072"/>
        </w:numPr>
      </w:pPr>
      <w:r>
        <w:t xml:space="preserve">Review the Related Strategic Plans, Operational Plans, and related Operational Plan Activities.</w:t>
      </w:r>
    </w:p>
    <w:p>
      <w:pPr>
        <w:numPr>
          <w:ilvl w:val="0"/>
          <w:numId w:val="1072"/>
        </w:numPr>
      </w:pPr>
      <w:r>
        <w:t xml:space="preserve">(Optional) Provide comments in Strategy Owner Review Comments field.</w:t>
      </w:r>
    </w:p>
    <w:p>
      <w:pPr>
        <w:numPr>
          <w:ilvl w:val="0"/>
          <w:numId w:val="1072"/>
        </w:numPr>
      </w:pPr>
      <w:r>
        <w:t xml:space="preserve">Click Approve for Execution.</w:t>
      </w:r>
    </w:p>
    <w:p>
      <w:pPr>
        <w:pStyle w:val="FirstParagraph"/>
      </w:pPr>
      <w:r>
        <w:t xml:space="preserve">To defer a Strategy:</w:t>
      </w:r>
    </w:p>
    <w:p>
      <w:pPr>
        <w:numPr>
          <w:ilvl w:val="0"/>
          <w:numId w:val="1073"/>
        </w:numPr>
      </w:pPr>
      <w:r>
        <w:t xml:space="preserve">Enter the reason for deferring the Strategy in Defer/Cancel Reason field in Workflow Details section.</w:t>
      </w:r>
    </w:p>
    <w:p>
      <w:pPr>
        <w:numPr>
          <w:ilvl w:val="0"/>
          <w:numId w:val="1073"/>
        </w:numPr>
      </w:pPr>
      <w:r>
        <w:t xml:space="preserve">Click Defer Strategy.</w:t>
      </w:r>
    </w:p>
    <w:p>
      <w:pPr>
        <w:pStyle w:val="FirstParagraph"/>
      </w:pPr>
      <w:r>
        <w:t xml:space="preserve">To cancel a Strategy:</w:t>
      </w:r>
    </w:p>
    <w:p>
      <w:pPr>
        <w:numPr>
          <w:ilvl w:val="0"/>
          <w:numId w:val="1074"/>
        </w:numPr>
      </w:pPr>
      <w:r>
        <w:t xml:space="preserve">Enter the reason for canceling the Strategy in Defer/Cancel Reason field in Workflow Details section.</w:t>
      </w:r>
    </w:p>
    <w:p>
      <w:pPr>
        <w:numPr>
          <w:ilvl w:val="0"/>
          <w:numId w:val="1074"/>
        </w:numPr>
      </w:pPr>
      <w:r>
        <w:t xml:space="preserve">Click the Cancel Strategy.</w:t>
      </w:r>
    </w:p>
    <w:bookmarkEnd w:id="118"/>
    <w:bookmarkStart w:id="119" w:name="Task4ExecutetheStrategy"/>
    <w:p>
      <w:pPr>
        <w:pStyle w:val="Heading4"/>
      </w:pPr>
      <w:r>
        <w:t xml:space="preserve">Task 4: Execute the Strategy</w:t>
      </w:r>
    </w:p>
    <w:p>
      <w:pPr>
        <w:pStyle w:val="FirstParagraph"/>
      </w:pPr>
      <w:r>
        <w:t xml:space="preserve">Users: Strategy Owner</w:t>
      </w:r>
    </w:p>
    <w:p>
      <w:pPr>
        <w:numPr>
          <w:ilvl w:val="0"/>
          <w:numId w:val="1075"/>
        </w:numPr>
      </w:pPr>
      <w:r>
        <w:t xml:space="preserve">Review the information in Related Strategic Plans, Operational Plans, and its related Operational Plan Activities.</w:t>
      </w:r>
    </w:p>
    <w:p>
      <w:pPr>
        <w:numPr>
          <w:ilvl w:val="0"/>
          <w:numId w:val="1075"/>
        </w:numPr>
      </w:pPr>
      <w:r>
        <w:t xml:space="preserve">Click Execute Strategy.</w:t>
      </w:r>
    </w:p>
    <w:bookmarkEnd w:id="119"/>
    <w:bookmarkStart w:id="120" w:name="Task5CompletetheStrategy"/>
    <w:p>
      <w:pPr>
        <w:pStyle w:val="Heading4"/>
      </w:pPr>
      <w:r>
        <w:t xml:space="preserve">Task 5: Complete the Strategy</w:t>
      </w:r>
    </w:p>
    <w:p>
      <w:pPr>
        <w:pStyle w:val="FirstParagraph"/>
      </w:pPr>
      <w:r>
        <w:t xml:space="preserve">Users: Strategy Owner</w:t>
      </w:r>
    </w:p>
    <w:p>
      <w:pPr>
        <w:numPr>
          <w:ilvl w:val="0"/>
          <w:numId w:val="1076"/>
        </w:numPr>
      </w:pPr>
      <w:r>
        <w:t xml:space="preserve">Select [Strategy Completion] and [Strategy Achievement] field values.</w:t>
      </w:r>
    </w:p>
    <w:p>
      <w:pPr>
        <w:numPr>
          <w:ilvl w:val="0"/>
          <w:numId w:val="1076"/>
        </w:numPr>
      </w:pPr>
      <w:r>
        <w:t xml:space="preserve">Review the execution status of Related Strategic Plans, Operational Plans, and related Operational Plan Activities.</w:t>
      </w:r>
    </w:p>
    <w:p>
      <w:pPr>
        <w:numPr>
          <w:ilvl w:val="0"/>
          <w:numId w:val="1076"/>
        </w:numPr>
      </w:pPr>
      <w:r>
        <w:t xml:space="preserve">Ensure [Related Strategic Plans Execution Status] field value is Completed.</w:t>
      </w:r>
    </w:p>
    <w:p>
      <w:pPr>
        <w:numPr>
          <w:ilvl w:val="0"/>
          <w:numId w:val="1076"/>
        </w:numPr>
      </w:pPr>
      <w:r>
        <w:t xml:space="preserve">Click Complete Execution.</w:t>
      </w:r>
    </w:p>
    <w:bookmarkEnd w:id="120"/>
    <w:bookmarkStart w:id="121" w:name="Task6ReopentheStrategy"/>
    <w:p>
      <w:pPr>
        <w:pStyle w:val="Heading4"/>
      </w:pPr>
      <w:r>
        <w:t xml:space="preserve">Task 6: Reopen the Strategy</w:t>
      </w:r>
    </w:p>
    <w:p>
      <w:pPr>
        <w:pStyle w:val="FirstParagraph"/>
      </w:pPr>
      <w:r>
        <w:t xml:space="preserve">Users: Strategy Owner</w:t>
      </w:r>
    </w:p>
    <w:p>
      <w:pPr>
        <w:numPr>
          <w:ilvl w:val="0"/>
          <w:numId w:val="1077"/>
        </w:numPr>
      </w:pPr>
      <w:r>
        <w:t xml:space="preserve">Select the Strategy record that is in Deferred status.</w:t>
      </w:r>
    </w:p>
    <w:p>
      <w:pPr>
        <w:numPr>
          <w:ilvl w:val="0"/>
          <w:numId w:val="1077"/>
        </w:numPr>
      </w:pPr>
      <w:r>
        <w:t xml:space="preserve">Click Reopen Strategy.</w:t>
      </w:r>
    </w:p>
    <w:bookmarkEnd w:id="121"/>
    <w:bookmarkStart w:id="122" w:name="Task7ExportaStrategyrecordmailmerge"/>
    <w:p>
      <w:pPr>
        <w:pStyle w:val="Heading4"/>
      </w:pPr>
      <w:r>
        <w:t xml:space="preserve">Task 7: Export a Strategy record (mail merge)</w:t>
      </w:r>
    </w:p>
    <w:p>
      <w:pPr>
        <w:pStyle w:val="FirstParagraph"/>
      </w:pPr>
      <w:r>
        <w:t xml:space="preserve">Users: Strategy Owner, Strategy Creator, and Stakeholders</w:t>
      </w:r>
    </w:p>
    <w:p>
      <w:pPr>
        <w:numPr>
          <w:ilvl w:val="0"/>
          <w:numId w:val="1078"/>
        </w:numPr>
      </w:pPr>
      <w:r>
        <w:t xml:space="preserve">Go to the application record browser that contains the record you want to export.</w:t>
      </w:r>
    </w:p>
    <w:p>
      <w:pPr>
        <w:numPr>
          <w:ilvl w:val="0"/>
          <w:numId w:val="1078"/>
        </w:numPr>
      </w:pPr>
      <w:r>
        <w:t xml:space="preserve">To export a record, select the record to export, and click Export.</w:t>
      </w:r>
    </w:p>
    <w:p>
      <w:pPr>
        <w:numPr>
          <w:ilvl w:val="0"/>
          <w:numId w:val="1078"/>
        </w:numPr>
      </w:pPr>
      <w:r>
        <w:t xml:space="preserve">Select the ‘Strategic Planning Mail Merge’ template in Report Templates.</w:t>
      </w:r>
    </w:p>
    <w:p>
      <w:pPr>
        <w:numPr>
          <w:ilvl w:val="0"/>
          <w:numId w:val="1078"/>
        </w:numPr>
      </w:pPr>
      <w:r>
        <w:t xml:space="preserve">Click the Click Here button to access the exported file.</w:t>
      </w:r>
    </w:p>
    <w:p>
      <w:pPr>
        <w:numPr>
          <w:ilvl w:val="0"/>
          <w:numId w:val="1078"/>
        </w:numPr>
      </w:pPr>
      <w:r>
        <w:t xml:space="preserve">Click Open to open the exported file.</w:t>
      </w:r>
    </w:p>
    <w:p>
      <w:pPr>
        <w:numPr>
          <w:ilvl w:val="0"/>
          <w:numId w:val="1078"/>
        </w:numPr>
      </w:pPr>
      <w:r>
        <w:t xml:space="preserve">Close the Export Complete message.</w:t>
      </w:r>
    </w:p>
    <w:p>
      <w:pPr>
        <w:numPr>
          <w:ilvl w:val="0"/>
          <w:numId w:val="1078"/>
        </w:numPr>
      </w:pPr>
      <w:r>
        <w:t xml:space="preserve">Close the Export Options dialog box.</w:t>
      </w:r>
    </w:p>
    <w:bookmarkEnd w:id="122"/>
    <w:bookmarkEnd w:id="123"/>
    <w:bookmarkStart w:id="133" w:name="StrategicPlans"/>
    <w:p>
      <w:pPr>
        <w:pStyle w:val="Heading3"/>
      </w:pPr>
      <w:r>
        <w:t xml:space="preserve">Strategic Plans</w:t>
      </w:r>
    </w:p>
    <w:bookmarkStart w:id="126" w:name="Task1CreateaStrategicPlanrecord"/>
    <w:p>
      <w:pPr>
        <w:pStyle w:val="Heading4"/>
      </w:pPr>
      <w:r>
        <w:t xml:space="preserve">Task 1: Create a Strategic Plan record</w:t>
      </w:r>
    </w:p>
    <w:p>
      <w:pPr>
        <w:pStyle w:val="FirstParagraph"/>
      </w:pPr>
      <w:r>
        <w:t xml:space="preserve">Users: Strategic Planning Manager</w:t>
      </w:r>
    </w:p>
    <w:p>
      <w:pPr>
        <w:numPr>
          <w:ilvl w:val="0"/>
          <w:numId w:val="1079"/>
        </w:numPr>
      </w:pPr>
      <w:r>
        <w:t xml:space="preserve">Create a Strategic Plan record.</w:t>
      </w:r>
    </w:p>
    <w:p>
      <w:pPr>
        <w:numPr>
          <w:ilvl w:val="1"/>
          <w:numId w:val="1080"/>
        </w:numPr>
      </w:pPr>
      <w:r>
        <w:t xml:space="preserve">From the menu bar, click Archer Strategic Planning.</w:t>
      </w:r>
    </w:p>
    <w:p>
      <w:pPr>
        <w:numPr>
          <w:ilvl w:val="1"/>
          <w:numId w:val="1080"/>
        </w:numPr>
      </w:pPr>
      <w:r>
        <w:t xml:space="preserve">Under Solutions, click Archer Strategic Planning.</w:t>
      </w:r>
    </w:p>
    <w:p>
      <w:pPr>
        <w:numPr>
          <w:ilvl w:val="1"/>
          <w:numId w:val="1080"/>
        </w:numPr>
      </w:pPr>
      <w:r>
        <w:t xml:space="preserve">Under Applications, click Strategic Plans.</w:t>
      </w:r>
    </w:p>
    <w:p>
      <w:pPr>
        <w:numPr>
          <w:ilvl w:val="1"/>
          <w:numId w:val="1080"/>
        </w:numPr>
      </w:pPr>
      <w:r>
        <w:t xml:space="preserve">In the Strategic Plans record browser, click New Record.</w:t>
      </w:r>
    </w:p>
    <w:p>
      <w:pPr>
        <w:numPr>
          <w:ilvl w:val="0"/>
          <w:numId w:val="1079"/>
        </w:numPr>
      </w:pPr>
      <w:r>
        <w:t xml:space="preserve">Enter Strategic Plan name.</w:t>
      </w:r>
    </w:p>
    <w:p>
      <w:pPr>
        <w:numPr>
          <w:ilvl w:val="0"/>
          <w:numId w:val="1079"/>
        </w:numPr>
      </w:pPr>
      <w:r>
        <w:t xml:space="preserve">In the General Information section, select Priority, Review Due Date.</w:t>
      </w:r>
    </w:p>
    <w:p>
      <w:pPr>
        <w:numPr>
          <w:ilvl w:val="0"/>
          <w:numId w:val="1079"/>
        </w:numPr>
      </w:pPr>
      <w:r>
        <w:t xml:space="preserve">Select the related Divisions and Business Units records by clicking</w:t>
      </w:r>
      <w:r>
        <w:t xml:space="preserve"> </w:t>
      </w:r>
      <w:r>
        <w:drawing>
          <wp:inline>
            <wp:extent cx="259882" cy="182880"/>
            <wp:effectExtent b="0" l="0" r="0" t="0"/>
            <wp:docPr descr="Ellipsis" title="Ellipsis" id="124" name="Picture"/>
            <a:graphic>
              <a:graphicData uri="http://schemas.openxmlformats.org/drawingml/2006/picture">
                <pic:pic>
                  <pic:nvPicPr>
                    <pic:cNvPr descr="C:/Users/User/HelpArcher-to-pdf/HelpArcher-to-pdf-1/images/d0567ae25e0b954bae545e1f4759a234.png" id="125" name="Picture"/>
                    <pic:cNvPicPr>
                      <a:picLocks noChangeArrowheads="1" noChangeAspect="1"/>
                    </pic:cNvPicPr>
                  </pic:nvPicPr>
                  <pic:blipFill>
                    <a:blip r:embed="rId113"/>
                    <a:stretch>
                      <a:fillRect/>
                    </a:stretch>
                  </pic:blipFill>
                  <pic:spPr bwMode="auto">
                    <a:xfrm>
                      <a:off x="0" y="0"/>
                      <a:ext cx="259882" cy="182880"/>
                    </a:xfrm>
                    <a:prstGeom prst="rect">
                      <a:avLst/>
                    </a:prstGeom>
                    <a:noFill/>
                    <a:ln w="9525">
                      <a:noFill/>
                      <a:headEnd/>
                      <a:tailEnd/>
                    </a:ln>
                  </pic:spPr>
                </pic:pic>
              </a:graphicData>
            </a:graphic>
          </wp:inline>
        </w:drawing>
      </w:r>
      <w:r>
        <w:t xml:space="preserve">and selecting respective records through the lookup.</w:t>
      </w:r>
    </w:p>
    <w:p>
      <w:pPr>
        <w:numPr>
          <w:ilvl w:val="0"/>
          <w:numId w:val="1079"/>
        </w:numPr>
      </w:pPr>
      <w:r>
        <w:t xml:space="preserve">Enter the Description of the Strategic Plan.</w:t>
      </w:r>
    </w:p>
    <w:p>
      <w:pPr>
        <w:numPr>
          <w:ilvl w:val="0"/>
          <w:numId w:val="1079"/>
        </w:numPr>
      </w:pPr>
      <w:r>
        <w:t xml:space="preserve">In the Target Vs Actual Dates section, select the Target Start Date and Target End Date.​</w:t>
      </w:r>
    </w:p>
    <w:p>
      <w:pPr>
        <w:numPr>
          <w:ilvl w:val="0"/>
          <w:numId w:val="1079"/>
        </w:numPr>
      </w:pPr>
      <w:r>
        <w:t xml:space="preserve">In the Roles and Responsibilities section, select the Strategic Plan Owner, Strategic Plan Approver, and the Stakeholders.</w:t>
      </w:r>
    </w:p>
    <w:p>
      <w:pPr>
        <w:numPr>
          <w:ilvl w:val="0"/>
          <w:numId w:val="1079"/>
        </w:numPr>
      </w:pPr>
      <w:r>
        <w:t xml:space="preserve">Select the Related Strategies through the lookup.</w:t>
      </w:r>
    </w:p>
    <w:p>
      <w:pPr>
        <w:numPr>
          <w:ilvl w:val="0"/>
          <w:numId w:val="1079"/>
        </w:numPr>
      </w:pPr>
      <w:r>
        <w:t xml:space="preserve">Select the related Upstream Strategic Plan and Downstream Strategic Plan records through lookup if required in the Related Strategic Plans section.</w:t>
      </w:r>
    </w:p>
    <w:p>
      <w:pPr>
        <w:numPr>
          <w:ilvl w:val="0"/>
          <w:numId w:val="1079"/>
        </w:numPr>
      </w:pPr>
      <w:r>
        <w:t xml:space="preserve">In the Strategic Plan Objectives section, add the objectives of the Strategic Plan.</w:t>
      </w:r>
    </w:p>
    <w:p>
      <w:pPr>
        <w:numPr>
          <w:ilvl w:val="0"/>
          <w:numId w:val="1079"/>
        </w:numPr>
      </w:pPr>
      <w:r>
        <w:t xml:space="preserve">In Strategy Plan Analysis tab, enter the SWOT Analysis, Current State, and Scenario Planning details.</w:t>
      </w:r>
    </w:p>
    <w:p>
      <w:pPr>
        <w:numPr>
          <w:ilvl w:val="1"/>
          <w:numId w:val="1081"/>
        </w:numPr>
      </w:pPr>
      <w:r>
        <w:t xml:space="preserve">If required, create or Lookup any Findings.</w:t>
      </w:r>
    </w:p>
    <w:p>
      <w:pPr>
        <w:numPr>
          <w:ilvl w:val="0"/>
          <w:numId w:val="1079"/>
        </w:numPr>
      </w:pPr>
      <w:r>
        <w:t xml:space="preserve">(Optional) In Financial Planning tab, enter the Estimated Revenue, Estimated Budget, and Estimated Cost for a Strategic Plan.</w:t>
      </w:r>
    </w:p>
    <w:p>
      <w:pPr>
        <w:numPr>
          <w:ilvl w:val="0"/>
          <w:numId w:val="1079"/>
        </w:numPr>
      </w:pPr>
      <w:r>
        <w:t xml:space="preserve">(Optional) In Key Performance Indicators tab, create a metrics record in Metrics field to track the performance of a Strategic Plan.</w:t>
      </w:r>
    </w:p>
    <w:p>
      <w:pPr>
        <w:numPr>
          <w:ilvl w:val="0"/>
          <w:numId w:val="1079"/>
        </w:numPr>
      </w:pPr>
      <w:r>
        <w:t xml:space="preserve">In the Supporting Documentation field, upload any documentation related to the Strategic Plan.</w:t>
      </w:r>
    </w:p>
    <w:p>
      <w:pPr>
        <w:numPr>
          <w:ilvl w:val="0"/>
          <w:numId w:val="1079"/>
        </w:numPr>
      </w:pPr>
      <w:r>
        <w:t xml:space="preserve">Click Submit for Operational Plan Development in the top left of the screen.</w:t>
      </w:r>
    </w:p>
    <w:bookmarkEnd w:id="126"/>
    <w:bookmarkStart w:id="127" w:name="Task2SubmitStrategicPlanforreview"/>
    <w:p>
      <w:pPr>
        <w:pStyle w:val="Heading4"/>
      </w:pPr>
      <w:r>
        <w:t xml:space="preserve">Task 2: Submit Strategic Plan for review</w:t>
      </w:r>
    </w:p>
    <w:p>
      <w:pPr>
        <w:pStyle w:val="FirstParagraph"/>
      </w:pPr>
      <w:r>
        <w:t xml:space="preserve">Users: Strategic Plan Owner</w:t>
      </w:r>
    </w:p>
    <w:p>
      <w:pPr>
        <w:numPr>
          <w:ilvl w:val="0"/>
          <w:numId w:val="1082"/>
        </w:numPr>
      </w:pPr>
      <w:r>
        <w:t xml:space="preserve">Review the Strategic Plan information in all sections and tabs, and modify or add any missing information.</w:t>
      </w:r>
    </w:p>
    <w:p>
      <w:pPr>
        <w:numPr>
          <w:ilvl w:val="0"/>
          <w:numId w:val="1082"/>
        </w:numPr>
      </w:pPr>
      <w:r>
        <w:t xml:space="preserve">Review the Related Operational Plans, Strategic Plan Analysis, Financial Planning, and Key Performance Indicators tabs, and modify or add any data if required.</w:t>
      </w:r>
    </w:p>
    <w:p>
      <w:pPr>
        <w:numPr>
          <w:ilvl w:val="0"/>
          <w:numId w:val="1082"/>
        </w:numPr>
      </w:pPr>
      <w:r>
        <w:t xml:space="preserve">In the Strategic Plan Evaluation tab, perform the evaluation of the Strategic Plan.</w:t>
      </w:r>
    </w:p>
    <w:p>
      <w:pPr>
        <w:numPr>
          <w:ilvl w:val="0"/>
          <w:numId w:val="1082"/>
        </w:numPr>
      </w:pPr>
      <w:r>
        <w:t xml:space="preserve">In the Supporting Documentation field, upload any documents related to the Strategic Plan.</w:t>
      </w:r>
    </w:p>
    <w:p>
      <w:pPr>
        <w:numPr>
          <w:ilvl w:val="0"/>
          <w:numId w:val="1082"/>
        </w:numPr>
      </w:pPr>
      <w:r>
        <w:t xml:space="preserve">Add any comments in the Comments section.</w:t>
      </w:r>
    </w:p>
    <w:p>
      <w:pPr>
        <w:numPr>
          <w:ilvl w:val="0"/>
          <w:numId w:val="1082"/>
        </w:numPr>
      </w:pPr>
      <w:r>
        <w:t xml:space="preserve">Click Submit for Review in the top left of the screen.</w:t>
      </w:r>
    </w:p>
    <w:bookmarkEnd w:id="127"/>
    <w:bookmarkStart w:id="128" w:name="Task3ReviewtheStrategicPlan"/>
    <w:p>
      <w:pPr>
        <w:pStyle w:val="Heading4"/>
      </w:pPr>
      <w:r>
        <w:t xml:space="preserve">Task 3: Review the Strategic Plan</w:t>
      </w:r>
    </w:p>
    <w:p>
      <w:pPr>
        <w:pStyle w:val="FirstParagraph"/>
      </w:pPr>
      <w:r>
        <w:t xml:space="preserve">Users: Strategic Plan Approver</w:t>
      </w:r>
    </w:p>
    <w:p>
      <w:pPr>
        <w:pStyle w:val="BodyText"/>
      </w:pPr>
      <w:r>
        <w:t xml:space="preserve">To approve a Strategic Plan:</w:t>
      </w:r>
    </w:p>
    <w:p>
      <w:pPr>
        <w:numPr>
          <w:ilvl w:val="0"/>
          <w:numId w:val="1083"/>
        </w:numPr>
      </w:pPr>
      <w:r>
        <w:t xml:space="preserve">Review details in all the sections of the Strategic Plan.</w:t>
      </w:r>
    </w:p>
    <w:p>
      <w:pPr>
        <w:numPr>
          <w:ilvl w:val="0"/>
          <w:numId w:val="1083"/>
        </w:numPr>
      </w:pPr>
      <w:r>
        <w:t xml:space="preserve">Review the Operational Plans.</w:t>
      </w:r>
    </w:p>
    <w:p>
      <w:pPr>
        <w:numPr>
          <w:ilvl w:val="0"/>
          <w:numId w:val="1083"/>
        </w:numPr>
      </w:pPr>
      <w:r>
        <w:t xml:space="preserve">(Optional) Document any notes in the Review Comments field in Workflow Details section.</w:t>
      </w:r>
    </w:p>
    <w:p>
      <w:pPr>
        <w:numPr>
          <w:ilvl w:val="0"/>
          <w:numId w:val="1083"/>
        </w:numPr>
      </w:pPr>
      <w:r>
        <w:t xml:space="preserve">Click Approve in the top left of the window.</w:t>
      </w:r>
    </w:p>
    <w:p>
      <w:pPr>
        <w:pStyle w:val="FirstParagraph"/>
      </w:pPr>
      <w:r>
        <w:t xml:space="preserve">To request additional information:</w:t>
      </w:r>
    </w:p>
    <w:p>
      <w:pPr>
        <w:numPr>
          <w:ilvl w:val="0"/>
          <w:numId w:val="1084"/>
        </w:numPr>
      </w:pPr>
      <w:r>
        <w:t xml:space="preserve">Review details in all the sections of the Strategic Plan.</w:t>
      </w:r>
    </w:p>
    <w:p>
      <w:pPr>
        <w:numPr>
          <w:ilvl w:val="0"/>
          <w:numId w:val="1084"/>
        </w:numPr>
      </w:pPr>
      <w:r>
        <w:t xml:space="preserve">Review the Operational Plans.</w:t>
      </w:r>
    </w:p>
    <w:p>
      <w:pPr>
        <w:numPr>
          <w:ilvl w:val="0"/>
          <w:numId w:val="1084"/>
        </w:numPr>
      </w:pPr>
      <w:r>
        <w:t xml:space="preserve">Document the additional information being request in the Review Comments field in Workflow Details section.</w:t>
      </w:r>
    </w:p>
    <w:p>
      <w:pPr>
        <w:numPr>
          <w:ilvl w:val="0"/>
          <w:numId w:val="1084"/>
        </w:numPr>
      </w:pPr>
      <w:r>
        <w:t xml:space="preserve">Click Needs Additional Information in the top left of the window.</w:t>
      </w:r>
    </w:p>
    <w:p>
      <w:pPr>
        <w:pStyle w:val="FirstParagraph"/>
      </w:pPr>
      <w:r>
        <w:t xml:space="preserve">To reject a Strategic Plan:</w:t>
      </w:r>
    </w:p>
    <w:p>
      <w:pPr>
        <w:numPr>
          <w:ilvl w:val="0"/>
          <w:numId w:val="1085"/>
        </w:numPr>
      </w:pPr>
      <w:r>
        <w:t xml:space="preserve">Review details in all the sections of the Strategic Plan.</w:t>
      </w:r>
    </w:p>
    <w:p>
      <w:pPr>
        <w:numPr>
          <w:ilvl w:val="0"/>
          <w:numId w:val="1085"/>
        </w:numPr>
      </w:pPr>
      <w:r>
        <w:t xml:space="preserve">Review the Operational Plans.</w:t>
      </w:r>
    </w:p>
    <w:p>
      <w:pPr>
        <w:numPr>
          <w:ilvl w:val="0"/>
          <w:numId w:val="1085"/>
        </w:numPr>
      </w:pPr>
      <w:r>
        <w:t xml:space="preserve">Document the reason for rejecting the Strategic Plan in the Review Comments field in Workflow Details section.</w:t>
      </w:r>
    </w:p>
    <w:p>
      <w:pPr>
        <w:numPr>
          <w:ilvl w:val="0"/>
          <w:numId w:val="1085"/>
        </w:numPr>
      </w:pPr>
      <w:r>
        <w:t xml:space="preserve">Click Reject in the top left of the window.</w:t>
      </w:r>
    </w:p>
    <w:bookmarkEnd w:id="128"/>
    <w:bookmarkStart w:id="129" w:name="Task4ResubmittheStrategicPlan"/>
    <w:p>
      <w:pPr>
        <w:pStyle w:val="Heading4"/>
      </w:pPr>
      <w:r>
        <w:t xml:space="preserve">Task 4: Resubmit the Strategic Plan</w:t>
      </w:r>
    </w:p>
    <w:p>
      <w:pPr>
        <w:pStyle w:val="FirstParagraph"/>
      </w:pPr>
      <w:r>
        <w:t xml:space="preserve">Users: Strategic Plan Owner</w:t>
      </w:r>
    </w:p>
    <w:p>
      <w:pPr>
        <w:numPr>
          <w:ilvl w:val="0"/>
          <w:numId w:val="1086"/>
        </w:numPr>
      </w:pPr>
      <w:r>
        <w:t xml:space="preserve">Check the Review Comments in Workflow Details section.</w:t>
      </w:r>
    </w:p>
    <w:p>
      <w:pPr>
        <w:numPr>
          <w:ilvl w:val="0"/>
          <w:numId w:val="1086"/>
        </w:numPr>
      </w:pPr>
      <w:r>
        <w:t xml:space="preserve">Modify or provide the required information in the appropriate section or tab.</w:t>
      </w:r>
    </w:p>
    <w:p>
      <w:pPr>
        <w:numPr>
          <w:ilvl w:val="0"/>
          <w:numId w:val="1086"/>
        </w:numPr>
      </w:pPr>
      <w:r>
        <w:t xml:space="preserve">Attach any additional documentation or files in the Supporting Documentation field, if requested.</w:t>
      </w:r>
    </w:p>
    <w:p>
      <w:pPr>
        <w:numPr>
          <w:ilvl w:val="0"/>
          <w:numId w:val="1086"/>
        </w:numPr>
      </w:pPr>
      <w:r>
        <w:t xml:space="preserve">Add your comments in the Comments section, if required.</w:t>
      </w:r>
    </w:p>
    <w:p>
      <w:pPr>
        <w:numPr>
          <w:ilvl w:val="0"/>
          <w:numId w:val="1086"/>
        </w:numPr>
      </w:pPr>
      <w:r>
        <w:t xml:space="preserve">When finished revising the request, click Resubmit Strategic Plan in the top left of the screen.</w:t>
      </w:r>
    </w:p>
    <w:bookmarkEnd w:id="129"/>
    <w:bookmarkStart w:id="130" w:name="Task5ExecutetheStrategicPlan"/>
    <w:p>
      <w:pPr>
        <w:pStyle w:val="Heading4"/>
      </w:pPr>
      <w:r>
        <w:t xml:space="preserve">Task 5: Execute the Strategic Plan</w:t>
      </w:r>
    </w:p>
    <w:p>
      <w:pPr>
        <w:pStyle w:val="FirstParagraph"/>
      </w:pPr>
      <w:r>
        <w:t xml:space="preserve">Users: Strategic Plan Owner</w:t>
      </w:r>
    </w:p>
    <w:p>
      <w:pPr>
        <w:numPr>
          <w:ilvl w:val="0"/>
          <w:numId w:val="1087"/>
        </w:numPr>
      </w:pPr>
      <w:r>
        <w:t xml:space="preserve">Ensure the related Strategy status is In Execution before executing the Strategic Plan.</w:t>
      </w:r>
    </w:p>
    <w:p>
      <w:pPr>
        <w:numPr>
          <w:ilvl w:val="0"/>
          <w:numId w:val="1087"/>
        </w:numPr>
      </w:pPr>
      <w:r>
        <w:t xml:space="preserve">Click Execute Strategic Plan in the top left of the screen.</w:t>
      </w:r>
    </w:p>
    <w:bookmarkEnd w:id="130"/>
    <w:bookmarkStart w:id="131" w:name="Task6CompletetheStrategicPlan"/>
    <w:p>
      <w:pPr>
        <w:pStyle w:val="Heading4"/>
      </w:pPr>
      <w:r>
        <w:t xml:space="preserve">Task 6: Complete the Strategic Plan</w:t>
      </w:r>
    </w:p>
    <w:p>
      <w:pPr>
        <w:pStyle w:val="FirstParagraph"/>
      </w:pPr>
      <w:r>
        <w:t xml:space="preserve">Users: Strategic Plan Owner</w:t>
      </w:r>
    </w:p>
    <w:p>
      <w:pPr>
        <w:numPr>
          <w:ilvl w:val="0"/>
          <w:numId w:val="1088"/>
        </w:numPr>
      </w:pPr>
      <w:r>
        <w:t xml:space="preserve">Select [Strategic Plan Completion] and [Strategic Plan Achievement] field values.</w:t>
      </w:r>
    </w:p>
    <w:p>
      <w:pPr>
        <w:numPr>
          <w:ilvl w:val="0"/>
          <w:numId w:val="1088"/>
        </w:numPr>
      </w:pPr>
      <w:r>
        <w:t xml:space="preserve">Ensure the execution status of all Related Operational Plans execution is completed.</w:t>
      </w:r>
    </w:p>
    <w:p>
      <w:pPr>
        <w:numPr>
          <w:ilvl w:val="0"/>
          <w:numId w:val="1088"/>
        </w:numPr>
      </w:pPr>
      <w:r>
        <w:t xml:space="preserve">Ensure [Related Operational Plans Execution Status] field value is completed.</w:t>
      </w:r>
    </w:p>
    <w:p>
      <w:pPr>
        <w:numPr>
          <w:ilvl w:val="0"/>
          <w:numId w:val="1088"/>
        </w:numPr>
      </w:pPr>
      <w:r>
        <w:t xml:space="preserve">(Optional) In Key Performance Indicators tab, update the metrics in Metrics section.</w:t>
      </w:r>
    </w:p>
    <w:p>
      <w:pPr>
        <w:numPr>
          <w:ilvl w:val="0"/>
          <w:numId w:val="1088"/>
        </w:numPr>
      </w:pPr>
      <w:r>
        <w:t xml:space="preserve">Click Complete Execution in the top left of the screen.</w:t>
      </w:r>
    </w:p>
    <w:bookmarkEnd w:id="131"/>
    <w:bookmarkStart w:id="132" w:name="Task7CanceltheStrategicPlan"/>
    <w:p>
      <w:pPr>
        <w:pStyle w:val="Heading4"/>
      </w:pPr>
      <w:r>
        <w:t xml:space="preserve">Task 7: Cancel the Strategic Plan</w:t>
      </w:r>
    </w:p>
    <w:p>
      <w:pPr>
        <w:pStyle w:val="FirstParagraph"/>
      </w:pPr>
      <w:r>
        <w:t xml:space="preserve">Users: Strategic Plan Owner</w:t>
      </w:r>
    </w:p>
    <w:p>
      <w:pPr>
        <w:numPr>
          <w:ilvl w:val="0"/>
          <w:numId w:val="1089"/>
        </w:numPr>
      </w:pPr>
      <w:r>
        <w:t xml:space="preserve">Provide the details for canceling the request in Cancel Reason field in Workflow Details section.</w:t>
      </w:r>
    </w:p>
    <w:p>
      <w:pPr>
        <w:numPr>
          <w:ilvl w:val="0"/>
          <w:numId w:val="1089"/>
        </w:numPr>
      </w:pPr>
      <w:r>
        <w:t xml:space="preserve">Click Cancel Strategic Plan in the top left of the window.</w:t>
      </w:r>
    </w:p>
    <w:bookmarkEnd w:id="132"/>
    <w:bookmarkEnd w:id="133"/>
    <w:bookmarkStart w:id="141" w:name="OperationalPlans"/>
    <w:p>
      <w:pPr>
        <w:pStyle w:val="Heading3"/>
      </w:pPr>
      <w:r>
        <w:t xml:space="preserve">Operational Plans</w:t>
      </w:r>
    </w:p>
    <w:bookmarkStart w:id="134" w:name="Task1CreatetheOperationalPlanrecord"/>
    <w:p>
      <w:pPr>
        <w:pStyle w:val="Heading4"/>
      </w:pPr>
      <w:r>
        <w:t xml:space="preserve">Task 1: Create the Operational Plan record</w:t>
      </w:r>
    </w:p>
    <w:p>
      <w:pPr>
        <w:pStyle w:val="FirstParagraph"/>
      </w:pPr>
      <w:r>
        <w:t xml:space="preserve">Users: Operational Planning Manager</w:t>
      </w:r>
    </w:p>
    <w:p>
      <w:pPr>
        <w:numPr>
          <w:ilvl w:val="0"/>
          <w:numId w:val="1090"/>
        </w:numPr>
      </w:pPr>
      <w:r>
        <w:t xml:space="preserve">Create the Operational Plan record.</w:t>
      </w:r>
    </w:p>
    <w:p>
      <w:pPr>
        <w:numPr>
          <w:ilvl w:val="1"/>
          <w:numId w:val="1091"/>
        </w:numPr>
      </w:pPr>
      <w:r>
        <w:t xml:space="preserve">From the menu bar, click Archer Strategic Planning.</w:t>
      </w:r>
    </w:p>
    <w:p>
      <w:pPr>
        <w:numPr>
          <w:ilvl w:val="1"/>
          <w:numId w:val="1091"/>
        </w:numPr>
      </w:pPr>
      <w:r>
        <w:t xml:space="preserve">Under Solutions, click Archer Strategic Planning.</w:t>
      </w:r>
    </w:p>
    <w:p>
      <w:pPr>
        <w:numPr>
          <w:ilvl w:val="1"/>
          <w:numId w:val="1091"/>
        </w:numPr>
      </w:pPr>
      <w:r>
        <w:t xml:space="preserve">Under Applications, click Operational Plans.</w:t>
      </w:r>
    </w:p>
    <w:p>
      <w:pPr>
        <w:numPr>
          <w:ilvl w:val="1"/>
          <w:numId w:val="1091"/>
        </w:numPr>
      </w:pPr>
      <w:r>
        <w:t xml:space="preserve">In the Operational Plans record browser, click New Record.</w:t>
      </w:r>
    </w:p>
    <w:p>
      <w:pPr>
        <w:numPr>
          <w:ilvl w:val="0"/>
          <w:numId w:val="1090"/>
        </w:numPr>
      </w:pPr>
      <w:r>
        <w:t xml:space="preserve">Enter Operational Plan name.</w:t>
      </w:r>
    </w:p>
    <w:p>
      <w:pPr>
        <w:numPr>
          <w:ilvl w:val="0"/>
          <w:numId w:val="1090"/>
        </w:numPr>
      </w:pPr>
      <w:r>
        <w:t xml:space="preserve">In the General Information section, select Priority, Review Due Date</w:t>
      </w:r>
    </w:p>
    <w:p>
      <w:pPr>
        <w:numPr>
          <w:ilvl w:val="0"/>
          <w:numId w:val="1090"/>
        </w:numPr>
      </w:pPr>
      <w:r>
        <w:t xml:space="preserve">Select the related Business unit record through the lookup.</w:t>
      </w:r>
    </w:p>
    <w:p>
      <w:pPr>
        <w:numPr>
          <w:ilvl w:val="0"/>
          <w:numId w:val="1090"/>
        </w:numPr>
      </w:pPr>
      <w:r>
        <w:t xml:space="preserve">Enter the Description of the Operational Plan.</w:t>
      </w:r>
    </w:p>
    <w:p>
      <w:pPr>
        <w:numPr>
          <w:ilvl w:val="0"/>
          <w:numId w:val="1090"/>
        </w:numPr>
      </w:pPr>
      <w:r>
        <w:t xml:space="preserve">Select the Target Start Date and Target End Date in the Target Vs Actual Dates section.​</w:t>
      </w:r>
    </w:p>
    <w:p>
      <w:pPr>
        <w:numPr>
          <w:ilvl w:val="0"/>
          <w:numId w:val="1090"/>
        </w:numPr>
      </w:pPr>
      <w:r>
        <w:t xml:space="preserve">In the Roles and Responsibilities section, select the Operational Plan Owner, Operational Plan Approver, and Stakeholders</w:t>
      </w:r>
    </w:p>
    <w:p>
      <w:pPr>
        <w:numPr>
          <w:ilvl w:val="0"/>
          <w:numId w:val="1090"/>
        </w:numPr>
      </w:pPr>
      <w:r>
        <w:t xml:space="preserve">Select the Related Strategic Plan through the lookup.</w:t>
      </w:r>
    </w:p>
    <w:p>
      <w:pPr>
        <w:numPr>
          <w:ilvl w:val="0"/>
          <w:numId w:val="1090"/>
        </w:numPr>
      </w:pPr>
      <w:r>
        <w:t xml:space="preserve">In the Related Operational Plans section, select the related Upstream Operational Plan and Downstream Operational Plan records through lookup, if required.</w:t>
      </w:r>
    </w:p>
    <w:p>
      <w:pPr>
        <w:numPr>
          <w:ilvl w:val="0"/>
          <w:numId w:val="1090"/>
        </w:numPr>
      </w:pPr>
      <w:r>
        <w:t xml:space="preserve">(Optional) In the Financial Planning tab, enter the Estimated Revenue, Estimated Cost, and Estimated Budget for an Operational Plan (Optional).</w:t>
      </w:r>
    </w:p>
    <w:p>
      <w:pPr>
        <w:numPr>
          <w:ilvl w:val="0"/>
          <w:numId w:val="1090"/>
        </w:numPr>
      </w:pPr>
      <w:r>
        <w:t xml:space="preserve">In the Key Performance tab, create a metrics record in Metrics field to track the performance of an Operational Plan.</w:t>
      </w:r>
    </w:p>
    <w:p>
      <w:pPr>
        <w:numPr>
          <w:ilvl w:val="0"/>
          <w:numId w:val="1090"/>
        </w:numPr>
      </w:pPr>
      <w:r>
        <w:t xml:space="preserve">In the Supporting Documentation field, upload any documentation related to the Operational Plan.</w:t>
      </w:r>
    </w:p>
    <w:p>
      <w:pPr>
        <w:numPr>
          <w:ilvl w:val="0"/>
          <w:numId w:val="1090"/>
        </w:numPr>
      </w:pPr>
      <w:r>
        <w:t xml:space="preserve">Click Move To Development in the top left of the screen.</w:t>
      </w:r>
    </w:p>
    <w:bookmarkEnd w:id="134"/>
    <w:bookmarkStart w:id="135" w:name="Task2SubmitOperationalPlanforreview"/>
    <w:p>
      <w:pPr>
        <w:pStyle w:val="Heading4"/>
      </w:pPr>
      <w:r>
        <w:t xml:space="preserve">Task 2: Submit Operational Plan for review</w:t>
      </w:r>
    </w:p>
    <w:p>
      <w:pPr>
        <w:pStyle w:val="FirstParagraph"/>
      </w:pPr>
      <w:r>
        <w:t xml:space="preserve">Users: Operational Plan Owner</w:t>
      </w:r>
    </w:p>
    <w:p>
      <w:pPr>
        <w:numPr>
          <w:ilvl w:val="0"/>
          <w:numId w:val="1092"/>
        </w:numPr>
      </w:pPr>
      <w:r>
        <w:t xml:space="preserve">In the Operational Plan Activities tab, Create Operational Plan Activities related to the current Operational Plan and assign to the respective users.</w:t>
      </w:r>
    </w:p>
    <w:p>
      <w:pPr>
        <w:numPr>
          <w:ilvl w:val="0"/>
          <w:numId w:val="1000"/>
        </w:numPr>
      </w:pPr>
      <w:r>
        <w:rPr>
          <w:b/>
          <w:bCs/>
        </w:rPr>
        <w:t xml:space="preserve">Note:</w:t>
      </w:r>
      <w:r>
        <w:t xml:space="preserve"> </w:t>
      </w:r>
      <w:r>
        <w:t xml:space="preserve">All activities are reviewed by the Operational Plan Approver once the Operational Plan is submitted for review.</w:t>
      </w:r>
    </w:p>
    <w:p>
      <w:pPr>
        <w:numPr>
          <w:ilvl w:val="0"/>
          <w:numId w:val="1092"/>
        </w:numPr>
      </w:pPr>
      <w:r>
        <w:t xml:space="preserve">Review the Operational Plan information in all sections and tabs, and modify or add any missing information.</w:t>
      </w:r>
    </w:p>
    <w:p>
      <w:pPr>
        <w:numPr>
          <w:ilvl w:val="0"/>
          <w:numId w:val="1092"/>
        </w:numPr>
      </w:pPr>
      <w:r>
        <w:t xml:space="preserve">(Optional) In the Financial Planning tab, enter the Estimated Revenue, Estimated Cost, and Estimated Budget for an Operational Plan.</w:t>
      </w:r>
    </w:p>
    <w:p>
      <w:pPr>
        <w:numPr>
          <w:ilvl w:val="0"/>
          <w:numId w:val="1092"/>
        </w:numPr>
      </w:pPr>
      <w:r>
        <w:t xml:space="preserve">In Key Performance tab, create metrics record in Metrics field to track the performance of an Operational Plan.</w:t>
      </w:r>
    </w:p>
    <w:p>
      <w:pPr>
        <w:numPr>
          <w:ilvl w:val="0"/>
          <w:numId w:val="1092"/>
        </w:numPr>
      </w:pPr>
      <w:r>
        <w:t xml:space="preserve">In the Supporting Documentation field, upload any document related to an Operational Plan.</w:t>
      </w:r>
    </w:p>
    <w:p>
      <w:pPr>
        <w:numPr>
          <w:ilvl w:val="0"/>
          <w:numId w:val="1092"/>
        </w:numPr>
      </w:pPr>
      <w:r>
        <w:t xml:space="preserve">Add any comments to the Comments section.</w:t>
      </w:r>
    </w:p>
    <w:p>
      <w:pPr>
        <w:numPr>
          <w:ilvl w:val="0"/>
          <w:numId w:val="1092"/>
        </w:numPr>
      </w:pPr>
      <w:r>
        <w:t xml:space="preserve">Click Submit for Review in the top left of the screen.</w:t>
      </w:r>
    </w:p>
    <w:bookmarkEnd w:id="135"/>
    <w:bookmarkStart w:id="136" w:name="Task3ReviewtheOperationalPlan"/>
    <w:p>
      <w:pPr>
        <w:pStyle w:val="Heading4"/>
      </w:pPr>
      <w:r>
        <w:t xml:space="preserve">Task 3: Review the Operational Plan</w:t>
      </w:r>
    </w:p>
    <w:p>
      <w:pPr>
        <w:pStyle w:val="FirstParagraph"/>
      </w:pPr>
      <w:r>
        <w:t xml:space="preserve">Users: Operational Plan Approver</w:t>
      </w:r>
    </w:p>
    <w:p>
      <w:pPr>
        <w:pStyle w:val="BodyText"/>
      </w:pPr>
      <w:r>
        <w:t xml:space="preserve">To approve the operational plan</w:t>
      </w:r>
    </w:p>
    <w:p>
      <w:pPr>
        <w:numPr>
          <w:ilvl w:val="0"/>
          <w:numId w:val="1093"/>
        </w:numPr>
      </w:pPr>
      <w:r>
        <w:t xml:space="preserve">Review the details in all the sections of the Operational Plan.</w:t>
      </w:r>
    </w:p>
    <w:p>
      <w:pPr>
        <w:numPr>
          <w:ilvl w:val="0"/>
          <w:numId w:val="1093"/>
        </w:numPr>
      </w:pPr>
      <w:r>
        <w:t xml:space="preserve">Review the Operational Plan Activities.</w:t>
      </w:r>
    </w:p>
    <w:p>
      <w:pPr>
        <w:numPr>
          <w:ilvl w:val="0"/>
          <w:numId w:val="1093"/>
        </w:numPr>
      </w:pPr>
      <w:r>
        <w:t xml:space="preserve">(Optional) In the Workflow Details section, in the Review Comments field, document any notes.</w:t>
      </w:r>
    </w:p>
    <w:p>
      <w:pPr>
        <w:numPr>
          <w:ilvl w:val="0"/>
          <w:numId w:val="1093"/>
        </w:numPr>
      </w:pPr>
      <w:r>
        <w:t xml:space="preserve">Click Approve in the top left of the window.</w:t>
      </w:r>
    </w:p>
    <w:p>
      <w:pPr>
        <w:pStyle w:val="FirstParagraph"/>
      </w:pPr>
      <w:r>
        <w:t xml:space="preserve">To request additional information</w:t>
      </w:r>
    </w:p>
    <w:p>
      <w:pPr>
        <w:numPr>
          <w:ilvl w:val="0"/>
          <w:numId w:val="1094"/>
        </w:numPr>
      </w:pPr>
      <w:r>
        <w:t xml:space="preserve">Review the details in all the sections of the Operational Plan.</w:t>
      </w:r>
    </w:p>
    <w:p>
      <w:pPr>
        <w:numPr>
          <w:ilvl w:val="0"/>
          <w:numId w:val="1094"/>
        </w:numPr>
      </w:pPr>
      <w:r>
        <w:t xml:space="preserve">Review the Operational Plan Activities.</w:t>
      </w:r>
    </w:p>
    <w:p>
      <w:pPr>
        <w:numPr>
          <w:ilvl w:val="0"/>
          <w:numId w:val="1094"/>
        </w:numPr>
      </w:pPr>
      <w:r>
        <w:t xml:space="preserve">In the Workflow Details section, in the Review Comments field, document the additional information being requested.</w:t>
      </w:r>
    </w:p>
    <w:p>
      <w:pPr>
        <w:numPr>
          <w:ilvl w:val="0"/>
          <w:numId w:val="1094"/>
        </w:numPr>
      </w:pPr>
      <w:r>
        <w:t xml:space="preserve">Click Needs Additional Information in the top left of the window.</w:t>
      </w:r>
    </w:p>
    <w:p>
      <w:pPr>
        <w:pStyle w:val="FirstParagraph"/>
      </w:pPr>
      <w:r>
        <w:t xml:space="preserve">To reject the operational plan</w:t>
      </w:r>
    </w:p>
    <w:p>
      <w:pPr>
        <w:numPr>
          <w:ilvl w:val="0"/>
          <w:numId w:val="1095"/>
        </w:numPr>
      </w:pPr>
      <w:r>
        <w:t xml:space="preserve">Review the details in all the sections of the Operational Plan.</w:t>
      </w:r>
    </w:p>
    <w:p>
      <w:pPr>
        <w:numPr>
          <w:ilvl w:val="0"/>
          <w:numId w:val="1095"/>
        </w:numPr>
      </w:pPr>
      <w:r>
        <w:t xml:space="preserve">Review the Operational Plan Activities.</w:t>
      </w:r>
    </w:p>
    <w:p>
      <w:pPr>
        <w:numPr>
          <w:ilvl w:val="0"/>
          <w:numId w:val="1095"/>
        </w:numPr>
      </w:pPr>
      <w:r>
        <w:t xml:space="preserve">In the Workflow Details section, in the Review Comments field, document the reason for rejecting the Operational Plan.</w:t>
      </w:r>
    </w:p>
    <w:p>
      <w:pPr>
        <w:numPr>
          <w:ilvl w:val="0"/>
          <w:numId w:val="1095"/>
        </w:numPr>
      </w:pPr>
      <w:r>
        <w:t xml:space="preserve">Click Reject in the top left of the window.</w:t>
      </w:r>
    </w:p>
    <w:bookmarkEnd w:id="136"/>
    <w:bookmarkStart w:id="137" w:name="Task4ResubmittheOperationalPlan"/>
    <w:p>
      <w:pPr>
        <w:pStyle w:val="Heading4"/>
      </w:pPr>
      <w:r>
        <w:t xml:space="preserve">Task 4: Resubmit the Operational Plan</w:t>
      </w:r>
    </w:p>
    <w:p>
      <w:pPr>
        <w:pStyle w:val="FirstParagraph"/>
      </w:pPr>
      <w:r>
        <w:t xml:space="preserve">Users: Operational Plan Owner</w:t>
      </w:r>
    </w:p>
    <w:p>
      <w:pPr>
        <w:numPr>
          <w:ilvl w:val="0"/>
          <w:numId w:val="1096"/>
        </w:numPr>
      </w:pPr>
      <w:r>
        <w:t xml:space="preserve">In the Workflow Details section, check the Review Comments.</w:t>
      </w:r>
    </w:p>
    <w:p>
      <w:pPr>
        <w:numPr>
          <w:ilvl w:val="0"/>
          <w:numId w:val="1096"/>
        </w:numPr>
      </w:pPr>
      <w:r>
        <w:t xml:space="preserve">Modify or provide the required information in the appropriate section or tab.</w:t>
      </w:r>
    </w:p>
    <w:p>
      <w:pPr>
        <w:numPr>
          <w:ilvl w:val="0"/>
          <w:numId w:val="1096"/>
        </w:numPr>
      </w:pPr>
      <w:r>
        <w:t xml:space="preserve">In the Supporting Documentation field, attach any additional documentation or files, if requested.</w:t>
      </w:r>
    </w:p>
    <w:p>
      <w:pPr>
        <w:numPr>
          <w:ilvl w:val="0"/>
          <w:numId w:val="1096"/>
        </w:numPr>
      </w:pPr>
      <w:r>
        <w:t xml:space="preserve">In the Comments section, add comments, if required.</w:t>
      </w:r>
    </w:p>
    <w:p>
      <w:pPr>
        <w:numPr>
          <w:ilvl w:val="0"/>
          <w:numId w:val="1096"/>
        </w:numPr>
      </w:pPr>
      <w:r>
        <w:t xml:space="preserve">Click Resubmit Operational Plan in the top left of the screen.</w:t>
      </w:r>
    </w:p>
    <w:bookmarkEnd w:id="137"/>
    <w:bookmarkStart w:id="138" w:name="Task5ExecutetheOperationalPlan"/>
    <w:p>
      <w:pPr>
        <w:pStyle w:val="Heading4"/>
      </w:pPr>
      <w:r>
        <w:t xml:space="preserve">Task 5: Execute the Operational Plan</w:t>
      </w:r>
    </w:p>
    <w:p>
      <w:pPr>
        <w:pStyle w:val="FirstParagraph"/>
      </w:pPr>
      <w:r>
        <w:t xml:space="preserve">Users: Operational Plan Owner</w:t>
      </w:r>
    </w:p>
    <w:p>
      <w:pPr>
        <w:numPr>
          <w:ilvl w:val="0"/>
          <w:numId w:val="1097"/>
        </w:numPr>
      </w:pPr>
      <w:r>
        <w:t xml:space="preserve">Ensure the related Strategic Plan status is In Execution before executing the Operational Plan.</w:t>
      </w:r>
    </w:p>
    <w:p>
      <w:pPr>
        <w:numPr>
          <w:ilvl w:val="0"/>
          <w:numId w:val="1097"/>
        </w:numPr>
      </w:pPr>
      <w:r>
        <w:t xml:space="preserve">Click Execute Operational Plan in the top left of the screen.</w:t>
      </w:r>
    </w:p>
    <w:bookmarkEnd w:id="138"/>
    <w:bookmarkStart w:id="139" w:name="Task6CompletetheOperationalPlan"/>
    <w:p>
      <w:pPr>
        <w:pStyle w:val="Heading4"/>
      </w:pPr>
      <w:r>
        <w:t xml:space="preserve">Task 6: Complete the Operational Plan</w:t>
      </w:r>
    </w:p>
    <w:p>
      <w:pPr>
        <w:pStyle w:val="FirstParagraph"/>
      </w:pPr>
      <w:r>
        <w:t xml:space="preserve">Users: Operational Plan Owner</w:t>
      </w:r>
    </w:p>
    <w:p>
      <w:pPr>
        <w:numPr>
          <w:ilvl w:val="0"/>
          <w:numId w:val="1098"/>
        </w:numPr>
      </w:pPr>
      <w:r>
        <w:t xml:space="preserve">Select [Operational Plan Completion] and [Operational Plan Achievement] field values.</w:t>
      </w:r>
    </w:p>
    <w:p>
      <w:pPr>
        <w:numPr>
          <w:ilvl w:val="0"/>
          <w:numId w:val="1098"/>
        </w:numPr>
      </w:pPr>
      <w:r>
        <w:t xml:space="preserve">Ensure all related Operational Plan activities are completed.</w:t>
      </w:r>
    </w:p>
    <w:p>
      <w:pPr>
        <w:numPr>
          <w:ilvl w:val="0"/>
          <w:numId w:val="1098"/>
        </w:numPr>
      </w:pPr>
      <w:r>
        <w:t xml:space="preserve">(Optional)In Financial Planning tab, provide the Actual Revenue, Actual Cost, and Actual Budget for the Operational Plan.</w:t>
      </w:r>
    </w:p>
    <w:p>
      <w:pPr>
        <w:numPr>
          <w:ilvl w:val="0"/>
          <w:numId w:val="1098"/>
        </w:numPr>
      </w:pPr>
      <w:r>
        <w:t xml:space="preserve">(Optional)In Key Performance Indicators tab, update the metrics in Metrics section.</w:t>
      </w:r>
    </w:p>
    <w:p>
      <w:pPr>
        <w:numPr>
          <w:ilvl w:val="0"/>
          <w:numId w:val="1098"/>
        </w:numPr>
      </w:pPr>
      <w:r>
        <w:t xml:space="preserve">Click Complete Operational Plan in the top left of the screen.</w:t>
      </w:r>
    </w:p>
    <w:bookmarkEnd w:id="139"/>
    <w:bookmarkStart w:id="140" w:name="Task7CanceltheOperationalPlan"/>
    <w:p>
      <w:pPr>
        <w:pStyle w:val="Heading4"/>
      </w:pPr>
      <w:r>
        <w:t xml:space="preserve">Task 7: Cancel the Operational Plan</w:t>
      </w:r>
    </w:p>
    <w:p>
      <w:pPr>
        <w:pStyle w:val="FirstParagraph"/>
      </w:pPr>
      <w:r>
        <w:t xml:space="preserve">Users: Operational Plan Owner</w:t>
      </w:r>
    </w:p>
    <w:p>
      <w:pPr>
        <w:numPr>
          <w:ilvl w:val="0"/>
          <w:numId w:val="1099"/>
        </w:numPr>
      </w:pPr>
      <w:r>
        <w:t xml:space="preserve">In the Workflow Details section, in the Cancel Reason field, provide details for canceling the request.</w:t>
      </w:r>
    </w:p>
    <w:p>
      <w:pPr>
        <w:numPr>
          <w:ilvl w:val="0"/>
          <w:numId w:val="1099"/>
        </w:numPr>
      </w:pPr>
      <w:r>
        <w:t xml:space="preserve">Click Cancel Operational Plan in the top left of the window.</w:t>
      </w:r>
    </w:p>
    <w:bookmarkEnd w:id="140"/>
    <w:bookmarkEnd w:id="141"/>
    <w:bookmarkStart w:id="146" w:name="OperationalPlanActivities"/>
    <w:p>
      <w:pPr>
        <w:pStyle w:val="Heading3"/>
      </w:pPr>
      <w:r>
        <w:t xml:space="preserve">Operational Plan Activities</w:t>
      </w:r>
    </w:p>
    <w:bookmarkStart w:id="142" w:name="X8144b0b47186d7fee81ce387cb27274603eb4af"/>
    <w:p>
      <w:pPr>
        <w:pStyle w:val="Heading4"/>
      </w:pPr>
      <w:r>
        <w:t xml:space="preserve">Task 1: Create the Operational Plan Activity record</w:t>
      </w:r>
    </w:p>
    <w:p>
      <w:pPr>
        <w:pStyle w:val="FirstParagraph"/>
      </w:pPr>
      <w:r>
        <w:t xml:space="preserve">Users: Operational Plan Owner</w:t>
      </w:r>
    </w:p>
    <w:p>
      <w:pPr>
        <w:numPr>
          <w:ilvl w:val="0"/>
          <w:numId w:val="1100"/>
        </w:numPr>
      </w:pPr>
      <w:r>
        <w:t xml:space="preserve">Create the Operational Plan Activity record.</w:t>
      </w:r>
    </w:p>
    <w:p>
      <w:pPr>
        <w:numPr>
          <w:ilvl w:val="1"/>
          <w:numId w:val="1101"/>
        </w:numPr>
      </w:pPr>
      <w:r>
        <w:t xml:space="preserve">From the menu bar, click Archer Strategic Planning.</w:t>
      </w:r>
    </w:p>
    <w:p>
      <w:pPr>
        <w:numPr>
          <w:ilvl w:val="1"/>
          <w:numId w:val="1101"/>
        </w:numPr>
      </w:pPr>
      <w:r>
        <w:t xml:space="preserve">Under Solutions, click Archer Strategic Planning.</w:t>
      </w:r>
    </w:p>
    <w:p>
      <w:pPr>
        <w:numPr>
          <w:ilvl w:val="1"/>
          <w:numId w:val="1101"/>
        </w:numPr>
      </w:pPr>
      <w:r>
        <w:t xml:space="preserve">Under Applications, click Operational Plan Activities.</w:t>
      </w:r>
    </w:p>
    <w:p>
      <w:pPr>
        <w:numPr>
          <w:ilvl w:val="1"/>
          <w:numId w:val="1101"/>
        </w:numPr>
      </w:pPr>
      <w:r>
        <w:t xml:space="preserve">In the Operational Plan Activities record browser, click New Record.</w:t>
      </w:r>
    </w:p>
    <w:p>
      <w:pPr>
        <w:numPr>
          <w:ilvl w:val="0"/>
          <w:numId w:val="1100"/>
        </w:numPr>
      </w:pPr>
      <w:r>
        <w:t xml:space="preserve">In the General Information section, enter Activity name, Priority, Due Date, and Description.</w:t>
      </w:r>
    </w:p>
    <w:p>
      <w:pPr>
        <w:numPr>
          <w:ilvl w:val="0"/>
          <w:numId w:val="1100"/>
        </w:numPr>
      </w:pPr>
      <w:r>
        <w:t xml:space="preserve">In the Assigned To field, select the user to assign the activity.</w:t>
      </w:r>
    </w:p>
    <w:p>
      <w:pPr>
        <w:numPr>
          <w:ilvl w:val="0"/>
          <w:numId w:val="1100"/>
        </w:numPr>
      </w:pPr>
      <w:r>
        <w:t xml:space="preserve">In the Related Operational Plan field, select the related Operational Plan record through lookup.</w:t>
      </w:r>
    </w:p>
    <w:p>
      <w:pPr>
        <w:numPr>
          <w:ilvl w:val="0"/>
          <w:numId w:val="1100"/>
        </w:numPr>
      </w:pPr>
      <w:r>
        <w:t xml:space="preserve">In the Dates section, enter the Target Start Date and Target End Date.</w:t>
      </w:r>
    </w:p>
    <w:p>
      <w:pPr>
        <w:numPr>
          <w:ilvl w:val="0"/>
          <w:numId w:val="1100"/>
        </w:numPr>
      </w:pPr>
      <w:r>
        <w:t xml:space="preserve">Click Save, or Save and Close.</w:t>
      </w:r>
    </w:p>
    <w:bookmarkEnd w:id="142"/>
    <w:bookmarkStart w:id="143" w:name="Task2ExecutetheOperationalPlanActivity"/>
    <w:p>
      <w:pPr>
        <w:pStyle w:val="Heading4"/>
      </w:pPr>
      <w:r>
        <w:t xml:space="preserve">Task 2: Execute the Operational Plan Activity</w:t>
      </w:r>
    </w:p>
    <w:p>
      <w:pPr>
        <w:pStyle w:val="FirstParagraph"/>
      </w:pPr>
      <w:r>
        <w:t xml:space="preserve">Users: Assignee</w:t>
      </w:r>
    </w:p>
    <w:p>
      <w:pPr>
        <w:numPr>
          <w:ilvl w:val="0"/>
          <w:numId w:val="1102"/>
        </w:numPr>
      </w:pPr>
      <w:r>
        <w:t xml:space="preserve">In the General Information section, review the details.</w:t>
      </w:r>
    </w:p>
    <w:p>
      <w:pPr>
        <w:numPr>
          <w:ilvl w:val="0"/>
          <w:numId w:val="1102"/>
        </w:numPr>
      </w:pPr>
      <w:r>
        <w:t xml:space="preserve">(Optional) In the Dates section, select the Projected Start Date and Projected End Date.</w:t>
      </w:r>
    </w:p>
    <w:p>
      <w:pPr>
        <w:numPr>
          <w:ilvl w:val="0"/>
          <w:numId w:val="1102"/>
        </w:numPr>
      </w:pPr>
      <w:r>
        <w:t xml:space="preserve">(Optional) In the Comments section, provide any comments.</w:t>
      </w:r>
    </w:p>
    <w:p>
      <w:pPr>
        <w:numPr>
          <w:ilvl w:val="0"/>
          <w:numId w:val="1102"/>
        </w:numPr>
      </w:pPr>
      <w:r>
        <w:t xml:space="preserve">Change the Status value to In Progress.</w:t>
      </w:r>
    </w:p>
    <w:p>
      <w:pPr>
        <w:numPr>
          <w:ilvl w:val="0"/>
          <w:numId w:val="1102"/>
        </w:numPr>
      </w:pPr>
      <w:r>
        <w:t xml:space="preserve">Click Save, or Save and Close.</w:t>
      </w:r>
    </w:p>
    <w:bookmarkEnd w:id="143"/>
    <w:bookmarkStart w:id="144" w:name="Task3CompletetheOperationalPlanActivity"/>
    <w:p>
      <w:pPr>
        <w:pStyle w:val="Heading4"/>
      </w:pPr>
      <w:r>
        <w:t xml:space="preserve">Task 3: Complete the Operational Plan Activity</w:t>
      </w:r>
    </w:p>
    <w:p>
      <w:pPr>
        <w:pStyle w:val="FirstParagraph"/>
      </w:pPr>
      <w:r>
        <w:t xml:space="preserve">Users: Assignee</w:t>
      </w:r>
    </w:p>
    <w:p>
      <w:pPr>
        <w:numPr>
          <w:ilvl w:val="0"/>
          <w:numId w:val="1103"/>
        </w:numPr>
      </w:pPr>
      <w:r>
        <w:t xml:space="preserve">Set the Status value to Completed.</w:t>
      </w:r>
    </w:p>
    <w:p>
      <w:pPr>
        <w:numPr>
          <w:ilvl w:val="0"/>
          <w:numId w:val="1103"/>
        </w:numPr>
      </w:pPr>
      <w:r>
        <w:t xml:space="preserve">(Optional) In the Comments section, provide any comments.</w:t>
      </w:r>
    </w:p>
    <w:p>
      <w:pPr>
        <w:numPr>
          <w:ilvl w:val="0"/>
          <w:numId w:val="1103"/>
        </w:numPr>
      </w:pPr>
      <w:r>
        <w:t xml:space="preserve">Click Save, or Save and Close.</w:t>
      </w:r>
    </w:p>
    <w:bookmarkEnd w:id="144"/>
    <w:bookmarkStart w:id="145" w:name="Task4DefertheOperationalPlanActivity"/>
    <w:p>
      <w:pPr>
        <w:pStyle w:val="Heading4"/>
      </w:pPr>
      <w:r>
        <w:t xml:space="preserve">Task 4: Defer the Operational Plan Activity</w:t>
      </w:r>
    </w:p>
    <w:p>
      <w:pPr>
        <w:pStyle w:val="FirstParagraph"/>
      </w:pPr>
      <w:r>
        <w:t xml:space="preserve">Users: Assignee</w:t>
      </w:r>
    </w:p>
    <w:p>
      <w:pPr>
        <w:numPr>
          <w:ilvl w:val="0"/>
          <w:numId w:val="1104"/>
        </w:numPr>
      </w:pPr>
      <w:r>
        <w:t xml:space="preserve">Change the Status value to Deferred.</w:t>
      </w:r>
    </w:p>
    <w:p>
      <w:pPr>
        <w:numPr>
          <w:ilvl w:val="0"/>
          <w:numId w:val="1104"/>
        </w:numPr>
      </w:pPr>
      <w:r>
        <w:t xml:space="preserve">In the Defer Reason field, provide the reason.</w:t>
      </w:r>
    </w:p>
    <w:p>
      <w:pPr>
        <w:numPr>
          <w:ilvl w:val="0"/>
          <w:numId w:val="1104"/>
        </w:numPr>
      </w:pPr>
      <w:r>
        <w:t xml:space="preserve">Click Save, or Save and Close.</w:t>
      </w:r>
    </w:p>
    <w:bookmarkEnd w:id="145"/>
    <w:bookmarkEnd w:id="146"/>
    <w:bookmarkStart w:id="151" w:name="ChangeRequests"/>
    <w:p>
      <w:pPr>
        <w:pStyle w:val="Heading3"/>
      </w:pPr>
      <w:r>
        <w:t xml:space="preserve">Change Requests</w:t>
      </w:r>
    </w:p>
    <w:p>
      <w:pPr>
        <w:pStyle w:val="FirstParagraph"/>
      </w:pPr>
      <w:r>
        <w:t xml:space="preserve">Change Requests are required to update the Approved Strategy, Strategic Plan, or Operational Plan records.</w:t>
      </w:r>
    </w:p>
    <w:bookmarkStart w:id="147" w:name="Task1CreateaChangeRequestrecord"/>
    <w:p>
      <w:pPr>
        <w:pStyle w:val="Heading4"/>
      </w:pPr>
      <w:r>
        <w:t xml:space="preserve">Task 1: Create a Change Request record</w:t>
      </w:r>
    </w:p>
    <w:p>
      <w:pPr>
        <w:pStyle w:val="FirstParagraph"/>
      </w:pPr>
      <w:r>
        <w:t xml:space="preserve">Users: Requested By</w:t>
      </w:r>
    </w:p>
    <w:p>
      <w:pPr>
        <w:numPr>
          <w:ilvl w:val="0"/>
          <w:numId w:val="1105"/>
        </w:numPr>
      </w:pPr>
      <w:r>
        <w:t xml:space="preserve">Create the Change Request record.</w:t>
      </w:r>
    </w:p>
    <w:p>
      <w:pPr>
        <w:numPr>
          <w:ilvl w:val="1"/>
          <w:numId w:val="1106"/>
        </w:numPr>
      </w:pPr>
      <w:r>
        <w:t xml:space="preserve">From the menu bar, click Archer Strategic Planning.</w:t>
      </w:r>
    </w:p>
    <w:p>
      <w:pPr>
        <w:numPr>
          <w:ilvl w:val="1"/>
          <w:numId w:val="1106"/>
        </w:numPr>
      </w:pPr>
      <w:r>
        <w:t xml:space="preserve">Under Solutions, click Archer Strategic Planning.</w:t>
      </w:r>
    </w:p>
    <w:p>
      <w:pPr>
        <w:numPr>
          <w:ilvl w:val="1"/>
          <w:numId w:val="1106"/>
        </w:numPr>
      </w:pPr>
      <w:r>
        <w:t xml:space="preserve">Under Applications, click Change Requests.</w:t>
      </w:r>
    </w:p>
    <w:p>
      <w:pPr>
        <w:numPr>
          <w:ilvl w:val="1"/>
          <w:numId w:val="1106"/>
        </w:numPr>
      </w:pPr>
      <w:r>
        <w:t xml:space="preserve">In the Change Requests record browser, click New Record.</w:t>
      </w:r>
    </w:p>
    <w:p>
      <w:pPr>
        <w:numPr>
          <w:ilvl w:val="0"/>
          <w:numId w:val="1105"/>
        </w:numPr>
      </w:pPr>
      <w:r>
        <w:t xml:space="preserve">In the General Information section, enter Change Name and Change Summary.</w:t>
      </w:r>
    </w:p>
    <w:p>
      <w:pPr>
        <w:numPr>
          <w:ilvl w:val="0"/>
          <w:numId w:val="1105"/>
        </w:numPr>
      </w:pPr>
      <w:r>
        <w:t xml:space="preserve">From the drop down, select Change Type and Content Type, and select the respective record from the lookup that requires changes.</w:t>
      </w:r>
    </w:p>
    <w:p>
      <w:pPr>
        <w:numPr>
          <w:ilvl w:val="0"/>
          <w:numId w:val="1105"/>
        </w:numPr>
      </w:pPr>
      <w:r>
        <w:t xml:space="preserve">Select Content Change Owner and Reviewer.</w:t>
      </w:r>
    </w:p>
    <w:p>
      <w:pPr>
        <w:numPr>
          <w:ilvl w:val="0"/>
          <w:numId w:val="1105"/>
        </w:numPr>
      </w:pPr>
      <w:r>
        <w:t xml:space="preserve">In the Dates section, enter Due Date</w:t>
      </w:r>
    </w:p>
    <w:p>
      <w:pPr>
        <w:numPr>
          <w:ilvl w:val="0"/>
          <w:numId w:val="1105"/>
        </w:numPr>
      </w:pPr>
      <w:r>
        <w:t xml:space="preserve">In the Attachment field, upload any documents related to the request.</w:t>
      </w:r>
    </w:p>
    <w:p>
      <w:pPr>
        <w:numPr>
          <w:ilvl w:val="0"/>
          <w:numId w:val="1105"/>
        </w:numPr>
      </w:pPr>
      <w:r>
        <w:t xml:space="preserve">Click Submit Request in the top left of the screen.</w:t>
      </w:r>
    </w:p>
    <w:bookmarkEnd w:id="147"/>
    <w:bookmarkStart w:id="148" w:name="Task2ReviewtheChangeRequest"/>
    <w:p>
      <w:pPr>
        <w:pStyle w:val="Heading4"/>
      </w:pPr>
      <w:r>
        <w:t xml:space="preserve">Task 2: Review the Change Request</w:t>
      </w:r>
    </w:p>
    <w:p>
      <w:pPr>
        <w:pStyle w:val="FirstParagraph"/>
      </w:pPr>
      <w:r>
        <w:t xml:space="preserve">Users: Reviewer</w:t>
      </w:r>
    </w:p>
    <w:p>
      <w:pPr>
        <w:pStyle w:val="BodyText"/>
      </w:pPr>
      <w:r>
        <w:t xml:space="preserve">To approve the change request:</w:t>
      </w:r>
    </w:p>
    <w:p>
      <w:pPr>
        <w:numPr>
          <w:ilvl w:val="0"/>
          <w:numId w:val="1107"/>
        </w:numPr>
      </w:pPr>
      <w:r>
        <w:t xml:space="preserve">In General Information section, review the details.</w:t>
      </w:r>
    </w:p>
    <w:p>
      <w:pPr>
        <w:numPr>
          <w:ilvl w:val="0"/>
          <w:numId w:val="1107"/>
        </w:numPr>
      </w:pPr>
      <w:r>
        <w:t xml:space="preserve">(Optional) Document any notes in the Comments field.</w:t>
      </w:r>
    </w:p>
    <w:p>
      <w:pPr>
        <w:numPr>
          <w:ilvl w:val="0"/>
          <w:numId w:val="1107"/>
        </w:numPr>
      </w:pPr>
      <w:r>
        <w:t xml:space="preserve">Select No in Reject the request? field.</w:t>
      </w:r>
    </w:p>
    <w:p>
      <w:pPr>
        <w:numPr>
          <w:ilvl w:val="0"/>
          <w:numId w:val="1107"/>
        </w:numPr>
      </w:pPr>
      <w:r>
        <w:t xml:space="preserve">Click Approve in the top left of the window.</w:t>
      </w:r>
    </w:p>
    <w:p>
      <w:pPr>
        <w:pStyle w:val="FirstParagraph"/>
      </w:pPr>
      <w:r>
        <w:t xml:space="preserve">To request additional information:</w:t>
      </w:r>
    </w:p>
    <w:p>
      <w:pPr>
        <w:numPr>
          <w:ilvl w:val="0"/>
          <w:numId w:val="1108"/>
        </w:numPr>
      </w:pPr>
      <w:r>
        <w:t xml:space="preserve">In the Comments section, document the additional information being requested.</w:t>
      </w:r>
    </w:p>
    <w:p>
      <w:pPr>
        <w:numPr>
          <w:ilvl w:val="0"/>
          <w:numId w:val="1108"/>
        </w:numPr>
      </w:pPr>
      <w:r>
        <w:t xml:space="preserve">Select 'No' in 'Reject the Request?' field.</w:t>
      </w:r>
    </w:p>
    <w:p>
      <w:pPr>
        <w:numPr>
          <w:ilvl w:val="0"/>
          <w:numId w:val="1108"/>
        </w:numPr>
      </w:pPr>
      <w:r>
        <w:t xml:space="preserve">Select Request Additional Information from the Action dropdown.</w:t>
      </w:r>
    </w:p>
    <w:p>
      <w:pPr>
        <w:pStyle w:val="FirstParagraph"/>
      </w:pPr>
      <w:r>
        <w:t xml:space="preserve">To Reject the change request:</w:t>
      </w:r>
    </w:p>
    <w:p>
      <w:pPr>
        <w:numPr>
          <w:ilvl w:val="0"/>
          <w:numId w:val="1109"/>
        </w:numPr>
      </w:pPr>
      <w:r>
        <w:t xml:space="preserve">Review the details.</w:t>
      </w:r>
    </w:p>
    <w:p>
      <w:pPr>
        <w:numPr>
          <w:ilvl w:val="0"/>
          <w:numId w:val="1109"/>
        </w:numPr>
      </w:pPr>
      <w:r>
        <w:t xml:space="preserve">Select 'Yes' in 'Reject the Request?' field and provide Rejection Reason.</w:t>
      </w:r>
    </w:p>
    <w:p>
      <w:pPr>
        <w:numPr>
          <w:ilvl w:val="0"/>
          <w:numId w:val="1109"/>
        </w:numPr>
      </w:pPr>
      <w:r>
        <w:t xml:space="preserve">Select Reject Request from the Action dropdown.</w:t>
      </w:r>
    </w:p>
    <w:bookmarkEnd w:id="148"/>
    <w:bookmarkStart w:id="149" w:name="Task3ResubmittheChangeRequest"/>
    <w:p>
      <w:pPr>
        <w:pStyle w:val="Heading4"/>
      </w:pPr>
      <w:r>
        <w:t xml:space="preserve">Task 3: Resubmit the Change Request</w:t>
      </w:r>
    </w:p>
    <w:p>
      <w:pPr>
        <w:pStyle w:val="FirstParagraph"/>
      </w:pPr>
      <w:r>
        <w:t xml:space="preserve">Users: Change Requestor</w:t>
      </w:r>
    </w:p>
    <w:p>
      <w:pPr>
        <w:numPr>
          <w:ilvl w:val="0"/>
          <w:numId w:val="1110"/>
        </w:numPr>
      </w:pPr>
      <w:r>
        <w:t xml:space="preserve">In the Comments section, check the Review Comments.</w:t>
      </w:r>
    </w:p>
    <w:p>
      <w:pPr>
        <w:numPr>
          <w:ilvl w:val="0"/>
          <w:numId w:val="1110"/>
        </w:numPr>
      </w:pPr>
      <w:r>
        <w:t xml:space="preserve">In the appropriate General Information section, modify or provide the required information.</w:t>
      </w:r>
    </w:p>
    <w:p>
      <w:pPr>
        <w:numPr>
          <w:ilvl w:val="0"/>
          <w:numId w:val="1110"/>
        </w:numPr>
      </w:pPr>
      <w:r>
        <w:t xml:space="preserve">In the Supporting Documentation field, attach any additional documentation or files, if requested.</w:t>
      </w:r>
    </w:p>
    <w:p>
      <w:pPr>
        <w:numPr>
          <w:ilvl w:val="0"/>
          <w:numId w:val="1110"/>
        </w:numPr>
      </w:pPr>
      <w:r>
        <w:t xml:space="preserve">In the Comments section, add comments, if required.</w:t>
      </w:r>
    </w:p>
    <w:p>
      <w:pPr>
        <w:numPr>
          <w:ilvl w:val="0"/>
          <w:numId w:val="1110"/>
        </w:numPr>
      </w:pPr>
      <w:r>
        <w:t xml:space="preserve">Select Re-Submit Request from the Action dropdown.</w:t>
      </w:r>
    </w:p>
    <w:bookmarkEnd w:id="149"/>
    <w:bookmarkStart w:id="150" w:name="Task4ImplementtheChange"/>
    <w:p>
      <w:pPr>
        <w:pStyle w:val="Heading4"/>
      </w:pPr>
      <w:r>
        <w:t xml:space="preserve">Task 4: Implement the Change</w:t>
      </w:r>
    </w:p>
    <w:p>
      <w:pPr>
        <w:pStyle w:val="FirstParagraph"/>
      </w:pPr>
      <w:r>
        <w:t xml:space="preserve">Users: Content Change Owner</w:t>
      </w:r>
    </w:p>
    <w:p>
      <w:pPr>
        <w:numPr>
          <w:ilvl w:val="0"/>
          <w:numId w:val="1111"/>
        </w:numPr>
      </w:pPr>
      <w:r>
        <w:t xml:space="preserve">Make sure the requested changes are implemented in the target record.</w:t>
      </w:r>
    </w:p>
    <w:p>
      <w:pPr>
        <w:numPr>
          <w:ilvl w:val="0"/>
          <w:numId w:val="1111"/>
        </w:numPr>
      </w:pPr>
      <w:r>
        <w:t xml:space="preserve">Select Change Implemented from the Action dropdown.</w:t>
      </w:r>
    </w:p>
    <w:bookmarkEnd w:id="150"/>
    <w:bookmarkEnd w:id="151"/>
    <w:bookmarkEnd w:id="152"/>
    <w:bookmarkStart w:id="153" w:name="Certificationenvironment"/>
    <w:p>
      <w:pPr>
        <w:pStyle w:val="Heading2"/>
      </w:pPr>
      <w:r>
        <w:t xml:space="preserve">Certification environment</w:t>
      </w:r>
    </w:p>
    <w:p>
      <w:pPr>
        <w:pStyle w:val="FirstParagraph"/>
      </w:pPr>
      <w:r>
        <w:t xml:space="preserve">Date Tested: September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Product Name</w:t>
            </w:r>
          </w:p>
        </w:tc>
        <w:tc>
          <w:tcPr/>
          <w:p>
            <w:pPr>
              <w:pStyle w:val="Compact"/>
            </w:pPr>
            <w:r>
              <w:t xml:space="preserve">Release Information</w:t>
            </w:r>
          </w:p>
        </w:tc>
        <w:tc>
          <w:tcPr/>
          <w:p>
            <w:pPr>
              <w:pStyle w:val="Compact"/>
            </w:pPr>
            <w:r>
              <w:t xml:space="preserve">Operating System</w:t>
            </w:r>
          </w:p>
        </w:tc>
      </w:tr>
      <w:tr>
        <w:tc>
          <w:tcPr/>
          <w:p>
            <w:pPr>
              <w:pStyle w:val="BodyText"/>
            </w:pPr>
            <w:r>
              <w:t xml:space="preserve">Archer</w:t>
            </w:r>
          </w:p>
        </w:tc>
        <w:tc>
          <w:tcPr/>
          <w:p>
            <w:pPr>
              <w:pStyle w:val="BodyText"/>
            </w:pPr>
            <w:r>
              <w:t xml:space="preserve">2024.08</w:t>
            </w:r>
          </w:p>
        </w:tc>
        <w:tc>
          <w:tcPr/>
          <w:p>
            <w:pPr>
              <w:pStyle w:val="BodyText"/>
            </w:pPr>
            <w:r>
              <w:t xml:space="preserve">Windows</w:t>
            </w:r>
          </w:p>
        </w:tc>
      </w:tr>
    </w:tbl>
    <w:bookmarkEnd w:id="153"/>
    <w:bookmarkEnd w:id="154"/>
    <w:bookmarkEnd w:id="1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1"/>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1"/>
  </w:num>
  <w:num w:numId="1046">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7">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8">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9">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0">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39" Target="media/rId39.jpg" /><Relationship Type="http://schemas.openxmlformats.org/officeDocument/2006/relationships/image" Id="rId35" Target="media/rId35.jpg" /><Relationship Type="http://schemas.openxmlformats.org/officeDocument/2006/relationships/image" Id="rId87" Target="media/rId87.png" /><Relationship Type="http://schemas.openxmlformats.org/officeDocument/2006/relationships/image" Id="rId67" Target="media/rId67.png" /><Relationship Type="http://schemas.openxmlformats.org/officeDocument/2006/relationships/image" Id="rId47" Target="media/rId47.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43" Target="media/rId43.jpg" /><Relationship Type="http://schemas.openxmlformats.org/officeDocument/2006/relationships/image" Id="rId72" Target="media/rId72.png" /><Relationship Type="http://schemas.openxmlformats.org/officeDocument/2006/relationships/image" Id="rId113" Target="media/rId113.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2025-03-24T15:55:04Z</dcterms:created>
  <dcterms:modified xsi:type="dcterms:W3CDTF">2025-03-24T15:55:04Z</dcterms:modified>
</cp:coreProperties>
</file>

<file path=docProps/custom.xml><?xml version="1.0" encoding="utf-8"?>
<Properties xmlns="http://schemas.openxmlformats.org/officeDocument/2006/custom-properties" xmlns:vt="http://schemas.openxmlformats.org/officeDocument/2006/docPropsVTypes"/>
</file>