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X6a24df584ea8770fd9c3a601da78458b66a004c"/>
    <w:p>
      <w:pPr>
        <w:pStyle w:val="Heading1"/>
      </w:pPr>
      <w:bookmarkStart w:id="20" w:name="aanchor122"/>
      <w:bookmarkEnd w:id="20"/>
      <w:r>
        <w:t xml:space="preserve"> </w:t>
      </w:r>
      <w:r>
        <w:t xml:space="preserve">Tipos de operador de objeto do relatório</w:t>
      </w:r>
    </w:p>
    <w:p>
      <w:pPr>
        <w:pStyle w:val="FirstParagraph"/>
      </w:pPr>
      <w:r>
        <w:t xml:space="preserve">Você pode usar uma série de operadores de filtro,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Filtros de objeto do relatório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 do objeto do relatório.</w:t>
      </w:r>
    </w:p>
    <w:tbl>
      <w:tblPr>
        <w:tblStyle w:val="Table"/>
        <w:tblW w:type="pct" w:w="5000"/>
        <w:tblLayout w:type="fixed"/>
        <w:tblLook w:firstRow="1" w:lastRow="0" w:firstColumn="0" w:lastColumn="0" w:noHBand="0" w:noVBand="0" w:val="0020"/>
        <w:tblCaption w:val="A tabela a seguir descreve os tipos de operador do objeto do relatóri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2025-02-19T20:12:01Z</dcterms:created>
  <dcterms:modified xsi:type="dcterms:W3CDTF">2025-02-19T20:12:01Z</dcterms:modified>
</cp:coreProperties>
</file>

<file path=docProps/custom.xml><?xml version="1.0" encoding="utf-8"?>
<Properties xmlns="http://schemas.openxmlformats.org/officeDocument/2006/custom-properties" xmlns:vt="http://schemas.openxmlformats.org/officeDocument/2006/docPropsVTypes"/>
</file>