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revisando-filas-de-trabalho-1"/>
    <w:p>
      <w:pPr>
        <w:pStyle w:val="Heading1"/>
      </w:pPr>
      <w:bookmarkStart w:id="20" w:name="aanchor50"/>
      <w:bookmarkEnd w:id="20"/>
      <w:r>
        <w:t xml:space="preserve"> </w:t>
      </w:r>
      <w:r>
        <w:t xml:space="preserve">Revisando Filas de Trabalho</w:t>
      </w:r>
    </w:p>
    <w:p>
      <w:pPr>
        <w:pStyle w:val="FirstParagraph"/>
      </w:pPr>
      <w:r>
        <w:t xml:space="preserve">Realize esta tarefa para visualizar a página Revisar filas de trabalho, que lista o status atual das importações de dados para a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Siga um destes procedimentos para navegar até a página Revisar filas de trabalhos:</w:t>
      </w:r>
    </w:p>
    <w:p>
      <w:pPr>
        <w:pStyle w:val="Compact"/>
        <w:numPr>
          <w:ilvl w:val="1"/>
          <w:numId w:val="1002"/>
        </w:numPr>
      </w:pPr>
      <w:r>
        <w:t xml:space="preserve">Como administrador do</w:t>
      </w:r>
      <w:r>
        <w:t xml:space="preserve"> </w:t>
      </w:r>
      <w:r>
        <w:t xml:space="preserve">Archer</w:t>
      </w:r>
      <w:r>
        <w:t xml:space="preserve">:</w:t>
      </w:r>
    </w:p>
    <w:p>
      <w:pPr>
        <w:pStyle w:val="Compact"/>
        <w:numPr>
          <w:ilvl w:val="2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2"/>
          <w:numId w:val="1003"/>
        </w:numPr>
      </w:pPr>
      <w:r>
        <w:t xml:space="preserve">Em Integração, clique em Revisar filas de trabalho.</w:t>
      </w:r>
    </w:p>
    <w:p>
      <w:pPr>
        <w:pStyle w:val="Compact"/>
        <w:numPr>
          <w:ilvl w:val="1"/>
          <w:numId w:val="1002"/>
        </w:numPr>
      </w:pPr>
      <w:r>
        <w:t xml:space="preserve">Como um usuário final:</w:t>
      </w:r>
    </w:p>
    <w:p>
      <w:pPr>
        <w:numPr>
          <w:ilvl w:val="2"/>
          <w:numId w:val="1004"/>
        </w:numPr>
      </w:pPr>
      <w:r>
        <w:t xml:space="preserve">No menu, clique em Sistema e selecione Histórico de importação de dados.</w:t>
      </w:r>
    </w:p>
    <w:p>
      <w:pPr>
        <w:pStyle w:val="Compact"/>
        <w:numPr>
          <w:ilvl w:val="0"/>
          <w:numId w:val="1001"/>
        </w:numPr>
      </w:pPr>
      <w:r>
        <w:t xml:space="preserve">Localize as importações de dados que você deseja visualizar.</w:t>
      </w:r>
    </w:p>
    <w:p>
      <w:pPr>
        <w:pStyle w:val="Compact"/>
        <w:numPr>
          <w:ilvl w:val="0"/>
          <w:numId w:val="1001"/>
        </w:numPr>
      </w:pPr>
      <w:r>
        <w:t xml:space="preserve">Clique em</w:t>
      </w:r>
      <w:r>
        <w:t xml:space="preserve"> </w:t>
      </w:r>
      <w:r>
        <w:t xml:space="preserve">Gerenciar relatórios</w:t>
      </w:r>
      <w:r>
        <w:t xml:space="preserve"> </w:t>
      </w:r>
      <w:r>
        <w:t xml:space="preserve">para exibir a caixa de diálogo Detalhes da execução para essa importação de dados.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2025-02-19T20:13:46Z</dcterms:created>
  <dcterms:modified xsi:type="dcterms:W3CDTF">2025-02-19T20:13:46Z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