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eeds-de-dados-de-ftp-1"/>
    <w:p>
      <w:pPr>
        <w:pStyle w:val="Heading1"/>
      </w:pPr>
      <w:bookmarkStart w:id="20" w:name="aanchor222"/>
      <w:bookmarkEnd w:id="20"/>
      <w:r>
        <w:t xml:space="preserve"> </w:t>
      </w:r>
      <w:r>
        <w:t xml:space="preserve">Feeds de dados de FTP</w:t>
      </w:r>
    </w:p>
    <w:p>
      <w:pPr>
        <w:pStyle w:val="FirstParagraph"/>
      </w:pPr>
      <w:r>
        <w:t xml:space="preserve">O feed de dados de FTP permite que você obtenha arquivos de dados utilizando o protocolo FTP e insira esses dados no estado bruto ou manipulado na instância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arquivos de origem podem ser arquivos de texto delimitado ou arquivos XML. Você pode utilizar um XSLT para transformar dados XML em um formato consumível.</w:t>
      </w:r>
    </w:p>
    <w:bookmarkStart w:id="24" w:name="ftp-transporter"/>
    <w:p>
      <w:pPr>
        <w:pStyle w:val="Heading2"/>
      </w:pPr>
      <w:r>
        <w:t xml:space="preserve">FTP Transporter</w:t>
      </w:r>
    </w:p>
    <w:p>
      <w:pPr>
        <w:pStyle w:val="FirstParagraph"/>
      </w:pPr>
      <w:r>
        <w:t xml:space="preserve">O FTP Transporter permite que um arquivo de origem externa com integridade e conteúdo desconhecidos possa ser trazido para servidores do</w:t>
      </w:r>
      <w:r>
        <w:t xml:space="preserve"> </w:t>
      </w:r>
      <w:r>
        <w:t xml:space="preserve">Archer</w:t>
      </w:r>
      <w:r>
        <w:t xml:space="preserve">. Essa flexibilidade representa um possível vetor de ataque onde o risco associado deve ser aceito pelo cliente.</w:t>
      </w:r>
    </w:p>
    <w:p>
      <w:pPr>
        <w:pStyle w:val="BodyText"/>
      </w:pPr>
      <w:r>
        <w:t xml:space="preserve">É recomendável desativar o FTP Transporter se nenhuma necessidade dos negócios precisar dele. Se precisar usar o FTP Transporter, é recomendável selecionar o Arquivo Zip como Tipo de arquivo e usar criptografia selecionando um Tipo de criptografia. Você pode usar uma conexão segura habilitando o SSL e incluindo o endereço IP no campo Endereço IP de saída,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conexões seguras em feeds de dados FTP" e "Configurando a lista de IPs confiáveis de saída"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O feed de dados FTP Transporter pode ser configurado como um tipo de feed de dados padrão ou de transporte.</w:t>
      </w:r>
    </w:p>
    <w:p>
      <w:pPr>
        <w:pStyle w:val="BodyText"/>
      </w:pPr>
      <w:r>
        <w:t xml:space="preserve">Utilize as seguintes tarefas para adicionar um feed de dados de FTP: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FTP do tipo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FTP do tipo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2025-02-19T20:14:30Z</dcterms:created>
  <dcterms:modified xsi:type="dcterms:W3CDTF">2025-02-19T20:14:30Z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