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integração-da-api-1"/>
    <w:p>
      <w:pPr>
        <w:pStyle w:val="Heading1"/>
      </w:pPr>
      <w:bookmarkStart w:id="20" w:name="aanchor23"/>
      <w:bookmarkEnd w:id="20"/>
      <w:r>
        <w:t xml:space="preserve"> </w:t>
      </w:r>
      <w:r>
        <w:t xml:space="preserve">Integração da API</w:t>
      </w:r>
    </w:p>
    <w:p>
      <w:pPr>
        <w:pStyle w:val="FirstParagraph"/>
      </w:pPr>
      <w:r>
        <w:t xml:space="preserve">Os Web Services são uma maneira padrão do setor de integrar aplicativos baseados na Web ou conectados à Internet utilizando protocolos de padrão aberto, como XML (Extensible Markup Language) e SOAP (Simple Object Access Protocol).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Archer</w:t>
      </w:r>
      <w:r>
        <w:t xml:space="preserve"> </w:t>
      </w:r>
      <w:r>
        <w:t xml:space="preserve">Web Services API é um conjunto de Web Services que apresenta uma interface programática para interação com</w:t>
      </w:r>
      <w:r>
        <w:t xml:space="preserve"> </w:t>
      </w:r>
      <w:r>
        <w:t xml:space="preserve">Archer</w:t>
      </w:r>
      <w:r>
        <w:t xml:space="preserve">. Cada serviço web oferece suporte a vários métodos que podem ser usados ​​em conjunto para automatizar a troca de informações entre</w:t>
      </w:r>
      <w:r>
        <w:t xml:space="preserve"> </w:t>
      </w:r>
      <w:r>
        <w:t xml:space="preserve">Archer</w:t>
      </w:r>
      <w:r>
        <w:t xml:space="preserve"> </w:t>
      </w:r>
      <w:r>
        <w:t xml:space="preserve">e um aplicativo externo. Para obter informações sobre a API Archer Web Services, consulte a ajuda da API Archer na</w:t>
      </w:r>
      <w:r>
        <w:t xml:space="preserve"> </w:t>
      </w:r>
      <w:hyperlink r:id="rId21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p>
      <w:pPr>
        <w:pStyle w:val="TableCaption"/>
      </w:pPr>
      <w:r>
        <w:t xml:space="preserve">A tabela a seguir descreve as classes para os Web services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lasses para os Web services disponívei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Classe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Controle de acesso</w:t>
            </w:r>
          </w:p>
        </w:tc>
        <w:tc>
          <w:tcPr/>
          <w:p>
            <w:pPr>
              <w:pStyle w:val="BodyText"/>
            </w:pPr>
            <w:r>
              <w:t xml:space="preserve">Oferece acesso programático ao recurso Controle de acesso, como criação de usuários e gerenciamento de parâmetros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Função de acesso</w:t>
            </w:r>
          </w:p>
        </w:tc>
        <w:tc>
          <w:tcPr/>
          <w:p>
            <w:pPr>
              <w:pStyle w:val="BodyText"/>
            </w:pPr>
            <w:r>
              <w:t xml:space="preserve">Oferece acesso programático a opções relacionadas ao gerenciamento de funções de acesso.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Permite gerenciar e configurar as listas de valores utilizadas nos aplicativos, questionários e subformulários.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Geral</w:t>
            </w:r>
          </w:p>
        </w:tc>
        <w:tc>
          <w:tcPr/>
          <w:p>
            <w:pPr>
              <w:pStyle w:val="BodyText"/>
            </w:pPr>
            <w:r>
              <w:t xml:space="preserve">Permite criar e encerrar sessões de usuário do Web Services API.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Oferece acesso programático a informações de módulo.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</w:t>
            </w:r>
          </w:p>
        </w:tc>
        <w:tc>
          <w:tcPr/>
          <w:p>
            <w:pPr>
              <w:pStyle w:val="BodyText"/>
            </w:pPr>
            <w:r>
              <w:t xml:space="preserve">Permite manipular registros de conteúdo em aplicativos de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Pesquisar</w:t>
            </w:r>
          </w:p>
        </w:tc>
        <w:tc>
          <w:tcPr/>
          <w:p>
            <w:pPr>
              <w:pStyle w:val="BodyText"/>
            </w:pPr>
            <w:r>
              <w:t xml:space="preserve">Fornece acesso via programação aos recursos de pesquisa de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O Gerenciador da integração com API no recurso Integração oferece links para download de arquivos WSDL e para o gerador de códigos do Web Services API para ajudá-lo a formatar o código de integração de aplicativos com serviços de maneira mais eficiente.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2025-03-06T16:35:49Z</dcterms:created>
  <dcterms:modified xsi:type="dcterms:W3CDTF">2025-03-06T16:35:49Z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