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X065272908f074713663e55466fc6713d84c1a1d"/>
    <w:p>
      <w:pPr>
        <w:pStyle w:val="Heading1"/>
      </w:pPr>
      <w:r>
        <w:t xml:space="preserve">Analisando o registro de geração do pacote</w:t>
      </w:r>
    </w:p>
    <w:p>
      <w:pPr>
        <w:pStyle w:val="FirstParagraph"/>
      </w:pPr>
      <w:r>
        <w:t xml:space="preserve">Se você receber um status de falha ou parcialmente com sucesso após a tentativa de gerar um pacote, poderá analisar o registro de geração de pacote para identificar a causa e a resolução de falhas que ocorreram durante a geração do pacote.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eae82ffc61e19bd18dd229b8bbc842a3f46c36c">
        <w:r>
          <w:rPr>
            <w:rStyle w:val="Hyperlink"/>
          </w:rPr>
          <w:t xml:space="preserve">Analisar o registro de geração do pacote</w:t>
        </w:r>
      </w:hyperlink>
    </w:p>
    <w:p>
      <w:pPr>
        <w:pStyle w:val="Compact"/>
        <w:numPr>
          <w:ilvl w:val="0"/>
          <w:numId w:val="1001"/>
        </w:numPr>
      </w:pPr>
      <w:hyperlink w:anchor="Mensagensdeadvert%C3%AAncia">
        <w:r>
          <w:rPr>
            <w:rStyle w:val="Hyperlink"/>
          </w:rPr>
          <w:t xml:space="preserve">Mensagens de advertência</w:t>
        </w:r>
      </w:hyperlink>
    </w:p>
    <w:p>
      <w:pPr>
        <w:pStyle w:val="Compact"/>
        <w:numPr>
          <w:ilvl w:val="0"/>
          <w:numId w:val="1001"/>
        </w:numPr>
      </w:pPr>
      <w:hyperlink w:anchor="Mensagensdefalha">
        <w:r>
          <w:rPr>
            <w:rStyle w:val="Hyperlink"/>
          </w:rPr>
          <w:t xml:space="preserve">Mensagens de falha</w:t>
        </w:r>
      </w:hyperlink>
    </w:p>
    <w:bookmarkStart w:id="23" w:name="Analisaroregistrodegeraçãodopacote"/>
    <w:p>
      <w:pPr>
        <w:pStyle w:val="Heading2"/>
      </w:pPr>
      <w:r>
        <w:t xml:space="preserve">Analisar o registro de geração do pacote</w:t>
      </w:r>
    </w:p>
    <w:p>
      <w:pPr>
        <w:pStyle w:val="Compact"/>
        <w:numPr>
          <w:ilvl w:val="0"/>
          <w:numId w:val="1002"/>
        </w:numPr>
      </w:pPr>
      <w:r>
        <w:t xml:space="preserve">Vá para a página Gerenciar pacotes.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Em Gerador de aplicativos, clique em Pacotes.</w:t>
      </w:r>
    </w:p>
    <w:p>
      <w:pPr>
        <w:pStyle w:val="Compact"/>
        <w:numPr>
          <w:ilvl w:val="0"/>
          <w:numId w:val="1002"/>
        </w:numPr>
      </w:pPr>
      <w:r>
        <w:t xml:space="preserve">Localize o pacote que não foi gerado com sucesso.</w:t>
      </w:r>
    </w:p>
    <w:p>
      <w:pPr>
        <w:pStyle w:val="Compact"/>
        <w:numPr>
          <w:ilvl w:val="0"/>
          <w:numId w:val="1002"/>
        </w:numPr>
      </w:pPr>
      <w:r>
        <w:t xml:space="preserve">Na coluna Status, clique no status do pacote para abrir a página Registro de geração do pacote.</w:t>
      </w:r>
    </w:p>
    <w:p>
      <w:pPr>
        <w:pStyle w:val="Compact"/>
        <w:numPr>
          <w:ilvl w:val="0"/>
          <w:numId w:val="1002"/>
        </w:numPr>
      </w:pPr>
      <w:r>
        <w:t xml:space="preserve">Analise a mensagem de erro e faça as atualizações necessárias aos componentes do pacote.</w:t>
      </w:r>
    </w:p>
    <w:bookmarkEnd w:id="23"/>
    <w:bookmarkStart w:id="24" w:name="Mensagensdeadvertência"/>
    <w:p>
      <w:pPr>
        <w:pStyle w:val="Heading2"/>
      </w:pPr>
      <w:r>
        <w:t xml:space="preserve">Mensagens de advertência</w:t>
      </w:r>
    </w:p>
    <w:p>
      <w:pPr>
        <w:pStyle w:val="TableCaption"/>
      </w:pPr>
      <w:r>
        <w:t xml:space="preserve">A tabela a seguir descreve as mensagens de aviso.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mensagens de avis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Mensagem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campo do agendador {0} está sem o(s) módulo(s) {1} do pacote, o que pode causar erros durante a instalação.</w:t>
            </w:r>
          </w:p>
        </w:tc>
        <w:tc>
          <w:tcPr/>
          <w:p>
            <w:pPr>
              <w:pStyle w:val="BodyText"/>
            </w:pPr>
            <w:r>
              <w:t xml:space="preserve">Ao empacotar um aplicativo que contém um campo de agendador, você também precisa empacotar os aplicativos vinculados ao campo. Se o aplicativo referenciado não existir no ambiente de destino, o sistema gerará um erro durante a instalação do pacote.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{0}, {1}, faz referência a um arquivo, {2}, que não foi encontrado. Verifique se que esse arquivo existe no diretório de arquivos de repositório configurado ou remova e adicione novamente o anexo. Essa referência foi excluída do pacote.</w:t>
            </w:r>
          </w:p>
        </w:tc>
        <w:tc>
          <w:tcPr/>
          <w:p>
            <w:pPr>
              <w:pStyle w:val="BodyText"/>
            </w:pPr>
            <w:r>
              <w:t xml:space="preserve">Um arquivo de repositório que está anexado a um aplicativo, questionário, subformulário, lista de valores globais, área de trabalho ou painel de controle não foi encontrado no repositório de arquivos. O arquivo não será instalado durante a instalação do pacote.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Um {0} com o nome {1} contém um filtro que faz referência a conteúdo. Isso pode causar problemas na instalação do pacote.</w:t>
            </w:r>
          </w:p>
        </w:tc>
        <w:tc>
          <w:tcPr/>
          <w:p>
            <w:pPr>
              <w:pStyle w:val="BodyText"/>
            </w:pPr>
            <w:r>
              <w:t xml:space="preserve">Filtros que fazem referência a conteúdo específico provavelmente não serão traduzidos para outro ambiente.</w:t>
            </w:r>
            <w:r>
              <w:t xml:space="preserve"> </w:t>
            </w:r>
            <w:r>
              <w:t xml:space="preserve">É recomendável avaliar esses filtros antes da geração do pacote para reduzir o esforço de limpeza após a instalação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workflow avançado do nível {0} com ID do processo {1} tem uma configuração vazia.</w:t>
            </w:r>
          </w:p>
        </w:tc>
        <w:tc>
          <w:tcPr/>
          <w:p>
            <w:pPr>
              <w:pStyle w:val="BodyText"/>
            </w:pPr>
            <w:r>
              <w:t xml:space="preserve">O aplicativo referenciado na mensagem de erro tem uma configuração de workflow avançado que está vazia. Desative o workflow avançado e gere o pacote novamente.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campo CAST {0} tem uma referência que não está incluída no pacote. Isso pode causar um problema na instalação.</w:t>
            </w:r>
          </w:p>
        </w:tc>
        <w:tc>
          <w:tcPr/>
          <w:p>
            <w:pPr>
              <w:pStyle w:val="BodyText"/>
            </w:pPr>
            <w:r>
              <w:t xml:space="preserve">Quando você for empacotar um aplicativo que contém um campo CAST, é recomendável empacotar também os aplicativos relacionados ao campo. Se o aplicativo referenciado não existir no ambiente de destino, o sistema gerará uma advertência quando o pacote for instalado.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{0} só faz referência a usuários específicos.</w:t>
            </w:r>
          </w:p>
        </w:tc>
        <w:tc>
          <w:tcPr/>
          <w:p>
            <w:pPr>
              <w:pStyle w:val="BodyText"/>
            </w:pPr>
            <w:r>
              <w:t xml:space="preserve">Não é possível empacotar usuários específicos. Notificações, DDEs e outros itens listados poderão não ser instalados no ambiente de destino se fizerem referência somente a usuários específicos. Verifique se usuários específicos não são referenciados no arquivo de pacote.</w:t>
            </w:r>
          </w:p>
        </w:tc>
      </w:tr>
    </w:tbl>
    <w:bookmarkEnd w:id="24"/>
    <w:bookmarkStart w:id="25" w:name="Mensagensdefalha"/>
    <w:p>
      <w:pPr>
        <w:pStyle w:val="Heading2"/>
      </w:pPr>
      <w:r>
        <w:t xml:space="preserve">Mensagens de falha</w:t>
      </w:r>
    </w:p>
    <w:p>
      <w:pPr>
        <w:pStyle w:val="TableCaption"/>
      </w:pPr>
      <w:r>
        <w:t xml:space="preserve">A tabela a seguir descreve as mensagens de falha.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mensagens de falh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Mensagem</w:t>
            </w:r>
          </w:p>
        </w:tc>
        <w:tc>
          <w:tcPr/>
          <w:p>
            <w:pPr>
              <w:pStyle w:val="BodyText"/>
            </w:pPr>
            <w:r>
              <w:t xml:space="preserve">Resolução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serviço de workflow está indisponível no momento.</w:t>
            </w:r>
          </w:p>
        </w:tc>
        <w:tc>
          <w:tcPr/>
          <w:p>
            <w:pPr>
              <w:pStyle w:val="BodyText"/>
            </w:pPr>
            <w:r>
              <w:t xml:space="preserve">Verifique se o serviço de workflow avançado está em execução. Se ele não estiver em execução, inicie o serviço.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Um {0} vinculado a {1} contém um valor inválido.</w:t>
            </w:r>
          </w:p>
        </w:tc>
        <w:tc>
          <w:tcPr/>
          <w:p>
            <w:pPr>
              <w:pStyle w:val="BodyText"/>
            </w:pPr>
            <w:r>
              <w:t xml:space="preserve">O campo referenciado contém um valor inválido. Exclua o campo e gere o pacote novamente.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{0}, {1}, vinculado a {2} é inválido.</w:t>
            </w:r>
          </w:p>
        </w:tc>
        <w:tc>
          <w:tcPr/>
          <w:p>
            <w:pPr>
              <w:pStyle w:val="BodyText"/>
            </w:pPr>
            <w:r>
              <w:t xml:space="preserve">O valor da lista de valores é inválido. Exclua o valor da lista de valores.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é possível recuperar informações de layout do nível informado {0}.</w:t>
            </w:r>
          </w:p>
        </w:tc>
        <w:tc>
          <w:tcPr/>
          <w:p>
            <w:pPr>
              <w:pStyle w:val="BodyText"/>
            </w:pPr>
            <w:r>
              <w:t xml:space="preserve">O layout do aplicativo de referência é inválido. Exclua o layout do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foi possível empacotar o relatório {0}. O seguinte erro foi gerado {1}.</w:t>
            </w:r>
          </w:p>
        </w:tc>
        <w:tc>
          <w:tcPr/>
          <w:p>
            <w:pPr>
              <w:pStyle w:val="BodyText"/>
            </w:pPr>
            <w:r>
              <w:t xml:space="preserve">O relatório apresentado contém um erro. Corrija o relatório e gere o pacote novamente.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foi possível encontrar os níveis.</w:t>
            </w:r>
          </w:p>
        </w:tc>
        <w:tc>
          <w:tcPr/>
          <w:p>
            <w:pPr>
              <w:pStyle w:val="BodyText"/>
            </w:pPr>
            <w:r>
              <w:t xml:space="preserve">Não foi possível listar os níveis listados no pacote.</w:t>
            </w:r>
          </w:p>
        </w:tc>
      </w:tr>
    </w:tbl>
    <w:p>
      <w:pPr>
        <w:pStyle w:val="BodyText"/>
      </w:pPr>
      <w:r>
        <w:t xml:space="preserve"> 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2025-03-06T16:36:23Z</dcterms:created>
  <dcterms:modified xsi:type="dcterms:W3CDTF">2025-03-06T16:36:23Z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