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c-main-content"/>
    <w:bookmarkStart w:id="24" w:name="avaliando-e-determinando-resultados-1"/>
    <w:p>
      <w:pPr>
        <w:pStyle w:val="Heading1"/>
      </w:pPr>
      <w:bookmarkStart w:id="20" w:name="aanchor132"/>
      <w:bookmarkEnd w:id="20"/>
      <w:r>
        <w:t xml:space="preserve"> </w:t>
      </w:r>
      <w:r>
        <w:t xml:space="preserve">Avaliando e determinando resultados</w:t>
      </w:r>
    </w:p>
    <w:p>
      <w:pPr>
        <w:pStyle w:val="FirstParagraph"/>
      </w:pPr>
      <w:r>
        <w:t xml:space="preserve">Os resultados documentam respostas incorretas às perguntas em um registro de questionário e permitem que você documente, categorize e remedeie problemas de não conformidade. Os resultados são gerenciados pelo aplicativo Resultados e podem ser gerados automaticamente quando os critérios da regra de resultados são atendidos ou criados manualmente pelos usuários. Para cada resultado, você tem a opção de remediar o problema ou aceitar o risco.</w:t>
      </w:r>
    </w:p>
    <w:p>
      <w:pPr>
        <w:pStyle w:val="BodyText"/>
      </w:pPr>
      <w:r>
        <w:t xml:space="preserve">Nesta página</w:t>
      </w:r>
    </w:p>
    <w:p>
      <w:pPr>
        <w:pStyle w:val="Compact"/>
        <w:numPr>
          <w:ilvl w:val="0"/>
          <w:numId w:val="1001"/>
        </w:numPr>
      </w:pPr>
      <w:hyperlink w:anchor="X971df1ea41a8afbf114362a09c5bf2594ed7694">
        <w:r>
          <w:rPr>
            <w:rStyle w:val="Hyperlink"/>
          </w:rPr>
          <w:t xml:space="preserve">Visualizar resultados de um questionário</w:t>
        </w:r>
      </w:hyperlink>
    </w:p>
    <w:p>
      <w:pPr>
        <w:pStyle w:val="Compact"/>
        <w:numPr>
          <w:ilvl w:val="0"/>
          <w:numId w:val="1001"/>
        </w:numPr>
      </w:pPr>
      <w:hyperlink w:anchor="Remediarumresultado">
        <w:r>
          <w:rPr>
            <w:rStyle w:val="Hyperlink"/>
          </w:rPr>
          <w:t xml:space="preserve">Remediar um resultado</w:t>
        </w:r>
      </w:hyperlink>
    </w:p>
    <w:p>
      <w:pPr>
        <w:pStyle w:val="Compact"/>
        <w:numPr>
          <w:ilvl w:val="0"/>
          <w:numId w:val="1001"/>
        </w:numPr>
      </w:pPr>
      <w:hyperlink w:anchor="Aceitaroriscodeumresultado">
        <w:r>
          <w:rPr>
            <w:rStyle w:val="Hyperlink"/>
          </w:rPr>
          <w:t xml:space="preserve">Aceitar o risco de um resultado</w:t>
        </w:r>
      </w:hyperlink>
    </w:p>
    <w:bookmarkStart w:id="21" w:name="Visualizarresultadosdeumquestionário"/>
    <w:p>
      <w:pPr>
        <w:pStyle w:val="Heading2"/>
      </w:pPr>
      <w:r>
        <w:t xml:space="preserve">Visualizar resultados de um questionário</w:t>
      </w:r>
    </w:p>
    <w:p>
      <w:pPr>
        <w:pStyle w:val="FirstParagraph"/>
      </w:pPr>
      <w:r>
        <w:t xml:space="preserve">Se você habilitou Resultados para um questionário, poderá visualizar os resultados relacionados da página de registro do questionário. Os resultados são exibidos na seção Resumo quantitativo do questionário, bem como do campo de referência cruzada Resultados.</w:t>
      </w:r>
    </w:p>
    <w:p>
      <w:pPr>
        <w:pStyle w:val="BodyText"/>
      </w:pPr>
      <w:r>
        <w:rPr>
          <w:b/>
          <w:bCs/>
        </w:rPr>
        <w:t xml:space="preserve">Importante:</w:t>
      </w:r>
      <w:r>
        <w:t xml:space="preserve"> </w:t>
      </w:r>
      <w:r>
        <w:t xml:space="preserve">Para trabalhar com resultados, sua conta de usuário deve ter acesso ao questionário e ao aplicativo Resultados.</w:t>
      </w:r>
    </w:p>
    <w:p>
      <w:pPr>
        <w:numPr>
          <w:ilvl w:val="0"/>
          <w:numId w:val="1002"/>
        </w:numPr>
      </w:pPr>
      <w:r>
        <w:t xml:space="preserve">No menu, clique em</w:t>
      </w:r>
      <w:r>
        <w:t xml:space="preserve"> </w:t>
      </w:r>
      <w:r>
        <w:rPr>
          <w:i/>
          <w:iCs/>
        </w:rPr>
        <w:t xml:space="preserve">solução</w:t>
      </w:r>
      <w:r>
        <w:t xml:space="preserve"> </w:t>
      </w:r>
      <w:r>
        <w:t xml:space="preserve">&gt; Questionário &gt; Resultados.</w:t>
      </w:r>
    </w:p>
    <w:p>
      <w:pPr>
        <w:pStyle w:val="Compact"/>
        <w:numPr>
          <w:ilvl w:val="0"/>
          <w:numId w:val="1002"/>
        </w:numPr>
      </w:pPr>
      <w:r>
        <w:t xml:space="preserve">Selecione o questionário.</w:t>
      </w:r>
    </w:p>
    <w:p>
      <w:pPr>
        <w:pStyle w:val="Compact"/>
        <w:numPr>
          <w:ilvl w:val="0"/>
          <w:numId w:val="1002"/>
        </w:numPr>
      </w:pPr>
      <w:r>
        <w:t xml:space="preserve">Selecione um registro nesse questionário.</w:t>
      </w:r>
    </w:p>
    <w:p>
      <w:pPr>
        <w:pStyle w:val="Compact"/>
        <w:numPr>
          <w:ilvl w:val="0"/>
          <w:numId w:val="1002"/>
        </w:numPr>
      </w:pPr>
      <w:r>
        <w:t xml:space="preserve">Na seção Resultados, clique no ID do resultado para acessar o registro de Resultados que você quer visualizar.</w:t>
      </w:r>
    </w:p>
    <w:p>
      <w:pPr>
        <w:pStyle w:val="Compact"/>
        <w:numPr>
          <w:ilvl w:val="0"/>
          <w:numId w:val="1002"/>
        </w:numPr>
      </w:pPr>
      <w:r>
        <w:t xml:space="preserve">Clique em Editar.</w:t>
      </w:r>
    </w:p>
    <w:p>
      <w:pPr>
        <w:numPr>
          <w:ilvl w:val="0"/>
          <w:numId w:val="1002"/>
        </w:numPr>
      </w:pPr>
      <w:r>
        <w:t xml:space="preserve">Quando terminar de revisar, clique em Salvar ou Salvar e Fechar.</w:t>
      </w:r>
    </w:p>
    <w:p>
      <w:pPr>
        <w:pStyle w:val="Compact"/>
        <w:numPr>
          <w:ilvl w:val="1"/>
          <w:numId w:val="1003"/>
        </w:numPr>
      </w:pPr>
      <w:r>
        <w:t xml:space="preserve">Para aplicar as alterações e continuar trabalhando, clique em Salvar.</w:t>
      </w:r>
    </w:p>
    <w:p>
      <w:pPr>
        <w:pStyle w:val="Compact"/>
        <w:numPr>
          <w:ilvl w:val="1"/>
          <w:numId w:val="1003"/>
        </w:numPr>
      </w:pPr>
      <w:r>
        <w:t xml:space="preserve">Para salvar e sair, clique em Salvar e fechar.</w:t>
      </w:r>
    </w:p>
    <w:bookmarkEnd w:id="21"/>
    <w:bookmarkStart w:id="22" w:name="Remediarumresultado"/>
    <w:p>
      <w:pPr>
        <w:pStyle w:val="Heading2"/>
      </w:pPr>
      <w:r>
        <w:t xml:space="preserve">Remediar um resultado</w:t>
      </w:r>
    </w:p>
    <w:p>
      <w:pPr>
        <w:pStyle w:val="FirstParagraph"/>
      </w:pPr>
      <w:r>
        <w:t xml:space="preserve">As seguintes etapas se aplicam a um questionário padrão. Seu administrador pode ter personalizado o questionário.</w:t>
      </w:r>
    </w:p>
    <w:p>
      <w:pPr>
        <w:pStyle w:val="BodyText"/>
      </w:pPr>
      <w:r>
        <w:rPr>
          <w:b/>
          <w:bCs/>
        </w:rPr>
        <w:t xml:space="preserve">Importante:</w:t>
      </w:r>
      <w:r>
        <w:t xml:space="preserve"> </w:t>
      </w:r>
      <w:r>
        <w:t xml:space="preserve">Para trabalhar com resultados, sua conta de usuário deve ter acesso ao questionário e ao aplicativo Resultados.</w:t>
      </w:r>
    </w:p>
    <w:p>
      <w:pPr>
        <w:numPr>
          <w:ilvl w:val="0"/>
          <w:numId w:val="1004"/>
        </w:numPr>
      </w:pPr>
      <w:r>
        <w:t xml:space="preserve">No menu, clique em</w:t>
      </w:r>
      <w:r>
        <w:t xml:space="preserve"> </w:t>
      </w:r>
      <w:r>
        <w:rPr>
          <w:i/>
          <w:iCs/>
        </w:rPr>
        <w:t xml:space="preserve">solução</w:t>
      </w:r>
      <w:r>
        <w:t xml:space="preserve"> </w:t>
      </w:r>
      <w:r>
        <w:t xml:space="preserve">&gt; Questionário &gt; Resultados.</w:t>
      </w:r>
    </w:p>
    <w:p>
      <w:pPr>
        <w:pStyle w:val="Compact"/>
        <w:numPr>
          <w:ilvl w:val="0"/>
          <w:numId w:val="1004"/>
        </w:numPr>
      </w:pPr>
      <w:r>
        <w:t xml:space="preserve">Selecione o questionário.</w:t>
      </w:r>
    </w:p>
    <w:p>
      <w:pPr>
        <w:pStyle w:val="Compact"/>
        <w:numPr>
          <w:ilvl w:val="0"/>
          <w:numId w:val="1004"/>
        </w:numPr>
      </w:pPr>
      <w:r>
        <w:t xml:space="preserve">Selecione um registro nesse questionário.</w:t>
      </w:r>
    </w:p>
    <w:p>
      <w:pPr>
        <w:pStyle w:val="Compact"/>
        <w:numPr>
          <w:ilvl w:val="0"/>
          <w:numId w:val="1004"/>
        </w:numPr>
      </w:pPr>
      <w:r>
        <w:t xml:space="preserve">Na seção Resultados, clique no ID do resultado para acessar o registro de Resultados que você quer visualizar.</w:t>
      </w:r>
    </w:p>
    <w:p>
      <w:pPr>
        <w:pStyle w:val="Compact"/>
        <w:numPr>
          <w:ilvl w:val="0"/>
          <w:numId w:val="1004"/>
        </w:numPr>
      </w:pPr>
      <w:r>
        <w:t xml:space="preserve">Clique em Editar.</w:t>
      </w:r>
    </w:p>
    <w:p>
      <w:pPr>
        <w:pStyle w:val="Compact"/>
        <w:numPr>
          <w:ilvl w:val="0"/>
          <w:numId w:val="1004"/>
        </w:numPr>
      </w:pPr>
      <w:r>
        <w:t xml:space="preserve">Na seção Descrição, no campo Resposta, clique em Remediar risco.</w:t>
      </w:r>
    </w:p>
    <w:p>
      <w:pPr>
        <w:pStyle w:val="Compact"/>
        <w:numPr>
          <w:ilvl w:val="0"/>
          <w:numId w:val="1004"/>
        </w:numPr>
      </w:pPr>
      <w:r>
        <w:t xml:space="preserve">Preencha os campos da seção Remediação da seguinte maneira:</w:t>
      </w:r>
    </w:p>
    <w:p>
      <w:pPr>
        <w:pStyle w:val="Compact"/>
        <w:numPr>
          <w:ilvl w:val="1"/>
          <w:numId w:val="1005"/>
        </w:numPr>
      </w:pPr>
      <w:r>
        <w:t xml:space="preserve">Para adicionar um novo registro de plano de remediação, clique em Adicionar novo.</w:t>
      </w:r>
    </w:p>
    <w:p>
      <w:pPr>
        <w:pStyle w:val="Compact"/>
        <w:numPr>
          <w:ilvl w:val="1"/>
          <w:numId w:val="1005"/>
        </w:numPr>
      </w:pPr>
      <w:r>
        <w:t xml:space="preserve">Preencha os campos fornecidos e clique em Salvar para salvar o plano de remediação no registro de resultados.</w:t>
      </w:r>
    </w:p>
    <w:p>
      <w:pPr>
        <w:pStyle w:val="Compact"/>
        <w:numPr>
          <w:ilvl w:val="1"/>
          <w:numId w:val="1005"/>
        </w:numPr>
      </w:pPr>
      <w:r>
        <w:t xml:space="preserve">No campo Remediação validada, selecione Sim.</w:t>
      </w:r>
    </w:p>
    <w:p>
      <w:pPr>
        <w:pStyle w:val="Compact"/>
        <w:numPr>
          <w:ilvl w:val="0"/>
          <w:numId w:val="1004"/>
        </w:numPr>
      </w:pPr>
      <w:r>
        <w:t xml:space="preserve">Continue para atualizar o registro Resultados conforme necessário Dependendo de sua organização, você também poderá precisar atualizar os valores da seção Workflow.</w:t>
      </w:r>
    </w:p>
    <w:p>
      <w:pPr>
        <w:numPr>
          <w:ilvl w:val="0"/>
          <w:numId w:val="1004"/>
        </w:numPr>
      </w:pPr>
      <w:r>
        <w:t xml:space="preserve">Clique em Salvar ou em Salvar e fechar.</w:t>
      </w:r>
    </w:p>
    <w:p>
      <w:pPr>
        <w:pStyle w:val="Compact"/>
        <w:numPr>
          <w:ilvl w:val="1"/>
          <w:numId w:val="1006"/>
        </w:numPr>
      </w:pPr>
      <w:r>
        <w:t xml:space="preserve">Para aplicar as alterações e continuar trabalhando, clique em Salvar.</w:t>
      </w:r>
    </w:p>
    <w:p>
      <w:pPr>
        <w:pStyle w:val="Compact"/>
        <w:numPr>
          <w:ilvl w:val="1"/>
          <w:numId w:val="1006"/>
        </w:numPr>
      </w:pPr>
      <w:r>
        <w:t xml:space="preserve">Para salvar e sair, clique em Salvar e fechar.</w:t>
      </w:r>
    </w:p>
    <w:bookmarkEnd w:id="22"/>
    <w:bookmarkStart w:id="23" w:name="Aceitaroriscodeumresultado"/>
    <w:p>
      <w:pPr>
        <w:pStyle w:val="Heading2"/>
      </w:pPr>
      <w:r>
        <w:t xml:space="preserve">Aceitar o risco de um resultado</w:t>
      </w:r>
    </w:p>
    <w:p>
      <w:pPr>
        <w:pStyle w:val="FirstParagraph"/>
      </w:pPr>
      <w:r>
        <w:t xml:space="preserve">As seguintes etapas se aplicam a um questionário padrão. Seu administrador pode ter personalizado o questionário.</w:t>
      </w:r>
    </w:p>
    <w:p>
      <w:pPr>
        <w:pStyle w:val="BodyText"/>
      </w:pPr>
      <w:r>
        <w:rPr>
          <w:b/>
          <w:bCs/>
        </w:rPr>
        <w:t xml:space="preserve">Importante:</w:t>
      </w:r>
      <w:r>
        <w:t xml:space="preserve"> </w:t>
      </w:r>
      <w:r>
        <w:t xml:space="preserve">Para trabalhar com resultados, sua conta de usuário deve ter acesso ao questionário e ao aplicativo Resultados.</w:t>
      </w:r>
    </w:p>
    <w:p>
      <w:pPr>
        <w:numPr>
          <w:ilvl w:val="0"/>
          <w:numId w:val="1007"/>
        </w:numPr>
      </w:pPr>
      <w:r>
        <w:t xml:space="preserve">No menu, clique em</w:t>
      </w:r>
      <w:r>
        <w:t xml:space="preserve"> </w:t>
      </w:r>
      <w:r>
        <w:rPr>
          <w:i/>
          <w:iCs/>
        </w:rPr>
        <w:t xml:space="preserve">solução</w:t>
      </w:r>
      <w:r>
        <w:t xml:space="preserve"> </w:t>
      </w:r>
      <w:r>
        <w:t xml:space="preserve">&gt; Questionário &gt; Resultados.</w:t>
      </w:r>
    </w:p>
    <w:p>
      <w:pPr>
        <w:pStyle w:val="Compact"/>
        <w:numPr>
          <w:ilvl w:val="0"/>
          <w:numId w:val="1007"/>
        </w:numPr>
      </w:pPr>
      <w:r>
        <w:t xml:space="preserve">Selecione o questionário.</w:t>
      </w:r>
    </w:p>
    <w:p>
      <w:pPr>
        <w:pStyle w:val="Compact"/>
        <w:numPr>
          <w:ilvl w:val="0"/>
          <w:numId w:val="1007"/>
        </w:numPr>
      </w:pPr>
      <w:r>
        <w:t xml:space="preserve">Selecione um registro nesse questionário.</w:t>
      </w:r>
    </w:p>
    <w:p>
      <w:pPr>
        <w:pStyle w:val="Compact"/>
        <w:numPr>
          <w:ilvl w:val="0"/>
          <w:numId w:val="1007"/>
        </w:numPr>
      </w:pPr>
      <w:r>
        <w:t xml:space="preserve">Na seção Resultados, clique no ID do resultado para acessar o registro de Resultados que você quer visualizar.</w:t>
      </w:r>
    </w:p>
    <w:p>
      <w:pPr>
        <w:pStyle w:val="Compact"/>
        <w:numPr>
          <w:ilvl w:val="0"/>
          <w:numId w:val="1007"/>
        </w:numPr>
      </w:pPr>
      <w:r>
        <w:t xml:space="preserve">Clique em Editar.</w:t>
      </w:r>
    </w:p>
    <w:p>
      <w:pPr>
        <w:pStyle w:val="Compact"/>
        <w:numPr>
          <w:ilvl w:val="0"/>
          <w:numId w:val="1007"/>
        </w:numPr>
      </w:pPr>
      <w:r>
        <w:t xml:space="preserve">Na seção Descrição, no campo Resposta, clique em Aceitar risco.</w:t>
      </w:r>
    </w:p>
    <w:p>
      <w:pPr>
        <w:pStyle w:val="Compact"/>
        <w:numPr>
          <w:ilvl w:val="0"/>
          <w:numId w:val="1007"/>
        </w:numPr>
      </w:pPr>
      <w:r>
        <w:t xml:space="preserve">Para vincular o registro de resultado a uma solicitação de exceção existente, faça o seguinte:</w:t>
      </w:r>
    </w:p>
    <w:p>
      <w:pPr>
        <w:pStyle w:val="Compact"/>
        <w:numPr>
          <w:ilvl w:val="1"/>
          <w:numId w:val="1008"/>
        </w:numPr>
      </w:pPr>
      <w:r>
        <w:t xml:space="preserve">Na seção Solicitação de exceção, clique em Pesquisa.</w:t>
      </w:r>
    </w:p>
    <w:p>
      <w:pPr>
        <w:pStyle w:val="Compact"/>
        <w:numPr>
          <w:ilvl w:val="1"/>
          <w:numId w:val="1008"/>
        </w:numPr>
      </w:pPr>
      <w:r>
        <w:t xml:space="preserve">Selecione o registro apropriado.</w:t>
      </w:r>
    </w:p>
    <w:p>
      <w:pPr>
        <w:pStyle w:val="Compact"/>
        <w:numPr>
          <w:ilvl w:val="1"/>
          <w:numId w:val="1008"/>
        </w:numPr>
      </w:pPr>
      <w:r>
        <w:t xml:space="preserve">Clique em OK.</w:t>
      </w:r>
    </w:p>
    <w:p>
      <w:pPr>
        <w:pStyle w:val="Compact"/>
        <w:numPr>
          <w:ilvl w:val="0"/>
          <w:numId w:val="1007"/>
        </w:numPr>
      </w:pPr>
      <w:r>
        <w:t xml:space="preserve">Para criar um registro de solicitação de exceção, faça o seguinte:</w:t>
      </w:r>
    </w:p>
    <w:p>
      <w:pPr>
        <w:pStyle w:val="Compact"/>
        <w:numPr>
          <w:ilvl w:val="1"/>
          <w:numId w:val="1009"/>
        </w:numPr>
      </w:pPr>
      <w:r>
        <w:t xml:space="preserve">Na seção Solicitação de exceção, clique Adicionar novo.</w:t>
      </w:r>
    </w:p>
    <w:p>
      <w:pPr>
        <w:pStyle w:val="Compact"/>
        <w:numPr>
          <w:ilvl w:val="1"/>
          <w:numId w:val="1009"/>
        </w:numPr>
      </w:pPr>
      <w:r>
        <w:t xml:space="preserve">Preencha os campos.</w:t>
      </w:r>
    </w:p>
    <w:p>
      <w:pPr>
        <w:pStyle w:val="Compact"/>
        <w:numPr>
          <w:ilvl w:val="1"/>
          <w:numId w:val="1009"/>
        </w:numPr>
      </w:pPr>
      <w:r>
        <w:t xml:space="preserve">Clique em Salvar.</w:t>
      </w:r>
    </w:p>
    <w:p>
      <w:pPr>
        <w:numPr>
          <w:ilvl w:val="0"/>
          <w:numId w:val="1007"/>
        </w:numPr>
      </w:pPr>
      <w:r>
        <w:t xml:space="preserve">Clique em Salvar ou em Salvar e fechar.</w:t>
      </w:r>
    </w:p>
    <w:p>
      <w:pPr>
        <w:pStyle w:val="Compact"/>
        <w:numPr>
          <w:ilvl w:val="1"/>
          <w:numId w:val="1010"/>
        </w:numPr>
      </w:pPr>
      <w:r>
        <w:t xml:space="preserve">Para aplicar as alterações e continuar trabalhando, clique em Salvar.</w:t>
      </w:r>
    </w:p>
    <w:p>
      <w:pPr>
        <w:pStyle w:val="Compact"/>
        <w:numPr>
          <w:ilvl w:val="1"/>
          <w:numId w:val="1010"/>
        </w:numPr>
      </w:pPr>
      <w:r>
        <w:t xml:space="preserve">Para salvar e sair, clique em Salvar e fechar.</w:t>
      </w:r>
    </w:p>
    <w:bookmarkEnd w:id="23"/>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2025-02-19T20:20:12Z</dcterms:created>
  <dcterms:modified xsi:type="dcterms:W3CDTF">2025-02-19T20:20:12Z</dcterms:modified>
</cp:coreProperties>
</file>

<file path=docProps/custom.xml><?xml version="1.0" encoding="utf-8"?>
<Properties xmlns="http://schemas.openxmlformats.org/officeDocument/2006/custom-properties" xmlns:vt="http://schemas.openxmlformats.org/officeDocument/2006/docPropsVTypes"/>
</file>