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d4f4740cc2acef81ec04a022ec6cbba3b95849d"/>
    <w:p>
      <w:pPr>
        <w:pStyle w:val="Heading1"/>
      </w:pPr>
      <w:bookmarkStart w:id="20" w:name="aanchor70"/>
      <w:bookmarkEnd w:id="20"/>
      <w:r>
        <w:t xml:space="preserve"> </w:t>
      </w:r>
      <w:r>
        <w:t xml:space="preserve">Adicionando campos de histórico de acesso a conteúdo</w:t>
      </w:r>
    </w:p>
    <w:p>
      <w:pPr>
        <w:pStyle w:val="FirstParagraph"/>
      </w:pPr>
      <w:r>
        <w:t xml:space="preserve">O campo Histórico de acessos permite que os usuários visualizem o histórico do registro específico a um registro. Clique no link Exibir histórico de acessos de um registro em modo de exibição ou edição para monitorar:</w:t>
      </w:r>
    </w:p>
    <w:p>
      <w:pPr>
        <w:pStyle w:val="Compact"/>
        <w:numPr>
          <w:ilvl w:val="0"/>
          <w:numId w:val="1001"/>
        </w:numPr>
      </w:pPr>
      <w:r>
        <w:t xml:space="preserve">Nível de registro: Quem acessou o registro e quando.</w:t>
      </w:r>
    </w:p>
    <w:p>
      <w:pPr>
        <w:pStyle w:val="Compact"/>
        <w:numPr>
          <w:ilvl w:val="0"/>
          <w:numId w:val="1001"/>
        </w:numPr>
      </w:pPr>
      <w:r>
        <w:t xml:space="preserve">Nível de aplicativo: Quem acessou quais registros de conteúdo e quando.</w:t>
      </w:r>
    </w:p>
    <w:p>
      <w:pPr>
        <w:pStyle w:val="FirstParagraph"/>
      </w:pPr>
      <w:r>
        <w:t xml:space="preserve">O campo Histórico de acesso e o relatório Visualizações de registro – detalhes o ajudam a entender a interação dos usuários com o conteúdo do</w:t>
      </w:r>
      <w:r>
        <w:t xml:space="preserve"> </w:t>
      </w:r>
      <w:r>
        <w:t xml:space="preserve">Archer</w:t>
      </w:r>
      <w:r>
        <w:t xml:space="preserve">. Usando o campo Histórico de acesso nos registros adequados, você tem visibilidade das atividades de cada usuário em relação ao conteúdo, para garantir que as informações confidenciais com as quais você lida no ambiente do</w:t>
      </w:r>
      <w:r>
        <w:t xml:space="preserve"> </w:t>
      </w:r>
      <w:r>
        <w:t xml:space="preserve">Archer</w:t>
      </w:r>
      <w:r>
        <w:t xml:space="preserve"> </w:t>
      </w:r>
      <w:r>
        <w:t xml:space="preserve">estejam seguras e sejam gerenciadas adequadamente. O relatório Visualizações de registro – Detalhes dá suporte aos requisitos de auditoria interna e facilita o acesso a relatórios relacionados ao histórico de acesso do usuário final.</w:t>
      </w:r>
    </w:p>
    <w:p>
      <w:pPr>
        <w:pStyle w:val="BodyText"/>
      </w:pPr>
      <w:r>
        <w:t xml:space="preserve">Você pode adicionar um campo de histórico de acesso a um aplicativo ou questionário.</w:t>
      </w:r>
    </w:p>
    <w:p>
      <w:pPr>
        <w:pStyle w:val="BodyText"/>
      </w:pPr>
      <w:r>
        <w:t xml:space="preserve">Nesta página</w:t>
      </w:r>
    </w:p>
    <w:p>
      <w:pPr>
        <w:pStyle w:val="Compact"/>
        <w:numPr>
          <w:ilvl w:val="0"/>
          <w:numId w:val="1002"/>
        </w:numPr>
      </w:pPr>
      <w:hyperlink w:anchor="Tarefa1Criarocampo">
        <w:r>
          <w:rPr>
            <w:rStyle w:val="Hyperlink"/>
          </w:rPr>
          <w:t xml:space="preserve">Tarefa 1: Criar o campo</w:t>
        </w:r>
      </w:hyperlink>
    </w:p>
    <w:p>
      <w:pPr>
        <w:pStyle w:val="Compact"/>
        <w:numPr>
          <w:ilvl w:val="0"/>
          <w:numId w:val="1002"/>
        </w:numPr>
      </w:pPr>
      <w:hyperlink w:anchor="Tarefa2Configurarasop%C3%A7%C3%B5es">
        <w:r>
          <w:rPr>
            <w:rStyle w:val="Hyperlink"/>
          </w:rPr>
          <w:t xml:space="preserve">Tarefa 2: Configurar as opções</w:t>
        </w:r>
      </w:hyperlink>
    </w:p>
    <w:p>
      <w:pPr>
        <w:pStyle w:val="Compact"/>
        <w:numPr>
          <w:ilvl w:val="0"/>
          <w:numId w:val="1002"/>
        </w:numPr>
      </w:pPr>
      <w:hyperlink w:anchor="Tarefa3Configurarotextodeajuda">
        <w:r>
          <w:rPr>
            <w:rStyle w:val="Hyperlink"/>
          </w:rPr>
          <w:t xml:space="preserve">Tarefa 3: Configurar o texto de ajuda</w:t>
        </w:r>
      </w:hyperlink>
    </w:p>
    <w:p>
      <w:pPr>
        <w:pStyle w:val="Compact"/>
        <w:numPr>
          <w:ilvl w:val="0"/>
          <w:numId w:val="1002"/>
        </w:numPr>
      </w:pPr>
      <w:hyperlink w:anchor="Tarefa4Configuraroacessoaoarquivo">
        <w:r>
          <w:rPr>
            <w:rStyle w:val="Hyperlink"/>
          </w:rPr>
          <w:t xml:space="preserve">Tarefa 4: Configurar o acesso ao arquivo</w:t>
        </w:r>
      </w:hyperlink>
    </w:p>
    <w:bookmarkStart w:id="21" w:name="Tarefa1Criarocampo"/>
    <w:p>
      <w:pPr>
        <w:pStyle w:val="Heading2"/>
      </w:pPr>
      <w:r>
        <w:t xml:space="preserve">Tarefa 1: Criar o campo</w:t>
      </w:r>
    </w:p>
    <w:p>
      <w:pPr>
        <w:pStyle w:val="Compact"/>
        <w:numPr>
          <w:ilvl w:val="0"/>
          <w:numId w:val="1003"/>
        </w:numPr>
      </w:pPr>
      <w:r>
        <w:t xml:space="preserve">Em seu aplicativo, acesse a guia Designer &gt; guia Layout &gt; painel Objetos &gt; e clique em</w:t>
      </w:r>
      <w:r>
        <w:t xml:space="preserve"> </w:t>
      </w:r>
      <w:r>
        <w:t xml:space="preserve">Adicionar novo</w:t>
      </w:r>
      <w:r>
        <w:t xml:space="preserve">.</w:t>
      </w:r>
    </w:p>
    <w:p>
      <w:pPr>
        <w:numPr>
          <w:ilvl w:val="0"/>
          <w:numId w:val="1003"/>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4"/>
        </w:numPr>
      </w:pPr>
      <w:r>
        <w:t xml:space="preserve">Se possível, mantenha os nomes com menos de 20 caracteres. Por exemplo, use Descrição em vez de Descrição do ativo.</w:t>
      </w:r>
    </w:p>
    <w:p>
      <w:pPr>
        <w:pStyle w:val="Compact"/>
        <w:numPr>
          <w:ilvl w:val="1"/>
          <w:numId w:val="1004"/>
        </w:numPr>
      </w:pPr>
      <w:r>
        <w:t xml:space="preserve">Coloque em maiúscula a primeira letra de cada palavra no nome do campo. Por exemplo, use Impacto Previsto em vez de Impacto previsto.</w:t>
      </w:r>
    </w:p>
    <w:p>
      <w:pPr>
        <w:pStyle w:val="Compact"/>
        <w:numPr>
          <w:ilvl w:val="1"/>
          <w:numId w:val="1004"/>
        </w:numPr>
      </w:pPr>
      <w:r>
        <w:t xml:space="preserve">Evite palavras redundantes ao nomear os campos. Por exemplo, a palavra Ativo é desnecessária na série de campos: Nome do ativo, Tipo do ativo e Valor do ativo.</w:t>
      </w:r>
    </w:p>
    <w:p>
      <w:pPr>
        <w:pStyle w:val="Compact"/>
        <w:numPr>
          <w:ilvl w:val="1"/>
          <w:numId w:val="1004"/>
        </w:numPr>
      </w:pPr>
      <w:r>
        <w:t xml:space="preserve">Use substantivos como nomes de campo sempre que possível. Evite usar verbos como nomes de campos, por exemplo, Definir nome do ativo.</w:t>
      </w:r>
    </w:p>
    <w:p>
      <w:pPr>
        <w:pStyle w:val="Compact"/>
        <w:numPr>
          <w:ilvl w:val="1"/>
          <w:numId w:val="1004"/>
        </w:numPr>
      </w:pPr>
      <w:r>
        <w:t xml:space="preserve">Não use os nomes: Versão, ID de nível nem ID de conteúdo para os campos que você adicionar a um aplicativo ou questionário. O campo não é exibido corretamente com esses nomes.</w:t>
      </w:r>
    </w:p>
    <w:p>
      <w:pPr>
        <w:numPr>
          <w:ilvl w:val="0"/>
          <w:numId w:val="1003"/>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2"/>
    <w:bookmarkStart w:id="23"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texto de ajuda, use o Editor de rich text para formatar o texto conforme necessário.</w:t>
      </w:r>
    </w:p>
    <w:bookmarkEnd w:id="23"/>
    <w:bookmarkStart w:id="24"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2025-02-19T20:08:39Z</dcterms:created>
  <dcterms:modified xsi:type="dcterms:W3CDTF">2025-02-19T20:08:39Z</dcterms:modified>
</cp:coreProperties>
</file>

<file path=docProps/custom.xml><?xml version="1.0" encoding="utf-8"?>
<Properties xmlns="http://schemas.openxmlformats.org/officeDocument/2006/custom-properties" xmlns:vt="http://schemas.openxmlformats.org/officeDocument/2006/docPropsVTypes"/>
</file>