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X68e1b91d5a3f0d03326c4894fcc12dcde00e5d3"/>
    <w:p>
      <w:pPr>
        <w:pStyle w:val="Heading1"/>
      </w:pPr>
      <w:r>
        <w:t xml:space="preserve">Wrapping Up an Engagement (Audit Planning &amp; Quality)</w:t>
      </w:r>
    </w:p>
    <w:p>
      <w:pPr>
        <w:pStyle w:val="FirstParagraph"/>
      </w:pPr>
      <w:r>
        <w:t xml:space="preserve">The final stage of the audit engagement is Wrap Up. This includes determining the audit engagement rating, completing and reviewing the Internal Audit Customer Survey, and closing the engagement. Once an engagement is closed, you cannot add, delete, or edit scope or fieldwork information.</w:t>
      </w:r>
    </w:p>
    <w:p>
      <w:pPr>
        <w:pStyle w:val="BodyText"/>
      </w:pPr>
      <w:r>
        <w:t xml:space="preserve">If an audit engagement is interrupted or canceled, use the Audit Engagement application to document the reason for canceling. Canceling an engagement does not stop calculations from using the data in the engagement. Any scheduled appointments or logged hours continue to calculate against the related audit plan.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2025-03-06T14:37:48Z</dcterms:created>
  <dcterms:modified xsi:type="dcterms:W3CDTF">2025-03-06T14:37:48Z</dcterms:modified>
</cp:coreProperties>
</file>

<file path=docProps/custom.xml><?xml version="1.0" encoding="utf-8"?>
<Properties xmlns="http://schemas.openxmlformats.org/officeDocument/2006/custom-properties" xmlns:vt="http://schemas.openxmlformats.org/officeDocument/2006/docPropsVTypes"/>
</file>