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lista de valores</w:t>
      </w:r>
    </w:p>
    <w:bookmarkStart w:id="38" w:name="mc-main-content"/>
    <w:bookmarkStart w:id="37" w:name="adicionando-campos-lista-de-valores"/>
    <w:p>
      <w:pPr>
        <w:pStyle w:val="Heading1"/>
      </w:pPr>
      <w:r>
        <w:t xml:space="preserve">Adicionando campos Lista de valores</w:t>
      </w:r>
    </w:p>
    <w:p>
      <w:pPr>
        <w:pStyle w:val="FirstParagraph"/>
      </w:pPr>
      <w:r>
        <w:t xml:space="preserve">As listas de valores permite que os usuários selecionem os valores definidos em um campo</w:t>
      </w:r>
      <w:r>
        <w:t xml:space="preserve"> </w:t>
      </w:r>
      <w:hyperlink r:id="rId20">
        <w:r>
          <w:rPr>
            <w:rStyle w:val="Hyperlink"/>
          </w:rPr>
          <w:t xml:space="preserve">Lista de valores</w:t>
        </w:r>
      </w:hyperlink>
      <w:r>
        <w:t xml:space="preserve">,</w:t>
      </w:r>
      <w:r>
        <w:t xml:space="preserve"> </w:t>
      </w:r>
      <w:hyperlink r:id="rId21">
        <w:r>
          <w:rPr>
            <w:rStyle w:val="Hyperlink"/>
          </w:rPr>
          <w:t xml:space="preserve">Matriz</w:t>
        </w:r>
      </w:hyperlink>
      <w:r>
        <w:t xml:space="preserve"> </w:t>
      </w:r>
      <w:r>
        <w:t xml:space="preserve">ou</w:t>
      </w:r>
      <w:r>
        <w:t xml:space="preserve"> </w:t>
      </w:r>
      <w:hyperlink r:id="rId22">
        <w:r>
          <w:rPr>
            <w:rStyle w:val="Hyperlink"/>
          </w:rPr>
          <w:t xml:space="preserve">Rastreamento de status entre aplicativos</w:t>
        </w:r>
      </w:hyperlink>
      <w:r>
        <w:t xml:space="preserve">.</w:t>
      </w:r>
    </w:p>
    <w:p>
      <w:pPr>
        <w:pStyle w:val="BodyText"/>
      </w:pPr>
      <w:r>
        <w:t xml:space="preserve">Por exemplo, você poderia criar uma lista de valores de</w:t>
      </w:r>
      <w:r>
        <w:t xml:space="preserve"> </w:t>
      </w:r>
      <w:hyperlink r:id="rId23">
        <w:r>
          <w:rPr>
            <w:rStyle w:val="Hyperlink"/>
          </w:rPr>
          <w:t xml:space="preserve">questionário</w:t>
        </w:r>
      </w:hyperlink>
      <w:r>
        <w:t xml:space="preserve"> </w:t>
      </w:r>
      <w:r>
        <w:t xml:space="preserve">com as respostas "Sim", "Não" e "Não sei", e poderia usar essa lista para perguntas como "Os dados confidenciais do titular do cartão são eliminados com segurança quando deixam de ser necessários?" e "Na exibição dos dados do titular da conta, os dígitos do número da conta ficam todos mascarados com exceção dos 4 últimos?" Criando listas de valores de questionário que podem ser reutilizadas, você pode economizar muito tempo na criação e no gerenciamento de perguntas do tipo Lista de valores em seu questionário.</w:t>
      </w:r>
    </w:p>
    <w:p>
      <w:pPr>
        <w:pStyle w:val="BodyText"/>
      </w:pPr>
      <w:r>
        <w:t xml:space="preserve">Os campos podem ser</w:t>
      </w:r>
      <w:r>
        <w:t xml:space="preserve"> </w:t>
      </w:r>
      <w:hyperlink r:id="rId24">
        <w:r>
          <w:rPr>
            <w:rStyle w:val="Hyperlink"/>
          </w:rPr>
          <w:t xml:space="preserve">calculados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valores">
        <w:r>
          <w:rPr>
            <w:rStyle w:val="Hyperlink"/>
          </w:rPr>
          <w:t xml:space="preserve">Tarefa 5: Adicionar valores</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Lista de valores, selecione uma lista de valores.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 Lista específica</w:t>
            </w:r>
          </w:p>
        </w:tc>
        <w:tc>
          <w:tcPr/>
          <w:p>
            <w:pPr>
              <w:pStyle w:val="BodyText"/>
            </w:pPr>
            <w:r>
              <w:t xml:space="preserve">Uma lista de valores é considerada "local" ao campo Lista de valores ou Matriz a que está relacionada. Isso significa que ela não pode ser utilizada novamente para preencher outros campos. Listas de valores personalizadas são úteis quando os valores não fazem sentido no contexto de outro aplicativo ou campo. Por exemplo, uma lista de valores específica ao campo com os valores “Rascunho” e “Final” pode ser útil apenas para o campo Status de um aplicativo Repositório de documentos.</w:t>
            </w:r>
          </w:p>
        </w:tc>
      </w:tr>
      <w:tr>
        <w:tc>
          <w:tcPr/>
          <w:p>
            <w:pPr>
              <w:pStyle w:val="BodyText"/>
            </w:pPr>
            <w:r>
              <w:t xml:space="preserve">Global</w:t>
            </w:r>
          </w:p>
        </w:tc>
        <w:tc>
          <w:tcPr/>
          <w:p>
            <w:pPr>
              <w:pStyle w:val="BodyText"/>
            </w:pPr>
            <w:r>
              <w:t xml:space="preserve">As listas de valores globais podem ser acessadas e reutilizadas por outros administradores. Uma lista de valores global pode ser utilizada para preencher campos do tipo Lista de valores, Rastreamento de status entre aplicativos e Matriz, de um aplicativo.</w:t>
            </w:r>
          </w:p>
          <w:p>
            <w:pPr>
              <w:pStyle w:val="BodyText"/>
            </w:pPr>
            <w:r>
              <w:t xml:space="preserve">Por exemplo, se você criar uma lista de valores globais que inclua status de projetos (Pendente, Em Andamento, Em revisão, Concluído etc.) e a utilizar em um aplicativo Solicitações de exceção, outros ministradores poderão utilizar essa lista de valores nos aplicativos que eles criarem, como um aplicativo Incidentes.</w:t>
            </w:r>
          </w:p>
          <w:p>
            <w:pPr>
              <w:pStyle w:val="BodyText"/>
            </w:pPr>
            <w:r>
              <w:t xml:space="preserve">Se você conceder a um usuário ou grupo acesso à página Gerenciar listas de valores globais, essas pessoas terão acesso a todas as listas globais de valores na</w:t>
            </w:r>
            <w:r>
              <w:t xml:space="preserve"> </w:t>
            </w:r>
            <w:r>
              <w:t xml:space="preserve">Archer</w:t>
            </w:r>
            <w:r>
              <w:t xml:space="preserve">. Se você deseja que um usuário tenha acesso apenas à determinada lista de valores globais, e não a todas, selecione o acesso CRUD adequado para essa lista na página Gerenciar funções de acesso.</w:t>
            </w:r>
          </w:p>
        </w:tc>
      </w:tr>
    </w:tbl>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26"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6"/>
    <w:bookmarkStart w:id="30"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7">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8">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5"/>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6"/>
              </w:numPr>
            </w:pPr>
            <w:r>
              <w:t xml:space="preserve">Dias = 1 dia</w:t>
            </w:r>
          </w:p>
          <w:p>
            <w:pPr>
              <w:pStyle w:val="Compact"/>
              <w:numPr>
                <w:ilvl w:val="1"/>
                <w:numId w:val="1006"/>
              </w:numPr>
            </w:pPr>
            <w:r>
              <w:t xml:space="preserve">Meses = 30 dias</w:t>
            </w:r>
          </w:p>
          <w:p>
            <w:pPr>
              <w:pStyle w:val="Compact"/>
              <w:numPr>
                <w:ilvl w:val="1"/>
                <w:numId w:val="1006"/>
              </w:numPr>
            </w:pPr>
            <w:r>
              <w:t xml:space="preserve">Trimestres = 90 dias</w:t>
            </w:r>
          </w:p>
          <w:p>
            <w:pPr>
              <w:pStyle w:val="Compact"/>
              <w:numPr>
                <w:ilvl w:val="1"/>
                <w:numId w:val="1006"/>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5"/>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9">
              <w:r>
                <w:rPr>
                  <w:rStyle w:val="Hyperlink"/>
                </w:rPr>
                <w:t xml:space="preserve">Análise de tendências</w:t>
              </w:r>
            </w:hyperlink>
            <w:r>
              <w:t xml:space="preserve">.</w:t>
            </w:r>
          </w:p>
        </w:tc>
      </w:tr>
      <w:tr>
        <w:tc>
          <w:tcPr/>
          <w:p>
            <w:pPr>
              <w:pStyle w:val="BodyText"/>
            </w:pPr>
            <w:r>
              <w:t xml:space="preserve">Associar um hiperlink ao(s) valor(es) selecionado(s) no modo de visualização</w:t>
            </w:r>
          </w:p>
        </w:tc>
        <w:tc>
          <w:tcPr/>
          <w:p>
            <w:pPr>
              <w:pStyle w:val="BodyText"/>
            </w:pPr>
            <w:r>
              <w:t xml:space="preserve">Exibe o valor selecionado para o campo como um hiperlink quando os usuários visualizam registros no aplicativo. Usuários podem clicar no valor vinculado para ler a descrição do valor de uma janela pop-up.</w:t>
            </w:r>
          </w:p>
        </w:tc>
      </w:tr>
    </w:tbl>
    <w:bookmarkEnd w:id="30"/>
    <w:bookmarkStart w:id="31"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bookmarkEnd w:id="31"/>
    <w:bookmarkStart w:id="34" w:name="Tarefa5Adicionarvalores"/>
    <w:p>
      <w:pPr>
        <w:pStyle w:val="Heading2"/>
      </w:pPr>
      <w:r>
        <w:t xml:space="preserve">Tarefa 5: Adicionar valores</w:t>
      </w:r>
    </w:p>
    <w:p>
      <w:pPr>
        <w:pStyle w:val="FirstParagraph"/>
      </w:pPr>
      <w:r>
        <w:t xml:space="preserve">Se você optou por usar uma lista de valores específicos de campo na tarefa 1,</w:t>
      </w:r>
      <w:r>
        <w:t xml:space="preserve"> </w:t>
      </w:r>
      <w:hyperlink r:id="rId32">
        <w:r>
          <w:rPr>
            <w:rStyle w:val="Hyperlink"/>
          </w:rPr>
          <w:t xml:space="preserve">adicione valores</w:t>
        </w:r>
      </w:hyperlink>
      <w:r>
        <w:t xml:space="preserve">. Depois de adicionar valores, você também pode querer</w:t>
      </w:r>
      <w:r>
        <w:t xml:space="preserve"> </w:t>
      </w:r>
      <w:hyperlink r:id="rId33">
        <w:r>
          <w:rPr>
            <w:rStyle w:val="Hyperlink"/>
          </w:rPr>
          <w:t xml:space="preserve">organizar</w:t>
        </w:r>
      </w:hyperlink>
      <w:r>
        <w:t xml:space="preserve"> </w:t>
      </w:r>
      <w:r>
        <w:t xml:space="preserve">os valores para os usuários.</w:t>
      </w:r>
    </w:p>
    <w:bookmarkEnd w:id="34"/>
    <w:bookmarkStart w:id="35"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35"/>
    <w:bookmarkStart w:id="36"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pplications/app_inline_editing.htm" TargetMode="External" /><Relationship Type="http://schemas.openxmlformats.org/officeDocument/2006/relationships/hyperlink" Id="rId23" Target="../questionnaires/quest_basics.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29" Target="../searchclassic/srchrpt_classic_trending_basics.htm" TargetMode="External" /><Relationship Type="http://schemas.openxmlformats.org/officeDocument/2006/relationships/hyperlink" Id="rId24" Target="fld_calc_basics.htm" TargetMode="External" /><Relationship Type="http://schemas.openxmlformats.org/officeDocument/2006/relationships/hyperlink" Id="rId22" Target="fld_cast_adding.htm" TargetMode="External" /><Relationship Type="http://schemas.openxmlformats.org/officeDocument/2006/relationships/hyperlink" Id="rId21" Target="fld_matrix_adding.htm" TargetMode="External" /><Relationship Type="http://schemas.openxmlformats.org/officeDocument/2006/relationships/hyperlink" Id="rId20" Target="fld_vl_basics.htm" TargetMode="External" /><Relationship Type="http://schemas.openxmlformats.org/officeDocument/2006/relationships/hyperlink" Id="rId32" Target="fld_vl_values_adding.htm" TargetMode="External" /><Relationship Type="http://schemas.openxmlformats.org/officeDocument/2006/relationships/hyperlink" Id="rId33" Target="fld_vl_values_managing.htm#Arrangin" TargetMode="External" /></Relationships>
</file>

<file path=word/_rels/footnotes.xml.rels><?xml version="1.0" encoding="UTF-8"?><Relationships xmlns="http://schemas.openxmlformats.org/package/2006/relationships"><Relationship Type="http://schemas.openxmlformats.org/officeDocument/2006/relationships/hyperlink" Id="rId28" Target="../applications/app_inline_editing.htm" TargetMode="External" /><Relationship Type="http://schemas.openxmlformats.org/officeDocument/2006/relationships/hyperlink" Id="rId23" Target="../questionnaires/quest_basics.htm" TargetMode="External" /><Relationship Type="http://schemas.openxmlformats.org/officeDocument/2006/relationships/hyperlink" Id="rId27" Target="../recordclassic/rec_classic_bulk_actions_performing.htm" TargetMode="External" /><Relationship Type="http://schemas.openxmlformats.org/officeDocument/2006/relationships/hyperlink" Id="rId29" Target="../searchclassic/srchrpt_classic_trending_basics.htm" TargetMode="External" /><Relationship Type="http://schemas.openxmlformats.org/officeDocument/2006/relationships/hyperlink" Id="rId24" Target="fld_calc_basics.htm" TargetMode="External" /><Relationship Type="http://schemas.openxmlformats.org/officeDocument/2006/relationships/hyperlink" Id="rId22" Target="fld_cast_adding.htm" TargetMode="External" /><Relationship Type="http://schemas.openxmlformats.org/officeDocument/2006/relationships/hyperlink" Id="rId21" Target="fld_matrix_adding.htm" TargetMode="External" /><Relationship Type="http://schemas.openxmlformats.org/officeDocument/2006/relationships/hyperlink" Id="rId20" Target="fld_vl_basics.htm" TargetMode="External" /><Relationship Type="http://schemas.openxmlformats.org/officeDocument/2006/relationships/hyperlink" Id="rId32" Target="fld_vl_values_adding.htm" TargetMode="External" /><Relationship Type="http://schemas.openxmlformats.org/officeDocument/2006/relationships/hyperlink" Id="rId33" Target="fld_vl_values_managing.htm#Arran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lista de valores</dc:title>
  <dc:creator/>
  <cp:keywords/>
  <dcterms:created xsi:type="dcterms:W3CDTF">2025-02-19T12:55:22Z</dcterms:created>
  <dcterms:modified xsi:type="dcterms:W3CDTF">2025-02-19T12:55:22Z</dcterms:modified>
</cp:coreProperties>
</file>

<file path=docProps/custom.xml><?xml version="1.0" encoding="utf-8"?>
<Properties xmlns="http://schemas.openxmlformats.org/officeDocument/2006/custom-properties" xmlns:vt="http://schemas.openxmlformats.org/officeDocument/2006/docPropsVTypes"/>
</file>